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ac41" w14:textId="5d9a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в отношении томатов свежих или охлажденных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26 января 2024 года № 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"О едином таможенно-тарифном регулировании Евразийского экономического союза" дополнить подпунктом 7.1.66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"7.1.66. Томаты свежие или охлажденные: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классифицируемые кодом 0702 00 000 1 ТН ВЭД ЕАЭС, ввозимые в Республику Беларусь в объеме не более 6 тыс. тонн;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классифицируемые кодами 0702 00 000 1, 0702 00 000 2, 0702 00 000 3 и 0702 00 000 4 ТН ВЭД ЕАЭС, за исключением томатов ребристой, продолговатой (удлиненной) и вишневидной (включая коктейльные сорта томатов) формы, среднеплодные и крупноплодные, ввозимые в Российскую Федерацию в объеме не более 100 тыс. тонн.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тарифная льгота предоставляется при наличии подтверждения об отнесении ввозимых товаров к товарам, указанным в настоящем подпункте, выданного уполномоченным органом исполнительной власти Республики Беларусь или Российской Федерации и содержащего сведения об организациях, осуществляющих ввоз томатов свежих или охлажденных, о номенклатуре и количестве такого товара.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Беларусь и Российской Федерации принимают необходимые меры по недопущению вывоза со своей территории томатов свежих или охлажденных, помещенных под таможенную процедуру выпуска для внутреннего потребления с применением указанной тарифной льготы, на территории других государств-членов.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Тарифная льгота, предусмотренная настоящим подпунктом, предоставляется в отношении товаров, помещаемых (помещенных) под таможенную процедуру выпуска для внутреннего потребления, в отношении которых декларация на товары, а в случае выпуска товаров до подачи декларации на товары – заявление о выпуске товаров до подачи декларации на товары зарегистрированы таможенным органом Республики Беларусь с даты вступления в силу Решения Совета Евразийской экономической комиссии от 26 января 2024 г. № 9 по 31 марта 2024 г. включительно, таможенным органом Российской Федерации – с даты вступления в силу Решения Совета Евразийской экономической комиссии от 26 января 2024 г. № 9 по 31 мая 2024 г. включительно.".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цифры "7.1.65" заменить цифрами "7.1.66".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