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708" w14:textId="a57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Регламенту работы Евразийской экономической комиссии, утвержденному Решением Высшего Евразийского экономического совета от 23 декабря 2014 г. № 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товаров), утвержденные Решением Совета Евразийской экономической комиссии от 13 июля 2018 г. № 49,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 г. № 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абзаце первом слова "из стран, не являющихся членами Союза" заменить словами "из третьих стран";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абзац второй после слов "года применяются" дополнить словами "ответные меры или".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 после абзаца первого дополнить абзацами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"аналогичные товары" – товары,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описание, как и товары, в отношении которых применяются предусмотренные Договором о Евразийском экономическом союзе от 29 мая 2014 года ответные меры или меры защиты внутреннего рынка, обусловленные происхождением товаров;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"верификация" – установление подлинности сертификата о происхождении товара и (или) достоверности содержащихся в нем сведений и (или) предоставление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сертификат о происхождении товара;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"верифицирующий орган" – орган, уполномоченный в соответствии с законодательством третьей страны на осуществление верификации;";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после абзаца второго дополнить абзацем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 о верификации" – запрос о подтверждении подлинности сертификата о происхождении товара и (или) достоверности содержащихся в нем сведений и (или) о предоставлении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сертификат о происхождении товара;";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абзаце третьем слова "используемые или потребляемые" заменить словами "потребляемые и (или) используемые";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после абзаца пятого дополнить абзацами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"ответные меры" – меры, применяемые государством-членом в соответствии с пунктом 2 статьи 40 Договора о Евразийском экономическом союзе от 29 мая 2014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 товара" – товары, одновременно отправляемые по одному или нескольким транспортным (перевозочным) документам от одного отправителя в адрес одного получателя в рамках исполнения обязательств по одному документу, подтверждающему совершение сделки;";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абзаце десятом цифры "2010" заменить цифрами "2020";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после абзаца одиннадцатого дополнить абзацем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– страна, не являющаяся государством-членом;";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абзаце двенадцатом слова "орган (организация), уполномоченный в соответствии с законодательством третьей стороны" заменить словами "государственный орган или организация третьей страны, уполномоченные в соответствии с законодательством этой третьей страны".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Для целей настоящих Правил под центральными таможенными органами понимаются: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государственных доходов Министерства финансов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Государственная таможенная служба при Министерстве финансов Кыргызской Республики;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дополнить подпунктом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 электрическая, тепловая и иные виды энергии, произведенные в стране;";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"11" заменить цифрами "11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абзаце первом слова "происходящим из такой страны" заменить словами "подвергшимся достаточной переработке в такой стране";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подпункте 1 слова "классификационный" и "классификационного" исключить.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абзаце первом слова "не отвечает критериям определения происхождения товаров" заменить словами "не позволяет считать товар подвергшимся достаточной переработке в стране";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дополнить подпунктом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 отбеливание и (или) окраска текстильных материалов и изделий;".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 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"классификационный" и "классификационного" исключить.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 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 топливо, электрическая, тепловая и иные виды энергии;".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стоимость приспособлений, принадлежностей, запасных частей, инструментов и информационных материалов учитывается при определении достаточной переработки в соответствии с критериями определения происхождения товаров,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стоимость упаковки и тары, используемых для розничной торговли, учитывается при определении достаточной переработки в соответствии с критериями определения происхождения товаров, установленными подпунктом 2 пункта 5, абзацем пятым пункта 8 и пунктом 14 настоящих Правил.".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Дополнить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Товары, классифицируемые как набор в соответствии с Основными правилами интерпретации Гармонизированной системы, рассматриваются в качестве происходящих товаров, если все элементы, из которых состоит набор, являются происходящими материалами. Набор также признается происходящим товаром, если такой набор состоит в том числе из элементов, являющихся непроисходящими материалами, при условии, что совокупная стоимость таких элементов не превышает 15 процентов стоимости набора на условиях "франко-завод".".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"IV. Подтверждение происхождения товаров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Случаи и порядок подтверждения происхождения ввозимых на таможенную территорию Союза товаров, а также порядок проведения таможенного контроля происхождения товаров определяются Таможенным кодексом Евразийского экономического союза с учетом положений настоящего раздела.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Происхождение ввозимых на таможенную территорию Союза товаров подтверждается декларацией о происхождении товара или по желанию декларанта сертификатом о происхождении товара (далее – сертификат), за исключением случаев, установленных пунктами 35 – 37 и 39 настоящих Правил, когда подтверждение происхождения товаров сертификатом является обязательным.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 Срок применения документа о происхождении товара для целей подтверждения происхождения товаров в соответствии с настоящими Правилами составляет 12 месяцев с даты его выдачи (оформления).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 Сертификат выдается уполномоченным органом на одну партию товара.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Сертификат может быть выдан как до отправки товара, так и после отправки товара (впоследствии).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 Сертификат может быть выдан уполномоченным органом страны, из которой происходит товар, или страны, из которой товар вывозится на таможенную территорию Союза.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сертификата, а также любые связанные с ним документы, подтверждающие происхождение товаров, хранятся в уполномоченном органе, выдавшем такой сертификат, не менее 3 лет с даты выдачи.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 Сертификат оформляется в соответствии с требованиями согласно приложению № 2.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 В случае утраты или повреждения оригинала сертификата на бумажном носителе допускается применять его дубликат, изготовленный уполномоченным органом на новом бланке.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должен содержать сведения, идентичные сведениям, содержащимся в оригинале сертификата, за исключением сведений о регистрационном номере, дате выдачи и подписи должностного лица, которые могут отличаться от указанных в оригинале сертификата.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применения дубликата сертификата для целей подтверждения происхождения товаров в соответствии с настоящими Правилами составляет 12 месяцев с даты выдачи оригинала сертификата.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 Взамен аннулированного по каким-либо причинам сертификата либо в случае необходимости переоформления ранее выданного сертификата применяется новый сертификат.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 Декларация о происхождении товара оформляется на одну партию товара.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 Документ о происхождении товара подтверждает происхождение одной партии товара, в отношении которой таможенные операции, связанные с таможенным декларированием и выпуском товаров, совершаются в одном таможенном органе государства-члена (далее – таможенный орган).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связанных с форс-мажорными обстоятельствами (аварией, действием непреодолимой силы или иными обстоятельствами, возникшими при транспортировке (перевозке) товаров), допускается подтверждать происхождение товаров, входящих в одну партию товара, в отношении которых таможенные операции, связанные с таможенным декларированием и выпуском товаров, совершаются в разных таможенных органах, одним документом о происхождении товара. В указанных случаях декларант информирует таможенные органы о том, что документ о происхождении товара ранее использовался при подаче другой таможенной декларации.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 Описание товара в документе о происхождении товара должно быть достаточным для его идентификации таможенным органом с товаром, заявленным при таможенном декларировании. При этом несоответствие кода товара в соответствии с Гармонизированной системой, указанного в документе о происхождении товара, коду, указанному при таможенном декларировании такого товара, само по себе не должно являться основанием для признания происхождения товара неподтвержденным.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 Фактический вес брутто товаров не должен превышать вес брутто, указанный в документе о происхождении товара, более чем на 5 процентов.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фактического веса брутто товаров не более чем на 5 процентов относительно веса брутто, указанного в документе о происхождении товара, происхождение товаров считается подтвержденным в отношении фактического веса брутто товаров в пределах указанной погрешности.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фактический вес брутто товаров меньше веса брутто, указанного в документе о происхождении товара, происхождение товаров считается подтвержденным в отношении фактического веса брутто товаров.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превышение веса нетто товаров или иных количественных характеристик товаров, указанных в документе о происхождении товара, не допускается.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фактический вес нетто или иная количественная характеристика товаров меньше веса нетто или иной количественной характеристики товаров, указанных в документе о происхождении товара, происхождение товаров считается подтвержденным в отношении фактического веса нетто или иной количественной характеристики товаров.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 Для целей подтверждения происхождения товара могут использоваться оригинал документа о происхождении товара на бумажном носителе, копия документа о происхождении товара (распечатанная на бумажном носителе или сформированная в виде графической электронной копии) или сертификат, выданный уполномоченным органом в электронном виде без оформления оригинала сертификата на бумажном носителе (распечатанный на бумажном носителе или сформированный в виде графической электронной копии).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 В случае выявления признаков того, что сведения, содержащиеся в представленной для целей подтверждения происхождения товаров копии сертификата (на бумажном носителе или в виде графической электронной копии), не соответствуют сведениям, содержащимся в оригинале сертификата, таможенный орган вправе запросить оригинал сертификата на бумажном носителе, за исключением случаев, когда сертификат выдается уполномоченным органом исключительно в электронном виде без оформления оригинала сертификата на бумажном носителе.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 В случае если товар является аналогичным товаром по отношению к товару, в отношении которого применяется мера защиты внутреннего рынка, обусловленная происхождением товара, происхождение такого товара подтверждается сертификатом.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товар одновременно является аналогичным товаром по отношению к товарам, в отношении которых применяются две или более меры защиты внутреннего рынка, обусловленные происхождением товаров, происхождение такого товара подтверждается сертификатом.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положения абзацев первого и второго настоящего пункта, происхождение указанного товара может подтверждаться декларацией о происхождении товара, оформленной в соответствии с критериями определения происхождения товаров, установленными настоящими Правилами, если: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таможенная стоимость партии аналогичных товаров не превышает сумму, эквивалентную 1 500 евро;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товары ввозятся на таможенную территорию Союза в рамках международных договоров, указанных в абзаце втором пункта 1 настоящих Правил, и их происхождение подтверждено сертификатом, выданным в соответствии с такими международными договорами. При этом происхождение аналогичных товаров подтверждается декларацией о происхождении товара, оформленной в соответствии с критериями определения происхождения товаров, установленными настоящими Правилами, если это предусмотрено законодательством государств-членов;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подтверждено соблюдение применяемой меры защиты внутреннего рынка, а в случае, указанном в абзаце втором настоящего пункта, – соблюдение одной из применяемых мер защиты внутреннего рынка.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 В случае если товар является аналогичным товаром по отношению к товару, в отношении которого государством-членом применяется ответная мера, обусловленная происхождением товара, происхождение такого товара в этом государстве-члене подтверждается сертификатом.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положения абзаца первого настоящего пункта, происхождение указанного товара в этом государстве-члене может подтверждаться декларацией о происхождении товара, оформленной в соответствии с критериями определения происхождения товаров, установленными настоящими Правилами, если подтверждено соблюдение применяемой ответной меры.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 В случае если товар одновременно является аналогичным товаром по отношению к товарам, в отношении которых государством-членом применяется ответная мера, а также применяется мера (меры) защиты внутреннего рынка, обусловленные происхождением товаров, происхождение такого товара в этом государстве-члене подтверждается сертификатом.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положения абзаца первого настоящего пункта, происхождение указанного товара может подтверждаться декларацией о происхождении товара, оформленной в соответствии с критериями определения происхождения товаров, установленными настоящими Правилами, если подтверждено соблюдение применяемой ответной меры или меры защиты внутреннего рынка (одной из применяемых мер защиты внутреннего рынка).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 Сертификат может не представляться таможенному органу государства-члена по решению декларанта при наличии договоренности между центральным таможенным органом этого государства-члена и уполномоченным органом о применении электронной системы верификации происхождения, предусмотренной пунктом 53 настоящих Правил. При этом сведения о таком сертификате должны быть указаны в таможенной декларации.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обнаружены признаки того, что заявленные в таможенной декларации сведения о происхождении товара являются недостоверными, или если данные о сертификате отсутствуют в электронной системе верификации происхождения, то по мотивированному запросу таможенного органа декларантом должен быть представлен сертификат.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 В случае выявления признаков того, что заявленные в декларации о происхождении товара сведения являются недостоверными, таможенный орган вправе запросить сертификат. Такой запрос должен быть обоснованным и должен содержать информацию, указывающую, какие сведения в декларации о происхождении товара могут быть недостоверными.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 Наличие ошибок (опечаток), допущенных при заполнении документа о происхождении товара, не влияющих на достоверность сведений, содержащихся в таком документе, и не ставящих под сомнение происхождение товаров, не является основанием для нерассмотрения такого документа в качестве документа о происхождении товара.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 В случае если в документе о происхождении товара указаны сведения о нескольких товарах, выявление таможенными органами признаков недостоверности сведений о происхождении одного из товаров не должно ставить под сомнение происхождение других товаров, указанных в документе о происхождении товара, и не должно являться основанием для нерассмотрения данного документа в качестве документа о происхождении таких других товаров.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 Таможенный орган может потребовать перевод документа о происхождении товара. Допускается представление перевода документа о происхождении товара, заверенного декларантом.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 Происхождение товаров считается неподтвержденным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союза, а также в следующих случаях: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 результатам проведенного таможенного контроля происхождения товаров невозможно установить подлинность сертификата и (или) достоверность содержащихся в нем сведений на основании полученного ответа на запрос о верификации;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по результатам проведенного таможенного контроля происхождения товаров невозможно идентифицировать товар, указанный в документе о происхождении товара, с товаром, указанным в таможенной декларации;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не представлен сертификат по требованию таможенного органа в случаях, предусмотренных абзацем вторым пункта 38 и пунктом 39 настоящих Правил;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не представлен оригинал сертификата по требованию таможенного органа в случае, предусмотренном пунктом 34 настоящих Правил;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фактический вес брутто товаров превышает вес брутто, указанный в документе о происхождении товара, более чем на 5 процентов, и (или) фактический вес нетто или иные количественные характеристики товара превышают вес нетто или иные количественные характеристики товара, указанные в документе о происхождении товара.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 В случаях, предусмотренных подпунктами 1 – 3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подпунктами 2 – 5 пункта 43 настоящих Правил, направление запроса о верификации не требуется.".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Дополнить разделом V следующего содержания: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"V. Административное сотрудничество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 В случае получения Евразийской экономической комиссией (далее – Комиссия) от третьей страны (уполномоченного органа или государственного органа) информации об уполномоченном органе и (или) верифицирующем органе (при наличии такого верифицирующего органа в третьей стране) Комиссия в срок, не превышающий 5 рабочих дней с даты поступления такой информации, направляет ее в центральные таможенные органы и размещает на официальном сайте Союза.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 Комиссия актуализирует информацию, указанную в пункте 45 настоящих Правил, при поступлении от третьей страны (уполномоченного органа или государственного органа) соответствующей актуализированной информации.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 В целях проверки сертификата допускается применение таможенными органами электронных баз данных, создаваемых уполномоченными органами и размещаемых на соответствующих официальных сайтах в информационно-телекоммуникационной сети "Интернет" (далее – электронные базы данных).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базы данных должны позволять подтвердить факт выдачи сертификата и дополнительно могут содержать иные сведения, указанные в сертификате.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проверки сертификата посредством применения электронной базы данных учитывается при принятии таможенным органом решения о необходимости направления запроса о верификации. При этом такая возможность не ограничивает право центрального таможенного органа направлять запрос о верификации в соответствии с пунктом 50 настоящих Правил.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 В случае получения Комиссией от третьей страны (уполномоченного органа или государственного органа) информации об используемой уполномоченным органом такой страны электронной базе данных, применение которой допускается в соответствии с пунктом 47 настоящих Правил, Комиссия в срок, не превышающий 5 рабочих дней с даты поступления соответствующей информации размещает ее на официальном сайте Союза и обеспечивает направление в центральные таможенные органы этой информации, в том числе адреса официального сайта в информационно-телекоммуникационной сети "Интернет", где размещена такая электронная база данных, а также условий доступа таможенных органов к этой электронной базе данных (если такие условия доступа предусмотрены и информация о них поступила в Комиссию).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доведения третьей страной (уполномоченным органом или государственным органом) указанной информации до сведения государственного органа одного из государств-членов такой государственный орган направляет полученную информацию в Комиссию для совершения действий, указанных в абзаце первом настоящего пункта.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Комиссию информации об электронных базах данных, используемых уполномоченными органами третьих стран, и ее размещение на официальном сайте Союза не являются обязательным условием для применения таких электронных баз данных таможенными органами.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 В случае получения Комиссией от третьей страны (уполномоченного органа или государственного органа) информации о выдаче сертификатов исключительно в электронном виде без оформления оригинала сертификата на бумажном носителе Комиссия в срок, не превышающий 5 рабочих дней с даты поступления соответствующей информации, обеспечивает ее направление в центральные таможенные органы.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 При обнаружении таможенным органом признаков того, что сертификат не выдавался или содержит недостоверные сведения, а также в целях проведения выборочной проверки центральный таможенный орган вправе направить в уполномоченный орган, выдавший такой сертификат, или верифицирующий орган (при наличии информации о таком верифицирующем органе) запрос о верификации.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 верификации прилагается копия проверяемого сертификата.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о верификации указываются причины его направления и другая дополнительная информация, указывающая, какие сведения в сертификате могут быть недостоверными, за исключением случаев направления запроса о верификации в целях проведения выборочной проверки.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 Ответ на запрос о верификации должен поступить в центральный таможенный орган в срок, не превышающий 6 месяцев с даты направления такого запроса.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 Для целей рассмотрения сертификата в качестве документа о происхождении товара полученный ответ на запрос о верификации должен однозначно свидетельствовать о том, что сертификат является подлинным и (или) сведения, указанные в нем, достоверны.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 Допускается подписание протокола (заключение меморандума) между центральным таможенным органом и уполномоченным органом о применении электронной системы верификации происхождения товаров, позволяющей осуществить проверку факта выдачи сертификата и достоверности содержащихся в нем сведений.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 Электронная система верификации происхождения товаров должна основываться на следующих основных положениях и принципах: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полнота, актуальность и достоверность сведений о выданных уполномоченным органом сертификатах;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защита сведений от несанкционированного доступа, уничтожения, модификации или иных неправомерных действий;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надлежащее круглосуточное функционирование;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 хранение сведений о выданных сертификатах в течение не менее 3 лет с даты их выдачи.".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"представление" заменить словом "использование", слово "государственной" заменить словом "государственный", слова "государства-члена" заменить словами "государства – члена Евразийского экономического союза";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"наименования органа (организации), уполномоченного в соответствии с законодательством третьей стороны" заменить словами "наименования государственного органа или организации третьей страны, уполномоченных в соответствии с законодательством третьей страны";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"номера" заменить словами "регистрационного номера";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"номер" заменить словами "регистрационный номер";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производителя" заменить словами "(производителя, продавца или отправителя товара)";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"государства – члена Евразийского экономического союза" исключить;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товар включен в перечень особых критериев определения происхождения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происхождения товаров, ввозимых на таможенную территорию Евразийского экономического союза (непреференциальным правилам определения происхождения товаров), утвержденным Решением Совета Евразийской экономической комиссии от 13 июля 2018 г. № 49 (далее – Правила)), описание товара должно содержать код товара в соответствии с действующей редакцией Гармонизированной системы описания и кодирования товаров, определенной Международной конвенцией о гармонизированной системе описания и кодирования товаров от 14 июня 1983 года, на уровне шести знаков;";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8 дополнить словами ", за исключением случаев использования уполномоченным органом электронной базы данных, предусмотренной пунктом 47 Правил, позволяющей проверить сведения, указанные в таком сертификате";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"Допускается указание дополнительных сведений, в том числе сведений, вносимых уполномоченным органом в кодированном виде (QR-код, URL-адрес и др.).";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 использования уполномоченным органом электронной базы данных, предусмотренной пунктом 47 Правил, позволяющей проверить сведения, указанные в таком сертификате";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дополнить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 В случае выдачи дубликата сертификата в соответствии с пунктом 27 Правил такой дубликат должен содержать запись "duplicate" или "duplicata" с указанием регистрационного номера и даты выдачи оригинала сертификата.";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