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b0b" w14:textId="7090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справочниках, используемых в сфере трудовой миграции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мая 2024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запросов сведений, направляемых в компетентные органы в сфере пенсионного обеспечения;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степеней родства;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 обучения;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форм осуществления трудовой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 инвалидности, степеней утраты здоровья;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лабораторно-инструментального обследования организма человека;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видов нарушений функций органов и систем организма пациента;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 инвалидности;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возможных значений результатов медицинского обследования;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документов, используемых в сфере пенсионного обеспечения трудящихся государств – членов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заявителей и их представителей, используемый в сфере пенсионного обеспечения трудящихся государств – членов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пенсий в государствах – членах Евразийского экономического союза, 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степеней выраженности нарушения функций органов и систем организма пациента;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 обращения заявителей для установления и выплаты пенсии;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 представляемых документов и их копий;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целей направления на медико-социальную экспертизу.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справочники, утвержденные настоящим Решением,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Установить, что: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справочники, утвержденные настоящим Решением, применяются с даты вступления настоящего Решения в силу;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справочников, утвержденных настоящим Решением, является обязательным при реализации общих процессов в рамках Евразийского экономического союза в сфере трудовой миграции.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Решение вступает в силу по истечении 90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запросов сведений, направляемых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в компетентные органы в сфере пенсионного обеспечения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запроса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запроса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получении и размере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стаже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факте осуществления (прекращения) трудовой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об изменении фамилии, имени, отчества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сведений об иждивенцах (членах семьи) трудящегося (умершего трудящегося) государства – члена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об изменении гражданства трудящегося (члена семьи)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выезде на постоянное местожительство в другое государство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местожительстве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об актуальных банковских реквизитах трудящегося (члена семьи) государства – члена Евразийского экономического союза для перечисления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сведений о смерти трудящегося (члена семьи) государства – члена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вступлении вдовы (вдовца) в брак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иных сведений об обстоятельствах, имеющих значение для пенсионного обеспечения трудящегося (члена семьи)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 Евразийского экономического союза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запросов сведений, направляемых в компетентные органы в сфере пенсионного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СВЗКОСПО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048-2024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запросов информации об обстоятельствах, имеющих значение для пенсионного обеспечения трудящихся (членов их семей) государств – членов Евразийского экономического союза, которыми обмениваются компетентные органы государств – членов Евразийского экономического союза в целях реализации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запроса, компетентный орган, пенсионное обеспечение, запрос сведений,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принятия решений органов Евразийского экономического союза в отношении пенсионного обеспечения трудящихся (членов их семей)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запроса сведений, направляемого в компетентные органы в сфере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запроса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запроса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степеней родства</w:t>
      </w:r>
    </w:p>
    <w:bookmarkEnd w:id="29"/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степени родства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степени родства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дедушка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падчерица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член семьи (иждивенец)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степеней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049-2024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о членах семьи (иждивенцах) трудящегося (члена его семьи) государства – члена Евразийского экономического союза, имеющих право на пенсию, предусмотренную Соглашением о пенсионном обеспечении трудящихся государств – членов Евразийского экономического союза от 20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или учитываемых при назначении указанной пенсии согласно законодательству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иждивенец, пенсия, трудящийся, член семьи, 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 018-2014. Общероссийский классификатор информации о населении, принятый и введенный в действие приказом Федерального агентства по техническому регулированию и метрологии от 12 декабря 2014 г. № 2019-ст;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013-2019. Государственный классификатор Кыргызской Республики информации о населении, принятый и введенный в действие постановлением Национального статистического комитета Кыргызской Республики от 13 июня 2019 г.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принятия решений органов Евразийского экономического союза в отношении пенсионного обеспечения трудящихся (членов их семей) государств – членов Евразийского экономического союза, а также по мере внесения изменений в законодательство государств – членов Евразийского экономического союза в сфере пенсионного обеспечения в части определения членов семьи (иждивенцев)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степенях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степени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серийно-порядковым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степени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форм обучения</w:t>
      </w:r>
    </w:p>
    <w:bookmarkEnd w:id="52"/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(вечернее)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(дневное)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с использованием технологий дистанционного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Очно-заочное (вечернее)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Соискательство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обучения</w:t>
            </w: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064- 2024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формах обучения иждивенцев (членов семьи) трудящегося (умершего трудящегося) государства – члена Евразийского экономического союза, учитываемых для подтверждения прав на пенсию, предусмотренную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иждивенец, пенсия, трудящийся, член семьи, форма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 018-2014. Общероссийский классификатор информации о населении, принятый и введенный в действие приказом Федерального агентства по техническому регулированию и метрологии от 12 декабря 2014 г. № 2019-ст;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013-2019. Государственный классификатор Кыргызской Республики информации о населении, принятый и введенный в действие постановлением Национального статистического комитета Кыргызской Республики от 13 июня 2019 г.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формах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формы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формы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форм осуществления трудовой деятельности</w:t>
      </w:r>
    </w:p>
    <w:bookmarkEnd w:id="75"/>
    <w:bookmarkStart w:name="z11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формы осуществления трудовой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формы осуществления трудовой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трудового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трудового договора, заключаемого на неопределенный срок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срочного трудового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контракта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иного вида трудового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договора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договора гражданско-правового характера о выполнении работ (оказании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договора авторского заказа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договора об отчуждении исключительного права на произведения науки, литературы,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издательского лицензионного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трудовой деятельности на основе иного вида договора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формы осуществления трудовой деятельности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форм осуществления трудовой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СВФОТД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050-2024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форме осуществления трудовой деятельности трудящегося (члена его семьи), передаваемых в рамках реализации Соглашения о пенсионном обеспечении трудящихся государств – членов Евразийского экономического союза от 20 декабря 2019 года и Порядка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года, утвержденного Решением Совета Евразийской экономической комиссии от 23 декабря 2020 г. № 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орган, пенсия, трудящийся, член семьи, трудовая деятельность, форма осуществления трудовой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форм осуществления трудовой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формы осуществления трудовой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серийно-порядковым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формы осуществления трудовой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групп инвалидности, степеней утраты здоровья</w:t>
      </w:r>
    </w:p>
    <w:bookmarkEnd w:id="97"/>
    <w:bookmarkStart w:name="z1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инвалидности (степени утраты здоровья)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инвалидности (степени утраты здоровья)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применения в рамках Соглашения*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ограничения функциональных возможностей в Республике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ограниченными возможностями глубокой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ограниченными возможностями тяжелой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ограниченными возможностями средней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ограниченными возможностями легкой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глубокой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тяжелой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средней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легкой степени в Республике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инвалидности (степени утраты здоровья) в Республике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 инвалидности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 инвалидности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 инвалидности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с четвертой степенью утраты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с третьей степенью утраты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со второй степенью утраты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с первой степенью утраты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Соглашения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применяется, если инвалидность установлена бессрочно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Соглашения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применяется, если инвалидность установлена бессрочно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инвалидности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лицу до семилетнего возраста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первой группы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лицу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до 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второй группы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лицу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до 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третьей группы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лицу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до 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инвалидности (степени ограничения жизнедеятельности) в Кыргызской Республике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 инвалидности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 инвалидности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 инвалидности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здоровья значительно выраженной степени ограничения жизнедеятельности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здоровья выраженной степени ограничения жизнедеятельности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ограниченными возможностями здоровья умеренно выраженной степени ограничения жизнедеятельности 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инвалидности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инвалидности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 инвалидности, степеней утраты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СГИСУЗ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051-2024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группах инвалидности, степенях утраты здоровья, устанавливаемых трудящимся (членам их семей) государств – членов Евразийского экономического союза и представляемых в составе сведений о медицинском обследовании в целях установления пенсии, предусмотренной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инвалидности, степень ограничения функциональности (жизнедеятельности), пенсия, степень утраты здоровья, освидетельствуемое лицо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"Группа инвалидности", утвержденный приказом и. о. Министра здравоохранения Республики Казахстан от 4 февраля 2021 г. № ҚР-ДСМ-14;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003-2017. Общероссийский классификатор информации по социальной защите населения (принят приказом Федерального агентства по техническому регулированию и метрологии от 25 мая 2017 г. № 424-ст)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фасетный метод классификации.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5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группах инвалидности, степенях утраты здоровья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код государства-члена, формируется в соответствии со стандартом ISO 3166-1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группах инвалидности, степенях утраты здоровья, применяемых в государстве – члене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группы инвалидности (степени утраты здоровья)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[A-Z]{2}[0-9]{3}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параллельного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группы инвалидности (степени утраты здоровья)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Признак применения в рамках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применения позиции в рамках Соглашения о пенсионном обеспечении трудящихся государств – членов Евразийского экономического союза от 20 декабря 2019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 позиция не применяется;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 позиция применяется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Примечание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Соглашение о пенсионном обеспечении трудящихся государств – членов Евразийского экономического союза от 20 декабря 2019 года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степеней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здоровья</w:t>
            </w:r>
          </w:p>
        </w:tc>
      </w:tr>
    </w:tbl>
    <w:bookmarkStart w:name="z16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применения методов классификации и кодирования для справочника групп инвалидности, степеней утраты здоровья</w:t>
      </w:r>
    </w:p>
    <w:bookmarkEnd w:id="125"/>
    <w:bookmarkStart w:name="z16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целях детализации описания и определения специфики применения методов классификации и кодирования и применяется при разработке и ведении справочника групп инвалидности, степеней утраты здоровья (далее – справочник).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разработан в соответствии со следующими актами, входящими в право Евразийского экономического союза (далее – союз):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систематизации (классификации) являются группы инвалидности, степени ограничения функциональности (жизнедеятельности), степени утраты здоровья, устанавливаемые по результатам комплексной оценки состояния здоровья пациента при осуществлении медико-социальной экспертизы (оценки ограничения функциональных возможностей организма).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документа используются понятия, которые означают следующее: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 с инвалидностью"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"освидетельствуемое лицо" – лицо, в отношении которого проводится медико-социальная экспертиза (оценка ограничения функциональных возможностей организма);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"ребенок с инвалидностью"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защиты.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"трудящийся", "член семьи", "компетентный орган", "пенсии", используемые в настоящем порядке, применяются в значениях, определенных Соглашением о пенсионном обеспечении трудящихся государств – членов Евразийского экономического союза от 20 декабря 2019 года (далее – Соглашение) и Порядком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года, утвержденным Решением Совета Комиссии от 23 декабря 2020 г. № 122.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нормативными правовыми актами органов Союза по вопросам формирования и развития единой системы нормативно-справочной информации Союза.</w:t>
      </w:r>
    </w:p>
    <w:bookmarkEnd w:id="137"/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метода классификации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систематизации (классификации) классифицируются фасетным методом и распределяются по разделам согласно первому фасету. В рамках раздела объекты систематизации (классификации) располагаются в порядке следования фасетов в соответствии с набором признаков в составе фасетов.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Выделяются следующие фасеты: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фасет 1 – региональный признак (код государства – члена Союза (далее государство – член));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фасет 2 – категория освидетельствуемого лица;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фасет 3.1 – группа инвалидности;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фасет 3.2 – степень ограничения функциональных возможностей (жизнедеятельности).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Фасет "региональный признак (код государства – члена)" определяет раздел справочника и соответствует государству-члену, в соответствии с законодательством которого устанавливается инвалидность (осуществляется оценка ограничения функциональных возможностей организма).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Фасет "категория освидетельствуемого лица" характеризует освидетельствуемое лицо по возрасту и содержит следующие признаки: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старше 18 лет;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18 лет и младше.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Фасет "группа инвалидности" применяется если в соответствии с законодательством государства-члена по результатам комплексной оценки состояния здоровья пациента при осуществлении медико-социальной экспертизы (оценки ограничения функциональных возможностей организма) устанавливается группа инвалидности и содержит набор признаков, представленный в таблице 1.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3.1. "Группа инвалидности"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инвалидности</w:t>
            </w:r>
          </w:p>
        </w:tc>
      </w:tr>
    </w:tbl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Фасет "степень ограничения функциональных возможностей (жизнедеятельности)" применяется если в соответствии с законодательством государства-члена по результатам комплексной оценки состояния здоровья пациента при осуществлении медико-социальной экспертизы (оценки ограничения функциональных возможностей организма) устанавливается степень ограничения функциональных возможностей (жизнедеятельности) или степень утраты здоровья.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ограничения функциональных возможностей (жизнедеятельности) или степень утраты здоровья определяется на основе признаков, представленных в таблице 2.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3.2. "Степень ограничения функциональных </w:t>
      </w:r>
      <w:r>
        <w:br/>
      </w:r>
      <w:r>
        <w:rPr>
          <w:rFonts w:ascii="Times New Roman"/>
          <w:b/>
          <w:i w:val="false"/>
          <w:color w:val="000000"/>
        </w:rPr>
        <w:t>возможностей (жизнедеятельности)"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(значительно выраженная)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(выраженная)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(умеренно выраженная)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</w:t>
            </w:r>
          </w:p>
        </w:tc>
      </w:tr>
    </w:tbl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метода кодирования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систематизации (классификации) кодируются параллельным методом с использованием цифр и заглавных букв латинского алфавита в соответствии с фасетной формулой "XXYZN", где: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"ХХ" – буквенный код Alpha 2 государства-члена в соответствии со стандартом ISO 3166-1;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"Y" – значение фасета "категория освидетельствуемого лица" (для освидетельствуемого лица старше 18 лет устанавливается значение "1", для освидетельствуемого лица 18 лет и младше – значение "2");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"Z" – признак фасета, значение которого устанавливается в позиции "N" ("1" – группа инвалидности, "2" – степень ограничения функциональных возможностей (деятельности));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– значение фасета, признак которого установлен в позиции "Z". Если признак фасета имеет значение "1", значение фасета устанавливается в соответствии с таблицей 1, если признак фасета имеет значение "2" – в соответствии с таблицей 2.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операций по кодированию объекта систематизации (классификации) необходимо: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установить принадлежность включаемого объекта систематизации (классификации) к региональной группе;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установить принадлежность объекта систематизации (классификации) к одной из категорий освидетельствуемого лица (старше 18 лет, 18 лет и младше);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если в соответствии с законодательством государства-члена по результатам медико-социальной экспертизы (оценки ограничения функциональных возможностей организма) освидетельствуемому лицу присваивается группа инвалидности, установить в позиции "Z" значение "1", в позиции "N" – значение в соответствии с таблицей 1;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если в соответствии с законодательством государства-члена по результатам медико-социальной экспертизы (оценки ограничения функциональных возможностей организма) освидетельствуемому лицу присваивается степень ограничения функциональных возможностей (жизнедеятельности) или степень утраты здоровья, установить в позиции "Z" значение "2", в позиции "N" – значение в соответствии с таблицей 2;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 учетом установленных согласно подпунктам "а" – "г" настоящего пункта соответствий провести кодирование объекта систематизации (классификации) параллельным методом.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 выполнения операций по кодированию объекта систематизации (классификации) приведен в таблице 3.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выполнения операций по кодированию объекта систематизации (классификации)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систематизации (классификации)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признак (код государства-члена)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освидетельствуемого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"Группа инвалидности / степень ограничения функциональных возможностей (жизнедеятельности)"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 (степень ограничения функциональных возможностей (жизнедеятельности))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систематизации (классификации)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ограниченными возможностями глубокой степени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освидетельствуемое лицо старше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функциональных возможностей (жизнедеятельности)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(значительно выраженная)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с первой степенью утраты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(BY)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освидетельствуемое лицо 18 лет и младше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функциональных возможностей (жизнедеятельности)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первой группы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освидетельствуемое лицо 18 лет и младще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 инвалидности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 (KG)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освидетельствуемое лицо старше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Ребенок-инвалид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освидетельствуемое лицо 18 лет и младше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RU210</w:t>
            </w:r>
          </w:p>
        </w:tc>
      </w:tr>
    </w:tbl>
    <w:bookmarkStart w:name="z21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Допустимая емкость справочника и возможность ее расширения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Емкость справочника составляет 80 позиций, в том числе: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позиций – для объектов систематизации (классификации), представляющих группы инвалидности;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позиций – для объектов систематизации (классификации), представляющих степень ограничения функциональных возможностей (жизнедеятельности).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Резервная емкость кода обеспечивается за счет возможности формирования кодовых комбинаций из набора признаков, содержащихся в составе фасетов (в соответствии с разделом II настоящего Порядка).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Расширение емкости справочника возможно за счет разработки новых фасетов, а также дополнения новыми признаками систематизации (классификации) существующих фасетов.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Расширение емкости справочника за счет разработки новых фасетов потребует внесения изменений в фасетную формулу и, возможно, в структуру справочника.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Расширение емкости справочника за счет дополнения новыми признаками систематизации (классификации) существующих фасетов осуществляется без изменения фасетной формулы и структуры справочника.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22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лабораторно-инструментального обследования организма человека</w:t>
      </w:r>
    </w:p>
    <w:bookmarkEnd w:id="176"/>
    <w:bookmarkStart w:name="z22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типа лабораторно-инструментального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лабораторно-инструментального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лабораторно-инструментального обследования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исследование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исследование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кислотно-щелочного состояния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Электрофоретическое разделение белков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биохимических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Иммуногематологическое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иммунохимических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по Зимницкому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по Нечипоренко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эякулята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дуоденального содержимого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желудочной секреции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кала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отделяемого мочеполовых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секрета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Общеклинический анализ экссудатов и транссудатов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клинических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микробиологических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пунктата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цитологических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типы лабораторных обследований организма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лабораторных обследований организма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магнито-резонансных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Однофотонная эмиссионная компьютерная томография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электрофизиологических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Рентгенографическое обследование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(интервенционный)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рентгенографических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Ультразвуковые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(интервенционное)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функциональных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Нейрофизиологические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функциональных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 с нагрузкой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электрофизиологических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Бронхоскопия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Эзофагофиброгастродуодено-скопия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эндоскопических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типы инструментального обследования организма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инструментальных обследований организма человека</w:t>
            </w:r>
          </w:p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лабораторно-инструментального обследования организма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СВЛИООЧ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052-2024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лабораторно-инструментального обследования организма человека, результаты которых представляются в составе сведений о медицинском обследовании трудящегося (члена его семьи) государства – члена Евразийского экономического союза в целях установления пенсии, предусмотренной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пенсия, лабораторно-инструментальное обследование, медико-социальная экспертиза,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"Метод подтверждения диагноза", утвержденный приказом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здравоохранения Республики Казахстан от 4 февраля 2021 г. № ҚР-ДСМ-14 "Об утверждении справочников в области цифрового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кодификатор от 27 декабря 2022 г. "Медицинские обследования для медико-социальной экспертизы" в составе вспомогательных объектов нормативно-справочной информации Федерального реестра нормативно-справочной информации в сфере здравоохранения Российской Федерации (разработан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требованиями Федерального закона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 2011 г. № 323-ФЗ "Об основах охраны здоровья граждан в Российской Федерации")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иерархический метод классификации, число ступеней (уровней)-3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порядкового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типах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типа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типа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видах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Код вида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Наименование вида лабораторно-инструментального обследования организма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Сведения о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основных видов нарушений функций органов и систем организма пациента</w:t>
      </w:r>
    </w:p>
    <w:bookmarkEnd w:id="205"/>
    <w:bookmarkStart w:name="z25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нарушений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нарушений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психических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сознания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ориентации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интеллекта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личностных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волевых и побудительных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внимания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памяти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психомоторных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эмоций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восприятия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мышления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познавательных функций высокого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умственных функций речи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последовательных сложных движений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психических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сенсорных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зрения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вестибулярных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обоняния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осязания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тактильной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температурной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вибрационной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иной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болевой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сенсорных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языковых и речевых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голосообразования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устной речи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письменной речи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невербальной речи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голоса и речи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сердечно-сосудистой, дыхательной систем, функций систем крови и иммунной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кроветворения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иммунной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дыхательной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сердечно-сосудистой, дыхательной систем, функций систем крови и иммунной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пищеварительной, эндокринной систем и метаболизма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метаболических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внутренней секреции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пищеварительной, эндокринной систем и метаболизма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выделения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нейромышечных, скелетных и связанных с движением (статодинамических)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хвата и удержания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манипуляционной функции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двигательных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двигательных функций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двигательных функций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двигательных функций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координации движений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опорных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ходьбы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статики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статодинамических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кожи и связанных с ней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функций структур, связанных с кожей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кожи и связанных с ней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функций органов и систем организма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обусловленные физическими дефектами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иных функций органов и систем организма пациента</w:t>
            </w:r>
          </w:p>
        </w:tc>
      </w:tr>
    </w:tbl>
    <w:bookmarkStart w:name="z26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основных видов нарушений функций органов и систем организма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СВНФОСОП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055-2024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нарушениях основных функций органов и систем организма обследуемого трудящегося (члена его семьи) Евразийского экономического союза, представляемых в составе сведений о медицинском обследовании в целях установления пенсии, предусмотренной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орган, нарушение функций, пенсия, система организма, трудящийся, функции органов и систем организма,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(классификатор) имеет аналоги в государствах-членах: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основных видов нарушений функций органов и систем организма пациента, утвержденные постановлением Министерства здравоохранения Республики Беларусь от 9 июня 2021 г. №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нарушений основных функций организма и ограничения жизнедеятельности, утвержденные приказом заместителя Премьер-Министра – Министра труда и социальной защиты населения Республики Казахстан от 29 июня 2023 г. № 260;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основных видов стойких расстройств функций организма человека, обусловленных заболеваниями, последствиями травм или дефектами, и степени их выраженности, утвержденные приказом Министерства труда и социальной защиты Российской Федерации от 27 августа 2019 г. № 585н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классификации, 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6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211"/>
    <w:bookmarkStart w:name="z2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213"/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214"/>
    <w:bookmarkStart w:name="z2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15"/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17"/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9"/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28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основных видах нарушений функций органов и систем организма пациента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видах нарушений функций органов и систем организма пациента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нарушений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\d{6}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параллельным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нарушений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28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причин инвалидности</w:t>
      </w:r>
    </w:p>
    <w:bookmarkEnd w:id="229"/>
    <w:bookmarkStart w:name="z28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инвалидности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причины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или травма, вызванные воинской обязанностью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или травма, полученные во время военной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или травмы, полученные в период Великой Отечественной войны и боевых действий (миротворческих миссий, военных учений) в других государствах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заболевание, полученное при исполнении иных обязанностей военной службы (служебных обязанностей), связано с катастрофой на Чернобыльской АЭС, другими радиационными авариями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получено в связи с ликвидацией последствий катастрофы на Чернобыльской АЭС, других радиационных аварий, в том числе при исполнении обязанностей военной службы (службы)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получено при исполнении обязанностей военной службы (служебных обязанностей) в связи с аварией на Чернобыльской 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связано с катастрофой на Чернобыльской АЭС, другими радиационными авариями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детей до семи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детей с семи до восемнадцати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с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заболевание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увечье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причины, установленные законодательством государства – члена Евразийского экономического союза</w:t>
            </w:r>
          </w:p>
        </w:tc>
      </w:tr>
    </w:tbl>
    <w:bookmarkStart w:name="z29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054-2024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причинах инвалидности трудящихся (членов их семей) государств – членов Евразийского экономического союза, имеющих право на пенсию, предусмотренную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пенсия, трудящийся, член семьи, медико-социальная экспертиза, причина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 в государствах – членах Евразийского экономического союза: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кодификатор Министерства здравоохранения Российской Федерации "Причины инвалидности" в составе основных объектов нормативно-справочной информации Федерального реестра нормативно-справочной информации в сфере здравоохранения (разработан в соответствии с требованиями Федерального закона от 21 ноября 2011 г. № 323-ФЗ "Об основах охраны здоровья граждан в Российской Федерации")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9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234"/>
    <w:bookmarkStart w:name="z2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235"/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236"/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237"/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238"/>
    <w:bookmarkStart w:name="z2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39"/>
    <w:bookmarkStart w:name="z2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240"/>
    <w:bookmarkStart w:name="z3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41"/>
    <w:bookmarkStart w:name="z3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42"/>
    <w:bookmarkStart w:name="z3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43"/>
    <w:bookmarkStart w:name="z30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44"/>
    <w:bookmarkStart w:name="z30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45"/>
    <w:bookmarkStart w:name="z30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6"/>
    <w:bookmarkStart w:name="z30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7"/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причинах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причины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\d{3}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причины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31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возможных значений результатов медицинского обследования</w:t>
      </w:r>
    </w:p>
    <w:bookmarkEnd w:id="252"/>
    <w:bookmarkStart w:name="z31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признаки вида обследования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результатов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конечности (сустава)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общего состояния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удовлетворительное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тяжелое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роста человека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веса человека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 (ИМТ)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массы тела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кожных покровов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 обычной окраски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 иктеричные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 бледные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акроцианоз кожных покровов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кожных покровов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периферических отеков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локализации периферических отеков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Видимые слизистые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видимых слизистых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видимые слизистые без изменений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видимые слизистые гиперемированы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видимые слизистые бледные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видимых слизистых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лимфоузлы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увеличения периферических лимфоузлов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лимфоузлы увеличены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локализации и размера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периферические лимфоузлы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увеличены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щитовидной железы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 не пальпируется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 увеличена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"0601101 – значение степени увеличения щитовидной железы"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щитовидной железы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увеличения щитовидной железы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степени увеличения щитовидной железы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кровообращения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пульса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ритмичный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аритмичный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ударов сердца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ударов сердца в минуту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артериального давления (мм рт. ст.)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расширения границ сердца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сердца расширены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патологии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сердца не расширены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тонов сердца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 ясные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 приглушены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 глухие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шума сердца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сердца присутствует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шума сердца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сердца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органов дыхания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дыханий в минуту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перкуторного звука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 ясный легочный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 притупленный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 тупой коробочный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 тимпанический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перкуторного звука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дыхания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везикулярное дыхание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жесткое дыхание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ослаблено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дыхания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хрипов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хрипа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хрипы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хрипы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трения плевры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одышки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присутствует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характера и степени выраженности одышки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пищеварения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языка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сухой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влажный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слизистой полости 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полости рта без изменений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полости рта гиперемирована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слизистой полости 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живота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напряжен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безболезненный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болезненный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болезненности живота, а также отделов, в которых проявляется болезненность живота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послеопераци-онных рубцов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рубцы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локализации, размера и характеристики (келоидный, атрофичный и т. д.) послеоперационных рубцов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рубцы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грыжевых выпячиваний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грыжевые выпячивания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локализации, размера и вправимости в брюшную полость грыжевых выпячиваний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грыжевые выпячивания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перистальтики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перистальтика присутствует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перистальтика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увеличения печени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увеличена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"0907101 – значение увеличения печени с указанием единицы измерения"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не увеличена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печени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увеличения печени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болезненности печени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болезненна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безболезненна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края печени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 печени ровный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 печени бугристый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селезенки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 не пальпируется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 выступает из-под реберной дуги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"0908101 – значение выступа селезенки из-под реберной дуги с указанием единицы измерения"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селезенки из-под реберной дуги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выступа селезенки из-под реберной дуги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стула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стул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 результаты обследования: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"0910001 – значение частоты стула в сутки";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"0910101 – текстовое описание консистенции стула";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"0910201 – описание наличия патологических примесей в стуле"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 результаты обследования: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"0910001 – значение частоты стула в сутки";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"0910101 – текстовое описание консистенции стула";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"0910201 – описание наличия патологических примесей в стуле"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стула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частоты стула 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Консистенция стула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консистенции стула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примеси в стуле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наличия патологических примесей в стуле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почек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не пальпируются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пальпируются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почек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Пастернацкого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Пастернацкого отрицательный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симптом Пастернацкого положительный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мочеиспускания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свободное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затруднено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учащено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"1003101 – значение учащения мочеиспускания (количество раз в сутки)"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Учащение мочеиспускания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учащения мочеиспускания (количество раз в сутки)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болезненности мочеиспускания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болезненное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безболезненное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никтурии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никтурия присутствует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"1004101 – коли-чество никтурии за ночь"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никтурия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никтурии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никтурии за ночь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мочи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соломенно-желтый цвет мочи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цвет мочи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наружных половых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 без изменений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наружных половых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передвижения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свободное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 использованием технических средств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технических средств реабилитации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походки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походка не изменена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оси конечностей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00; 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2;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конечностей сохранена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конечностей варусная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конечностей вальгусная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состояния оси конечностей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длины 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длины конечности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укорочения 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укорочения конечности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11; 12; 13; 21; 22; 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окружности конечности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отведение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отведение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приведение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приведение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разгибание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разгибание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сгибание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сгибание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ротация наружная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ротация наружная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движений в суставах: ротация внутренняя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объема движений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суставах: ротация внутренняя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движений в суставах: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Р-стадия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объема движений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суставах: Р-стадия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31; 32; 33; 41; 42; 43; 51; 52;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0; 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объема движений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суставах: ФК (нейтрально-лучевой метод)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пульсации периферических артерий нижних/верхних конечностей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пульсация периферических артерий нижних/верхних конечностей определяется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уровнях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пульсация периферических артерий нижних/верхних конечностей ослаблена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уровня, на котором ослаблена пульсация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пульсация периферических артерий нижних/верхних конечностей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уровня, на котором отсутствует пульсация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Оппеля, Самуэлса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Оппеля, Самуэлса положительные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Оппеля, Самуэлса отрицательные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варикозного расширения подкожных вен верхних/нижних конечностей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подкожных вен верхних/нижних конечностей имеется в бассейне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бассейна;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"1117101 – значение кода стадии по CEAP"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подкожных вен верхних/нижних конечностей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стадии по CEAP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стадии по CEAP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трофических нарушений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трофические нарушения имеются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приводится описание локализации, характера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размеров трофических нарушений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трофические нарушения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сознания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сознания ясное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представлен результат обследования "1201101 – значение степени комы"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степени комы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изменений черепно-мозговых нервов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 изменены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симметрий оскала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оскал симметричен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оскал асимметричен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асимметрии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соотношения справа/слева для глазных щелей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&gt; S для глазных щелей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= S для глазных щелей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&lt; S для глазных щелей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соотношения справа/слева для зрачков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&gt; S для зрачков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= S для зрачков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&lt; S для зрачков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нистагма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характера нистагма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костей черепа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костей черепа имеются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локализации дефектов костей черепа, размера, площади дефекта, наличия пластики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костей черепа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судорог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имеются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судорог, в т. ч. частоты, характера и т. 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менингеальных симптомов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 отрицательные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 положительные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соотношения справа/слева для сухожильно-периостальных рефлексов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 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&gt; S для сухожильно-периостальных рефлексов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= S для сухожильно-периостальных рефлексов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D &lt; S для сухожильно-периостальных рефлексов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сухожильно-периостальных рефлексов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 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сухожильно-периостальные рефлексы изменены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сухожильно-периостальные рефлексы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кожных рефлексов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рефлексы изменены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рефлексы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вызова патологических рефлексов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рефлексы вызываются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вызова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рефлексы не вызываются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объема активных движений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активных движений изменен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активных движений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силы и тонуса мышц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и тонуса мышц изменены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и тонуса мышц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изменений чувствительнос-ти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изменена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изменений координации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изменена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нарушения функции тазовых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функции тазовых органов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нарушений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функции тазовых органов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органов чувств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формы наружного носа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нос деформирован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наружного носа без изменений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затруднения носового дыхания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 затруднено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 свободное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отделяемого из носа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отделяемое из носа присутствует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характера отделяемого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отделяемое из носа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свода носоглотки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носоглотки свободен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характер носоглотки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миндалин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миндалины находятся за небными дужками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нахождение миндалин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особенностей ушных раковин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раковины без особенностей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особенности ушных раковин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слуховых проходов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проходы широкие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проходы узкие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проходы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слуховых проходов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слухового аппарата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используется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не используется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системы кохлеарной имплантации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кохлеарной имплантации используется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кохлеарной имплантации не используется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восприятия шепотной речи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расстояния восприятия шепотной речи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восприятия шепотной речи с использовани-ем технических средств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расстояния восприятия шепотной речи с использованием технических средств реабилитации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восприятия разговорной речи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расстояния восприятия разговорной речи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восприятия разговорной речи с использовани-ем технических средств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расстояния восприятия разговорной речи с использованием технических средств реабилитации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изменения барабанной перепонки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барабанная перепонка изменена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барабанная перепонка не изменена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аудиометрии (аудиограммы)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аудиометрии (аудиограммы)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голосовых складок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связки подвижные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связки ригидные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Смыкание голосовых складок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смыкание голосовых связок не 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смыкание голосовых связок 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голоса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 чистый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 глухой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голоса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зрения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 (VIS)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 (VIS)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 (VIS): сферическая линза (SPH)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 (VIS): сферическая линза (SPH)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 (VIS): цилиндрическая линза (CYL)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 (VIS): цилиндрическая линза (CYL)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 (VIS): ось цилиндрической линзы (AX)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 (VIS): ось цилиндрической линзы (AX)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 (БТМ)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 (БТМ)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зрения: (ARM)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зрения: (ARM)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зрения: (ARM): сферическая линза (SPH)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зрения: (ARM): сферическая линза (SPH)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зрения: (ARM): цилиндрическая линза (CYL)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зрения: (ARM): цилиндрическая линза (CYL)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зрения: (ARM): ось цилиндрической линзы (AX)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показания органа зрения: (ARM): ось цилиндрической линзы (AX)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коррекции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непереносима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переносима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тонометрии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метода тонометрии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периметрии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зрение бинокулярное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зрение монокулярное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передвижения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самостоятельное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 посторонней помощью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передвижения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зрачков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зрачков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размера зрачков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зрачков на свет (РЗС)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реакции зрачков на свет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глазных яблок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глазных яблок в полном объеме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глазных яблок ограничена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нистагма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Косоглазие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косоглазия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век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ресничный край утолщен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ресничный край гиперемирован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конъюнктивы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конъюнктивы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конъюнктивы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отделяемое конъюнктивы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состояния конъюнктивы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склеры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склеры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роговицы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чистая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прозрачная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частично мутная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мутная поверхность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ровная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 неровная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роговицы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радужки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радужка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радужка дистрофична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радужки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зрачка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зрачок округлый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зрачок деформирован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зрачок подтянут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зрачка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хрусталика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прозрачный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помутнение хрусталика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мутный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артифакия хрусталика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хрусталика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 с глазного дна (РГД)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 с глазного дна розовый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 с глазного дна бледно-розовый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 с глазного дна тусклый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 с глазного дна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стекловидного тела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 прозрачное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стекловидном теле плавающая взвесь незначительная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стекловидном теле плавающая взвесь умеренная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стекловидном теле плавающая взвесь выраженная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стекловидном теле плавающая взвесь локальная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стекловидном теле плавающая взвесь диффузная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"золотого дождя"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стекловидного тела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глазного 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зрительного нерва (ДЗН)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зрительного нерва бледно-розовый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диска зрительного нерва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зрительного нерва деколорирован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зрительного нерва бледный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границ глазного дна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глазного дна четкие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глазного дна стушеваны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артерий глазного дна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глазного дна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глазного дна сужены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глазного дна расширены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артерий глазного 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глазного дна прямолинейные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глазного дна извиты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вен глазного дна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глазного дна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глазного дна полнокровные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глазного дна прямолинейные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глазного дна извиты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глазного дна неравномерного хода и калибра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диаметра артерий/вен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диаметра артерий/вен: 2/3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диаметра артерий/вен: 1/3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диаметра артерий/вен: 1/4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диаметра артерий/вен: 1/1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симптом Салюса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симптом Салюса 0 - 1,1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симптом Салюса 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Гвиста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симптома Гвиста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"медной проволоки"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симптома "медной проволоки"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Макулярная область и задний полюс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макулярная область и задний полюс MZ – чистая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макулярная область и задний полюс не MZ – чистая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Макулярный рефлекс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яркий макулярный рефлекс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слабый макулярный рефлекс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макулярного рефлекса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макулярного рефлекса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заднего полюса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полюс чистый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дистрофические изменения заднего полюса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изменений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сетчатки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 подрастянута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 растянута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дистрофические изменения сетчатки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состояние сетчатки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Психический 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во времени, месте, собственной личности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ориентирован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времени, месте, собственной личности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ориентирован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времени, месте, собственной личности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дезориентирован во времени, месте, собственной личности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возможности к контакту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контакту доступен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контакту труднодоступен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контакту недоступен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возможности понимания инструкции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понимает полностью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понимает частично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не понимает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выполняет полностью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выполняет частично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не выполняет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эмоционального состояния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устойчив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лабилен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апатичен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эмоциональное 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во время обследования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поведения во время обследования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информацион-ной памяти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информационной памяти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информационной памяти достаточный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информационной памяти сужен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информационной памяти значительно сужен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Информацион-ная нагружаемость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нагружаемость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нагружаемость снижена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нагружаемость значительно снижена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запоминания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запоминания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запоминания замедленный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запоминания выраженно замедленный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запоминание затруднено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 памяти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 памяти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 памяти снижено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 памяти выраженно снижено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воспроизведе-ние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воспроизведение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воспроизведение затруднено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воспроизведение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внимания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внимания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внимания достаточный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внимания недостаточный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внимания ограничен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внимания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внимания устойчива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внимания нарушена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внимания затруднена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Истощаемость внимания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истощаемость внимания легкая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истощаемость умеренная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истощаемость выраженная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нарушения работоспособ-ности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нарушена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не нарушена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мышления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 логическое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 образное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 конкретное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 смешанное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мышления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мышления имеются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описание нарушения мышления по темпу, стройности, целенаправленности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мышления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обобщения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доступно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снижено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искажено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недоступно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интеллекта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уровень нормы интеллекта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 снижен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смысла пословиц и поговорок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 пословиц и поговорок понимает верно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 пословиц и поговорок неправильно истолковывает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самооценки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адекватная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завышенная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заниженная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критики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депрессии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 отсутствует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степень депрессии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степень депрессии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 депрессии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суицидальных мыслей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суицидальные мысли присутствуют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суицидальные мысли отсутствуют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личностной тревожности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личностная тревожность 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личностная тревожность умеренная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личностная тревожность высокая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реактивной тревожности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реактивная тревожность 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реактивная тревожность умеренная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реактивная тревожность высокая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агрессивности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 в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 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 умеренная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 высокая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выражения агрессии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агрессия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косвенная агрессия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вербальная агрессия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аутоагрессия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подозрительность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вины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Волевая сфера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волевой сферы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Психологичес-кое тестирование: тест MMSE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психологического тестирования: тест MMSE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Психологичес-кое тестирование: тест GAF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психологического тестирования: тест GAF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Психологичес-кое тестирование: тест "Часы"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психологического тестирования: тест "Часы"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иных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иного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осмотра иного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Вид конечности (сустава) приводится в соответствии с таблицей 2 настоящего справочника, вид стороны – в соответствии с таблицей 3 настоящего справочника.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2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конечности (сустава)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конечности (сустава)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конечности (сустава)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конечность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конечность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лучезапястный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шейный отдел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грудной отдел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отдел позвоночника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2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стороны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</w:t>
            </w:r>
          </w:p>
        </w:tc>
      </w:tr>
    </w:tbl>
    <w:bookmarkStart w:name="z32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возможных значений результатов медицинского обследования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СВЗРМО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053-2024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и возможных результатах медицинского обследования трудящегося (члена семьи), представляемых в составе сведений о медицинском обследовании в целях установления пенсии, предусмотренной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медицинского обследования, медицинское обследование, результат медицинского обследования, пенсия,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комбинированный метод классификации.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33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263"/>
    <w:bookmarkStart w:name="z33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264"/>
    <w:bookmarkStart w:name="z33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265"/>
    <w:bookmarkStart w:name="z33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266"/>
    <w:bookmarkStart w:name="z33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267"/>
    <w:bookmarkStart w:name="z33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68"/>
    <w:bookmarkStart w:name="z33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269"/>
    <w:bookmarkStart w:name="z33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реквизитов, передаваемых данных используются следующие обозначения:</w:t>
      </w:r>
    </w:p>
    <w:bookmarkEnd w:id="270"/>
    <w:bookmarkStart w:name="z33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71"/>
    <w:bookmarkStart w:name="z3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72"/>
    <w:bookmarkStart w:name="z3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73"/>
    <w:bookmarkStart w:name="z3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74"/>
    <w:bookmarkStart w:name="z3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75"/>
    <w:bookmarkStart w:name="z34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76"/>
    <w:bookmarkStart w:name="z34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77"/>
    <w:bookmarkStart w:name="z34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возможных значениях результатов медицинского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Вид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Дополнительные признаки вида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Вид конечности (сустава)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конечности (сустава)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таблицей 2 раздела I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конечности (сустава)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соответствии с таблицей 2 раздела I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Вид стороны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стороны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[0-9]{1}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таблицей 3 раздела I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стороны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соответствии с таблицей 3 раздела I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Тип результата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[CMTV]{1}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 в зависимости от вида представления результата обследования: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качественный результат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количественное значение результата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описание результата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значение результата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 Возможные значения результатов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результата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[0-9]{7}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результата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Примечание к результату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Сведения об акте, регламентирующем начало действия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со справочником видов актов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со справочником видов актов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справочнику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</w:p>
        </w:tc>
      </w:tr>
    </w:tbl>
    <w:bookmarkStart w:name="z37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и применения справочника возможных значений результатов медицинского обследования </w:t>
      </w:r>
    </w:p>
    <w:bookmarkEnd w:id="292"/>
    <w:bookmarkStart w:name="z3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93"/>
    <w:bookmarkStart w:name="z3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Решением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 и Решением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294"/>
    <w:bookmarkStart w:name="z3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формирования, ведения и применения справочника возможных значений результатов медицинского обследования (далее – справочник).</w:t>
      </w:r>
    </w:p>
    <w:bookmarkEnd w:id="295"/>
    <w:p>
      <w:pPr>
        <w:spacing w:after="0"/>
        <w:ind w:left="0"/>
        <w:jc w:val="both"/>
      </w:pPr>
      <w:bookmarkStart w:name="z375" w:id="296"/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Евразийской экономической комиссией (далее – Комиссия) при формировании и ведении справочника,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компетентными и уполномоченными органами государств – членов Евразийского экономического союза (далее соответственно – государства-члены, Союз) в сфере пенсионного обеспечения</w:t>
      </w:r>
    </w:p>
    <w:bookmarkStart w:name="z3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использовании в своей деятельности сведений из справочника.</w:t>
      </w:r>
    </w:p>
    <w:bookmarkEnd w:id="297"/>
    <w:bookmarkStart w:name="z3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под видом обследования понимается отдельное обследование, результат которого передается в составе сведений о медицинском обследовании.</w:t>
      </w:r>
    </w:p>
    <w:bookmarkEnd w:id="298"/>
    <w:bookmarkStart w:name="z3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"трудящийся", "член семьи", "сведения о медицинском обследовании", "компетентный орган", "пенсии", использующиеся в настоящем порядке, применяются в значениях, определенных Соглашением о пенсионном обеспечении трудящихся государств – членов Евразийского экономического союза от 20 декабря 2019 года, Порядком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года, утвержденным решением Совета Евразийской экономической комиссии от 23 декабря 2020 г. № 122, а также Правилами реализации общих процессов в сфере пенсионного обеспечения трудящихся государств – членов Евразийского экономического союза, утвержденных Решением Коллегии Евразийской экономической комиссии от 8 февраля 2022 г. № 20.</w:t>
      </w:r>
    </w:p>
    <w:bookmarkEnd w:id="299"/>
    <w:bookmarkStart w:name="z3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года и актами органов Союза, касающимися вопросов формирования и развития единой системы нормативно-справочной информации Союза.</w:t>
      </w:r>
    </w:p>
    <w:bookmarkEnd w:id="300"/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систематизации (классификации) являются виды обследования, установленные разделом 3 "Результаты обследования" формуляра "О медицинском обследовании" (приложение № 3 к Порядку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пенсионном обеспечении трудящихся государств – членов Евразийского экономического союза от 20 декабря 2019 года, утвержденному Решением Совета Евразийской экономической комиссии от 23 декабря 2020 г. № 122) (далее – формуляр).</w:t>
      </w:r>
    </w:p>
    <w:bookmarkEnd w:id="301"/>
    <w:bookmarkStart w:name="z38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Метод систематизации (классификации)</w:t>
      </w:r>
    </w:p>
    <w:bookmarkEnd w:id="302"/>
    <w:bookmarkStart w:name="z3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классификации видов обследования используется комбинированный метод.</w:t>
      </w:r>
    </w:p>
    <w:bookmarkEnd w:id="303"/>
    <w:bookmarkStart w:name="z3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систематизации (классификации) упорядочиваются иерархическим методом с выделением 2 уровней: раздел и вид обследования. При этом разделы и виды обследования в рамках разделов систематизируются порядковым методом в соответствии с порядком, установленным разделом 3 формуляра.</w:t>
      </w:r>
    </w:p>
    <w:bookmarkEnd w:id="304"/>
    <w:bookmarkStart w:name="z3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отдельных видов обследования применяются следующие дополнительные признаки (фасеты 1, 2):</w:t>
      </w:r>
    </w:p>
    <w:bookmarkEnd w:id="305"/>
    <w:bookmarkStart w:name="z3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конечности (сустава);</w:t>
      </w:r>
    </w:p>
    <w:bookmarkEnd w:id="306"/>
    <w:bookmarkStart w:name="z3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стороны.</w:t>
      </w:r>
    </w:p>
    <w:bookmarkEnd w:id="307"/>
    <w:bookmarkStart w:name="z38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Метод кодирования</w:t>
      </w:r>
    </w:p>
    <w:bookmarkEnd w:id="308"/>
    <w:bookmarkStart w:name="z3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Разделы кодируются порядковым методом с использованием двузначного цифрового кода с добавлением ведущего нуля при необходимости:</w:t>
      </w:r>
    </w:p>
    <w:bookmarkEnd w:id="309"/>
    <w:bookmarkStart w:name="z3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общее состояние;</w:t>
      </w:r>
    </w:p>
    <w:bookmarkEnd w:id="310"/>
    <w:bookmarkStart w:name="z3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кожные покровы;</w:t>
      </w:r>
    </w:p>
    <w:bookmarkEnd w:id="311"/>
    <w:bookmarkStart w:name="z3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периферические отеки;</w:t>
      </w:r>
    </w:p>
    <w:bookmarkEnd w:id="312"/>
    <w:bookmarkStart w:name="z3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видимые слизистые;</w:t>
      </w:r>
    </w:p>
    <w:bookmarkEnd w:id="313"/>
    <w:bookmarkStart w:name="z3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периферические лимфоузлы;</w:t>
      </w:r>
    </w:p>
    <w:bookmarkEnd w:id="314"/>
    <w:bookmarkStart w:name="z3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щитовидная железа;</w:t>
      </w:r>
    </w:p>
    <w:bookmarkEnd w:id="315"/>
    <w:bookmarkStart w:name="z3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система кровообращения;</w:t>
      </w:r>
    </w:p>
    <w:bookmarkEnd w:id="316"/>
    <w:bookmarkStart w:name="z3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система органов дыхания;</w:t>
      </w:r>
    </w:p>
    <w:bookmarkEnd w:id="317"/>
    <w:bookmarkStart w:name="z3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– система пищеварения;</w:t>
      </w:r>
    </w:p>
    <w:bookmarkEnd w:id="318"/>
    <w:bookmarkStart w:name="z39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мочеполовая система;</w:t>
      </w:r>
    </w:p>
    <w:bookmarkEnd w:id="319"/>
    <w:bookmarkStart w:name="z39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костно-мышечная система;</w:t>
      </w:r>
    </w:p>
    <w:bookmarkEnd w:id="320"/>
    <w:bookmarkStart w:name="z40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нервная система;</w:t>
      </w:r>
    </w:p>
    <w:bookmarkEnd w:id="321"/>
    <w:bookmarkStart w:name="z40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система органов чувств;</w:t>
      </w:r>
    </w:p>
    <w:bookmarkEnd w:id="322"/>
    <w:bookmarkStart w:name="z4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органы зрения;</w:t>
      </w:r>
    </w:p>
    <w:bookmarkEnd w:id="323"/>
    <w:bookmarkStart w:name="z4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психический статус.</w:t>
      </w:r>
    </w:p>
    <w:bookmarkEnd w:id="324"/>
    <w:bookmarkStart w:name="z40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Виды обследования кодируются последовательным методом в виде 5-значного цифрового кода. Код вида обследования формируется в соответствии с форматом XXYYY, где XX – код раздела, YYY – код вида обследования в рамках раздела, который формируется порядковым методом с шагом 10. Для связанных видов обследования (уточняющих и (или) детализирующих результаты друг друга) допускается формирование кода вида обследования с шагом 1.</w:t>
      </w:r>
    </w:p>
    <w:bookmarkEnd w:id="325"/>
    <w:bookmarkStart w:name="z4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Объекты, указанные в качестве дополнительного признака "Вид конечности (сустава)" (фасет 1) кодируются серийно-порядковым методом с выделением следующих диапазонов:</w:t>
      </w:r>
    </w:p>
    <w:bookmarkEnd w:id="326"/>
    <w:bookmarkStart w:name="z40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19 – верхняя конечность;</w:t>
      </w:r>
    </w:p>
    <w:bookmarkEnd w:id="327"/>
    <w:bookmarkStart w:name="z40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29 – нижняя конечность;</w:t>
      </w:r>
    </w:p>
    <w:bookmarkEnd w:id="328"/>
    <w:bookmarkStart w:name="z40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– 39 – суставы верхней конечности;</w:t>
      </w:r>
    </w:p>
    <w:bookmarkEnd w:id="329"/>
    <w:bookmarkStart w:name="z4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– 49 – суставы нижней конечности;</w:t>
      </w:r>
    </w:p>
    <w:bookmarkEnd w:id="330"/>
    <w:bookmarkStart w:name="z4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– 59 – позвоночник.</w:t>
      </w:r>
    </w:p>
    <w:bookmarkEnd w:id="331"/>
    <w:bookmarkStart w:name="z41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вида конечности (сустава) устанавливается в соответствии с таблицей 1.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1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1. Вид конечности (сустава)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неприменимо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конечность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конечность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лучезапястный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шейный отдел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грудной отдел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отдел позвоночника</w:t>
            </w:r>
          </w:p>
        </w:tc>
      </w:tr>
    </w:tbl>
    <w:bookmarkStart w:name="z4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Объекты, указанные в качестве дополнительного признака "Вид стороны" (фасет 2), кодируются порядковым методом. Код вида стороны устанавливается в соответствии с таблицей 2.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1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2. Вид стороны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неприменимо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</w:t>
            </w:r>
          </w:p>
        </w:tc>
      </w:tr>
    </w:tbl>
    <w:bookmarkStart w:name="z4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Возможные значения результатов обследования кодируются последовательным методом в виде 7-значного цифрового кода в формате XXXXXYY, где XXXXX – код вида обследования, YY – код результата обследования для данного вида обследования с шагом 1. При этом код "99" резервируется для наименования результата обследования "другое".</w:t>
      </w:r>
    </w:p>
    <w:bookmarkEnd w:id="336"/>
    <w:bookmarkStart w:name="z4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операций по кодированию объекта систематизации (классификации) необходимо:</w:t>
      </w:r>
    </w:p>
    <w:bookmarkEnd w:id="337"/>
    <w:bookmarkStart w:name="z4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принадлежность включаемого вида обследования к определенному разделу справочника. Если нужного раздела не существует, необходимо добавить раздел в конец справочника и сформировать для него код путем добавления единицы к максимальному коду раздела;</w:t>
      </w:r>
    </w:p>
    <w:bookmarkEnd w:id="338"/>
    <w:bookmarkStart w:name="z4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расположение включаемого вида обследования в рамках раздела справочника. Присвоить код включаемого вида обследования в рамках раздела, обеспечив возможность ведения справочника при включении новых объектов систематизации (классификации);</w:t>
      </w:r>
    </w:p>
    <w:bookmarkEnd w:id="339"/>
    <w:bookmarkStart w:name="z4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кодирование объекта систематизации (классификации) с применением последовательного метода в соответствии с пунктом 10 настоящего Порядка;</w:t>
      </w:r>
    </w:p>
    <w:bookmarkEnd w:id="340"/>
    <w:bookmarkStart w:name="z4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объекту систематизации (классификации) применима классификация по виду конечности (сустава), установить допустимые виды конечностей (суставов) в соответствии с таблицей 1 настоящего Порядка;</w:t>
      </w:r>
    </w:p>
    <w:bookmarkEnd w:id="341"/>
    <w:bookmarkStart w:name="z4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к объекту систематизации (классификации) применима классификация по виду стороны, установить допустимые виды стороны в соответствии с таблицей 2 настоящего Порядка;</w:t>
      </w:r>
    </w:p>
    <w:bookmarkEnd w:id="342"/>
    <w:bookmarkStart w:name="z4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тип результата обследования в соответствии с таблицей 3 настоящего Порядка;</w:t>
      </w:r>
    </w:p>
    <w:bookmarkEnd w:id="343"/>
    <w:bookmarkStart w:name="z4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перечень возможных значений результатов обследования в соответствии с пунктом 14 настоящего Порядка.</w:t>
      </w:r>
    </w:p>
    <w:bookmarkEnd w:id="344"/>
    <w:bookmarkStart w:name="z4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для возможного значения результата обследования установлены дополнительные требования к заполнению реквизитов, сформулировать примечание к результату обследования.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42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результата обследования 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результат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результата обследования приводятся в явном виде в виде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значение результата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результата представляет собой физическую величину (вещественное число) с единицей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результата обследования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результата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представляется в числовой или нечисловой форме, при этом величина не имеет подходящей единицы измерения, или имеет безразмерную единицу измерения, или не может быть выражена в виде вещественного числа</w:t>
            </w:r>
          </w:p>
        </w:tc>
      </w:tr>
    </w:tbl>
    <w:bookmarkStart w:name="z42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ведения справочника</w:t>
      </w:r>
    </w:p>
    <w:bookmarkEnd w:id="347"/>
    <w:bookmarkStart w:name="z4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Оператором справочника является Комиссия, которая осуществляет ведение справочника в соответствии с централизованной методикой ведения справочника согласно подразделу 1 раздела V Методологии.</w:t>
      </w:r>
    </w:p>
    <w:bookmarkEnd w:id="348"/>
    <w:bookmarkStart w:name="z4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в справочник осуществляется в случае принятия актов органов Союза, вносящих изменения в требования к сведениям о медицинском обследовании в части видов обследования и (или) возможных результатов обследования.</w:t>
      </w:r>
    </w:p>
    <w:bookmarkEnd w:id="349"/>
    <w:bookmarkStart w:name="z4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вносит необходимые изменения в справочник в части включения, исключения, изменения отдельных объектов систематизации (классификации).</w:t>
      </w:r>
    </w:p>
    <w:bookmarkEnd w:id="350"/>
    <w:bookmarkStart w:name="z4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внесении изменений в справочник должна быть обеспечена неизменность ранее установленных кодов позиций.</w:t>
      </w:r>
    </w:p>
    <w:bookmarkEnd w:id="351"/>
    <w:bookmarkStart w:name="z4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справочник в части включения отдельных объектов систематизации (классификации) обеспечивается кодирование включаемых объектов систематизации (классификации) в соответствии с пунктом 15 настоящего Порядка.</w:t>
      </w:r>
    </w:p>
    <w:bookmarkEnd w:id="352"/>
    <w:bookmarkStart w:name="z4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исключения значения запись справочника отмечается как недействующая с даты исключения с указанием сведений об акте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допускается.</w:t>
      </w:r>
    </w:p>
    <w:bookmarkEnd w:id="353"/>
    <w:bookmarkStart w:name="z43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применения справочника</w:t>
      </w:r>
    </w:p>
    <w:bookmarkEnd w:id="354"/>
    <w:bookmarkStart w:name="z43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 применения справочника</w:t>
      </w:r>
    </w:p>
    <w:bookmarkEnd w:id="355"/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Справочник применяется при формировании в электронном виде сведений о результатах обследования в части заполнения кода вида обследования и кода результата обследования.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Код вида обследования формируется с учетом дополнительных признаков вида обследования и состоит из 8 разрядов, где: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5 разряды содержат код вида обследования в соответствии со справочником;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7 разряды содержат код вида конечности (сустава), допустимый для данного вида обследования, или "00", если классификация по виду конечности (сустава) не применима;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разряд содержит код вида стороны, допустимый для данного вида обследования, или "0", если классификация по виду стороны неприменима.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Код результата обследования выбирается из возможных значений результатов обследования, допустимых для данного вида обследования.</w:t>
      </w:r>
    </w:p>
    <w:bookmarkEnd w:id="361"/>
    <w:bookmarkStart w:name="z44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Особенности применения справочника при реализации общих процессов в рамках Союза</w:t>
      </w:r>
    </w:p>
    <w:bookmarkEnd w:id="362"/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реализации общих процессов в рамках Союза справочник применяется при формировании сложного реквизита "Результат обследования" в составе структур электронных документов (сведений) в части заполнения следующих реквизитов:</w:t>
      </w:r>
    </w:p>
    <w:bookmarkEnd w:id="363"/>
    <w:bookmarkStart w:name="z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"Код вида обследования" – в соответствии с пунктом 23 настоящего Порядка.</w:t>
      </w:r>
    </w:p>
    <w:bookmarkEnd w:id="364"/>
    <w:bookmarkStart w:name="z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"Кодированный результат обследования" – в соответствии с пунктом 24 настоящего Порядка.</w:t>
      </w:r>
    </w:p>
    <w:bookmarkEnd w:id="365"/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значение реквизита "Кодированный результат обследования" соответствует значению "другое" (2 последние цифры принимают значение "99"), дополнительно заполняется реквизит "Наименование результата обследования".</w:t>
      </w:r>
    </w:p>
    <w:bookmarkEnd w:id="366"/>
    <w:bookmarkStart w:name="z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тип результата для вида обследования в соответствии со справочником содержит значения "M", "T" или "V", дополнительно заполняется реквизит, указанный для соответствующего типа результата в таблице 4 настоящего Порядка.</w:t>
      </w:r>
    </w:p>
    <w:bookmarkEnd w:id="367"/>
    <w:bookmarkStart w:name="z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заполнения качественного результата обследования (тип "C"), количественного значения результата обследования (тип "M"), описания результата обследования (тип "T"), а также значения результата обследования (тип "V") представлены соответственно в таблицах 5 – 8 настоящего Порядка.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45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реквизитов в составе сложного реквизита </w:t>
      </w:r>
      <w:r>
        <w:br/>
      </w:r>
      <w:r>
        <w:rPr>
          <w:rFonts w:ascii="Times New Roman"/>
          <w:b/>
          <w:i w:val="false"/>
          <w:color w:val="000000"/>
        </w:rPr>
        <w:t xml:space="preserve">"Результат обследования" в зависимости от типа результата 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значение результата обследования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"Количественное значение результата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результата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"Описание результата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результата обследования без указания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"Значение результата обследования"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5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заполнения качественного результата обследования (тип "C")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Вид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Код вида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Кодированный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средней тяжести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45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заполнения количественного значения </w:t>
      </w:r>
      <w:r>
        <w:br/>
      </w:r>
      <w:r>
        <w:rPr>
          <w:rFonts w:ascii="Times New Roman"/>
          <w:b/>
          <w:i w:val="false"/>
          <w:color w:val="000000"/>
        </w:rPr>
        <w:t>результата обследования с дополнительными признаками (тип "M")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Вид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Код вида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конечности (плечо слева)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Кодированный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окружности конечности с указанием единицы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Количественное значение результата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единиц измерения и счета Евразийского экономического союза в реестре нормативно-справочной информации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45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заполнения описания результата обследования (тип "T")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Вид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Код вида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консистенция стула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Кодированный результат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консистенции стула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Описание результата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 кал (овечий)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46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заполнения значения результата обследования (тип "V")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движений в суставах: сгибание (плечевой сустав справа)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Кодированный результат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движений в суставах: сгибание (нейтрально-лучевой метод)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результата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для результата обследования в справочнике приведено примечание, требуется реализовать контроль заполнения реквизитов в соответствии с правилом, указанным в примечании:</w:t>
      </w:r>
    </w:p>
    <w:bookmarkEnd w:id="374"/>
    <w:bookmarkStart w:name="z4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примечание содержит требование привести описание, уточняющее результат обследования (описание изменений, нарушений и т. д.), в составе этого же экземпляра реквизита "Результат обследования" дополнительно заполняется реквизит "Описание результата обследования" (согласно таблице 9);</w:t>
      </w:r>
    </w:p>
    <w:bookmarkEnd w:id="375"/>
    <w:bookmarkStart w:name="z46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примечание содержит требование к представлению дополнительного результата обследования (далее – связанный результат обследования), требуется сформировать отдельный экземпляр реквизита "Результат обследования", содержащий связанный результат обследования (согласно таблице 10).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46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заполнения результата обследования с описанием, </w:t>
      </w:r>
      <w:r>
        <w:br/>
      </w:r>
      <w:r>
        <w:rPr>
          <w:rFonts w:ascii="Times New Roman"/>
          <w:b/>
          <w:i w:val="false"/>
          <w:color w:val="000000"/>
        </w:rPr>
        <w:t>уточняющим значение результата обследования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Вид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Код вида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периферических отеков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Кодированный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 присутствуют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Описание результата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треть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указанного результата приводится описание локализации периферических отеков</w:t>
            </w:r>
          </w:p>
        </w:tc>
      </w:tr>
    </w:tbl>
    <w:bookmarkStart w:name="z4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378"/>
    <w:bookmarkStart w:name="z4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заполнения связанных результатов обследования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Заполняемый реквизит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Вид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Код вида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состояния мочеиспускания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Кодированный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 учащено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соответствии с требованием, приведенным в примечании к результату обследования "1003003 – мочеиспускание учащено"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Вид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Код вида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учащение мочеиспускания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Кодированный результат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справочника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Значение результата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учащения мочеиспускания (количество раз в сутки)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46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документов, используемых в сфере пенсионного обеспечения трудящихся государств – членов Евразийского экономического союза</w:t>
      </w:r>
    </w:p>
    <w:bookmarkEnd w:id="380"/>
    <w:bookmarkStart w:name="z47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назначения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01, 85, 50, 20, 05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AM0008017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 (за исключением документов общего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перемене фамилии, имени или отчества Республики Армения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расторжении брака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усыновлении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Республики Армения о перемене фамилии, имени или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месте жительства (адресе)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неполучении номерного знака общественных услуг Республики Армении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социального обеспечения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AM0110003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Республике Армения о перемене фамилии, имени или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AM0110007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Республике Армения о признании лица безвестно отсутствующим или объявлении его умершим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AM0110008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Республике Армения об усыновлении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AM0112013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отсутствии двойного гражданства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 о заключении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 о расторжении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документ Республики Армения о смерти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AM0199014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гражданство другой страны, выданный компетентным государственным органом иностранного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опеки и попечительства Республики Армения о признании опекуном и сроке опеки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опеке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AM0216006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AM0304009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размере заработной платы, выданная работодателем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AM0304010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о размере выплачиваемой заработной платы по годам и месяцам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AM0304999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справка, подтверждающая трудовой стаж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назначению пенсий Республики Армения на основании показаний свидетелей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AM0310999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Республике Армения о подтверждении трудового стажа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договор, заключенный в соответствии с законодательством о труде Республики Армения, действовавшим на дату возникновения соответствующих правоотношений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AM0318005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AM0318006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увольнении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трудовой стаж (периоды работы)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приватизации земли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техническом обслуживании воздушного судна (гражданской авиации)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диспетчера по обслуживанию воздушного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трудовом стаже, исчисляемом в летных часах,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военного комиссариата Республики Армения о периоде совместного проживания с супругом, проходившим службу в другой стране в Вооруженных силах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AM0404017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выданная Министерством иностранных дел или Министерством обороны Республики Армения о периоде совместного проживания с мужем во время дипломатической службы Республики Армения, действующая в иностранном государстве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уплате взносов на социальное страхование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уплату социальных платежей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содержащие сведения о получении пособий, отпуске по уходу за ребенком, уходе за инвалидом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 ч. ребенком-инвалидом), престарелым лицом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AM0611009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компетентного органа Республики Армения, проводящего медико-социальную экспертизу, о признании инвалидом (ребенком-инвалидом)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военного комиссариата о периодах прохождения военной службы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пребывании лица в больнице в иностранном государстве, выданная этой больницей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 Республики Армения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AM0804005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реабилитации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AM0809003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постановлении о прекращении уголовного дела в связи с отсутствием состава преступления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AM0810004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Республике Армения об оправдательном приговоре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AM0899999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Армения, используемый для подтверждения периода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базовом образовании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AM0904011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текущем (дневном) обучении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отчислении (изменении формы обучения)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отдельных этапов обучения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AM0928002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 среднем образовании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профессиональном образовании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AM0929007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специалиста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AM0929009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послевузовском профессиональном образовании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AM0999010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Армения, подтверждающий периоды обучения, включаемые в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AM0999011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Армения, подтверждающий факт и форму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AM0999012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отчислении (изменении формы обучения)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работе, дающей право на пенсию на льготных условиях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компетентного государственного органа Республики Армения, осуществляющего медико-социальную экспертизу о наличии заболевания гипофизарной карликовостью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Армения, подтверждающий право на повышение размера пенсии (получение надбавки к пенсии)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AM1112002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нетрудоспособности в Республике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AM1199999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состояние на иждивении у трудящегося (члена семьи)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AM1210005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принятии наследства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Армения, подтверждающий право на наследство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используемые в сфере пенсионного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AM9004002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дате назначения пенсии, выданная компетентным органом государства, заключившего межгосударственный договор в области пенсионного обеспечения с Республикой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AM9004003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неназначении или назначении пенсии в государстве-участнике Содружества Независимых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AM9004004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постановке на учет для назначения частичной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паспорт гражданина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01, 85, 50, 20, 05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гражданина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BY0008033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 в Республике Беларусь иностранного гражданина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BY0008034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 в Республике Беларусь лица без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 (за исключением документов общего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имени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расторжении брака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загса Республики Беларусь, содержащая сведения из записи акта о рождении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загса Республики Беларусь, содержащая сведения из записи акта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занимаемом в населенном пункте жилом помещении и составе семьи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BY0110007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Республики Беларусь о признании лица безвестно отсутствующим или объявлении его умершим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BY0110008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Республики Беларусь об усыновлении (удочерении)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BY0110010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Республики Беларусь об установлении факта родственных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BY0199002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 рождении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BY0199004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 о заключении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 о расторжении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BY0199006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BY0210001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органа опеки и попечительства Республики Беларусь об установлении опеки (попечительства)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BY0216006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о работе, дающей право на пенсию по возрасту за работу с особыми условиями труда, за выслугу лет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заработке для исчисления пенсии, выданная работодателем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Республики Беларусь о том, что документы за период работы в архив не поступали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Республики Беларусь об отсутствии документов о заработке с указанием причины их несохранности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среднем заработке работника соответствующей профессии и квалификации для исчисления пенсии в Республике Беларусь в случаях несохранности документов о фактическом заработке в связи со стихийными бедствиями, авариями, катастрофами или другими чрезвычайными ситуациями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выдаваемая комитетом по труду,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о периоде получения пособия по безработице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работы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договор, заключенный в соответствии с законодательством о труде Республики Беларусь, действовавшим на дату возникновения соответствующих правоотношений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BY0314003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договор Республики Беларусь, предметом которого является оказание услуг, выполнение работ и (или) создание объектов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BY0317001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BY0319018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индивидуального лицевого счета застрахованного лица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BY0325014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 установлении стажа работы на основании показаний свидетелей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BY0399998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размер заработной платы в Республике Беларусь для исчисления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трудовой стаж (периоды работы)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(выписка из постановления) секретариатов правлений творческих союзов Беларуси о периодах творческой деятельности до 01.01.1991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справка, выданная епархиальным управлением, о службе, о доходе священно- и церковнослужителей до 01.04.1992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выдаваемая работодателем Республики Беларусь, подтверждающая занятость отдельных работников летно-испытательного состава на испытании опытной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BY0410006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установлению стажа работы бывшим колхозникам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BY0426011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(парашютная) книжка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уплате обязательных страховых взносов в бюджет государственного внебюджетного фонда социальной защиты населения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уплате обязательных страховых взносов в бюджет государственного внебюджетного фонда социальной защиты населения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содержащие сведения о получении пособий, отпуске по уходу за ребенком, уходе за инвалидом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ребенком-инвалидом), престарелым лицом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районного (городского) отдела государственного внебюджетного фонда социальной защиты населения Республики Беларусь о периоде получения пособия по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Республики Беларусь о периоде получения пособия по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Республики Беларусь о периоде нахождения в отпуске по уходу за ребенком до достижения им возраста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том, что ребенок, за которым осуществляется уход, заражен вирусом иммунодефицита или болен СПИДом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BY0611009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медико-реабилитационной экспертной комиссии Республики Беларусь о признании инвалидом (ребенком инвалидом)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BY0613010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акта освидетельствования медико-реабилитационной экспертной комиссии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BY0699005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организации, осуществляющей эксплуатацию жилищного фонда и (или) предоставляющей жилищно-коммунальные услуги в Республике Беларусь, или сельского (поселкового) Совета депутатов о совместном проживании до достижения ребенком возраста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BY0704001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военного комиссариата Республики Беларусь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BY0704002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Республики Беларусь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BY0704005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размере заработной платы (денежного довольствия, ежемесячного денежного содержания), выдаваемая организацией по месту прохождения военной службы (службы)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BY0799999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 Республики Беларусь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учреждения, исполняющего наказание, Республики Беларусь о периоде содержания под стражей, отбывания наказания в виде ареста, лишения свободы, ссылки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времени выполнения осужденным оплачиваемых работ и сумме фактического заработка, из которого уплачены обязательные страховые взносы,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судебных органов, органов прокуратуры, дознания и предварительного следствия Республики Беларусь о вынесении оправдательного приговора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реабилитации лиц, необоснованно репрессированных по политическим, социальным, национальным, религиозным и иным мотивам в период репрессий 20–80-х годов, в том числе детей, находивших вместе с родителями,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выдаваемая нанимателем в Республике Беларусь, о периоде получения ежемесячного государственного пособия лицами в связи с временным отстранением их от должности по требованию органа, ведущего уголовный процесс, уголовное преследование против которых прекращено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предварительного расследования либо уголовного преследования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Беларусь, используемый для подтверждения периода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BY0903009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(стажировке, специальной подготовке)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отчислении (изменении формы обучения)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обучении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профессионально-техническом образовании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специальном образовании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переподготовке на уровне среднего специального образования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BY0929009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переподготовке на уровне высшего образования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BY0999010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Беларусь, подтверждающий периоды обучения, включаемые в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BY0999011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Беларусь, подтверждающий факт и форму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BY0999012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отчислении (изменении формы обучения)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пострадавшего от катастрофы на Чернобыльской АЭС, других радиационных аварий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участника ликвидации последствий катастрофы на Чернобыльской АЭС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присвоении звания "Герой Беларуси", "Герой Советского Союза", "Герой Социалистического Труда", о награждении орденами Отечества трех степеней, орденами Славы трех степеней, орденами Трудовой Славы трех степеней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участника Великой Отечественной войны, действительное на территории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инвалида Великой Отечественной войны, действительное на территории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партизана, действительное на территории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ветерана боевых действий на территории других государств (национального образца Республики Беларусь)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донорам, награжденным нагрудным знаком отличия Министерства здравоохранения Республики Беларусь "Ганаровы донар Рэспублікі Беларусь", знаком почета "Почетный донор Республики Беларусь", знаками "Почетный донор СССР", "Почетный донор Общества Красного Креста БССР"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присвоении звания "Мать-героиня"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работы по ликвидации последствий катастрофы на Чернобыльской АЭС в пределах 10-километровой зоны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военной службы (службы) военнослужащими,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врачебно-консультационной комиссии Республики Беларусь о нуждаемости в постоянной посторонней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Беларусь, подтверждающий право на повышение размера пенсии (получение надбавки к пенсии)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доходах всех членов семьи за 12 месяцев, предшествовавших месяцу смерти кормильца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неполучении пенсии лицом, которому назначается пенсия,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Республики Беларусь и об отсутствии у него заработка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BY1104007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том, что местонахождение лица Республики Беларусь, обязанного уплачивать алименты, в месячный срок со дня объявления розыска не установлено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BY1110004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установлении факта нахождения на иждивении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BY1199999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состояние на иждивении у трудящегося (члена семьи)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Беларусь, подтверждающий право на наследство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используемые в сфере пенсионного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BY9004001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размере получаемой пенсии с указанием даты прекращения ее выплаты или справка о неполучении пенсии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BY9099999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необходимые для целей пенсионного обеспечения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гражданина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01, 85, 50, 20, 05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иностранца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 (за исключением документов общего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индивидуального идентификационного номера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имени, отчества, фамилии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расторжении брака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усыновлении (удочерении)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Республики Казахстан об усыновлении (удочерении)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KZ0199002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 рождении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Казахстан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KZ0199004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Казахстан о заключении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Казахстан о расторжении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KZ0199006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документ Республики Казахстан о смерти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законного представителя (опекуна/попечителя)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назначении законным представителем (опекуном/ попечителем)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законного представителя на подачу заявления несовершеннолетним лицом в возрасте от 14 до 18 лет для получения наследуемых пенсионных накоплений в едином накопительном пенсионном фонде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местного исполнительного органа Республики Казахстан, подтверждающий назначение опеки (попечительства)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передаче ребенка на воспитание под патронат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статус законного представителя (опекуна/попечителя)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установлении инвалидности первой и второй групп, если инвалидность установлена бессрочно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медико-социальной экспертизы о признании лицом с инвалидностью первой и второй групп, если инвалидность установлена бессрочно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Республики Казахстан о праве на наследство, вступившее в законную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акт Республики Казахстан о признании пенсионных накоплений выморочным имуществом, вступивший в законную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разделе наследуемого имущества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Республики Казахстан, подтверждающий право на наследство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 на территории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кайрылмана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01, 85, 50, 20, 05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гражданина Кыргызской Республики образца 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(ID-карта)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– паспорт гражданина Кыргызской Республики образца 2017 года (ID-карта)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KG0008017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 (за исключением документов общего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фамилии, имени и отчества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брака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расторжении брака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места жительства, выданная айыл окмоту, домоуправлением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KG0113002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актовой записи Кыргызской Республики о рождении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KG0199002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 рождении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KG0199004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 о заключении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 о расторжении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KG0199006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документ Кыргызской Республики о смерти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KG0210001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органа опеки и попечительства Кыргызской Республики об установлении опеки (попечительства)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KG0216006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заработной плате (доходе) в Кыргызской Республике за любые 60 месяцев работы подряд до 1 января 1996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от государственного уполномоченного органа в сфере содействия и занятости населения Кыргызской Республики об официальном статусе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свидетельские показания о периодах работы на территории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договор, заключенный в соответствии с законодательством о труде Кыргызской Республики, действовавшим на дату возникновения соответствующих правоотношений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договор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KG0318005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в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KG0318006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увольнении в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KG0319007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работника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KG0319018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личного страхового счета застрахованного лица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KG0320008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на выдачу заработной платы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KG0321009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занятости и заработной плате в Кыргызской Республике за период с 1 января 1996 года, выданное работодателем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KG0322011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книжка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KG0323012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членский билет профсоюза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KG0324013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партийный билет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трудовой стаж (периоды работы)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диспетчера службы движения (руководителя полетов)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времени работы в колхозе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выдаваемая предприятиями (объединениями) и организациями Кыргызской Республики в подтверждение непосредственной занятости полный рабочий день на работах по оперативному и периодическому (гарантийному) аэродромному техническому обслуживанию воздушных судов и других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занятости работников летно-испытательного состава на испытании опытной техники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предприятия (организации) Кыргызской Республики с указанием приказов о назначении специалиста на должность, связанную с непосредственным управлением воздушным движением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KG0426011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(парашютная) книжка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KG0499012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бухгалтерского учета налета часов летного состава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KG0519005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накопительной части личного страхового счета застрахованного лица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KG0519006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условной части личного страхового счета застрахованного лица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уплате страховых взносов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содержащие сведения о получении пособий, отпуске по уходу за ребенком, уходе за инвалидом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ребенком-инвалидом), престарелым лицом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KG0604001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получении пособия по временной нетрудоспособности, беременности и родам, выдаваемая организациями здравоохранения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KG0611009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медико-социальной экспертной комиссии о признании инвалидом (ребенком инвалидом)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KG0613006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фактических обстоятельств осуществления ухода за лицом, имеющим инвалидность первой группы, ребенком с ограниченными возможностями здоровья до достижения им возраста 18 лет, престарелым лицом, достигшим 80-летнего возраста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KG0613010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освидетельствования медико-социальной экспертной комиссии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военного комиссариата, вышестоящей воинской части, штаба или учреждения государственных органов в области обороны и бывшего СССР, органов внутренних дел Кыргызской Республики и бывшего СССР, уполномоченного государственного органа, ведающего вопросами национальной безопасности, и бывшего Комитета государственной безопасности СССР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Кыргызской Республики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военно-лечебного учреждения Кыргызской Республики о периоде нахождения на лечении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KG0727004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книжка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 Кыргызской Республики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органов внутренних дел, национальной безопасности или органов службы исполнения наказаний Кыргызской Республики о содержании под стражей, отбывании наказания в местах лишения свободы, ссылки, высылки, на спецпоселении и привлечении к принудительному труду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судебных органов, органов прокуратуры, дознания и следствия Кыргызской Республики о вынесении оправдательного приговора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реабилитации, выданная судебными или иными государственными органами (органы прокуратуры или национальной безопасности)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о прекращении уголовного дела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Республики, используемый для подтверждения периода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дополнительном (послевузовском) профессиональном образовании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KG0903009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дополнительном профессиональном образовании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отчислении (изменении формы обучения)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продолжительности обучения в учебном заведении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KG0906009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дополнительном профессиональном образовании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KG0929003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профессиональном образовании по специальности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KG0929006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 образовании по направлению бакалавра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KG0929007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 профессиональном образовании по специальности или направлению специалиста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KG0929008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 образовании по направлению магистра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KG0929009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дополнительном профессиональном образовании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KG0999010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Республики, подтверждающий периоды обучения, включаемые в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KG0999011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Республики, подтверждающий факт и форму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KG0999012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отчислении (изменении формы обучения)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"Участник ликвидации последствий аварии на Чернобыльской АЭС"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участника Великой Отечественной войны или приравненных к нему лиц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инвалида Великой Отечественной войны или приравненных к нему лиц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"Почетный донор Кыргызской Республики", "Почетный донор Киргизской ССР", "Почетный донор СССР"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награждении орденом "Мать-героиня" СССР или "Баатыр эне"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подтверждении специального страхового стажа (льготного характера труда) в Кыргызской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расположении предприятия, учреждения, организации Кыргызской Республики в условиях высокогорья или в отдаленных труднодоступных зонах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времени работы по ликвидации последствий аварии на Чернобыльской АЭС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лечебного учреждения Кыргызской Республики о нуждаемости в постороннем уходе за одиноким инвалидом II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врачебно-консультационной комиссии лечебно-профилактических учреждений Министерства здравоохранения Кыргызской Республики о наличии заболевания гипофизарным нанизмом (карликовостью)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Республики, подтверждающий право на повышение размера пенсии (получение надбавки к пенсии)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KG1199999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состояние на иждивении у трудящегося (члена семьи)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KG1230003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разделе наследуемого имущества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Кыргызской Республики, подтверждающий право на наследство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гражданина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гражданина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Российской Федерации, удостоверяющий личность гражданина Российской Федерации за пределами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гражданина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01, 85, 50, 20, 05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RU0008017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иностранного гражданина (лица без гражданства)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01, 85, 40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 (за исключением документов общего назначения)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страховое свидетельство обязательного пенсионного страхования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имени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расторжении брака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усыновлении (удочерении)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установлении отцовства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по месту жительства (месту пребывания)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загса Российской Федерации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перемене фамилии, имени, отчества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заключении брака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расторжении брака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усыновлении (удочерении)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установлении отцовства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RU0110003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Российской Федерации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RU0110007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Российской Федерации о признании лица безвестно отсутствующим или объявлении его умершим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RU0112012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гражданина Российской Федерации о месте фактического проживания на территории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RU0199002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 рождении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 о перемене фамилии, имени, отчества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RU0199004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 о заключении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 о расторжении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RU0199006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RU0212008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согласие гражданина Российской Федерации на представление его заявления работодателем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RU0213001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опеки и попечительства Российской Федерации о назначении опекуна (попечителя)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RU0215004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организации Российской Федерации, на которую возложено исполнение обязанностей опекунов или попечителей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RU0216006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назначении на должность руководителя организации российской Федерации, на которую возложено исполнение обязанностей опекунов или попечителей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периодах работы, выдаваемая работодателями или соответствующими государственными (муниципальными) органами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или государственного (муниципального) органа российской Федерации, подтверждающая факт отсутствия архивных данных о периоде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работодателя или соответствующего государственного (муниципального) органа Российской Федерации, подтверждающий факт утраты документов о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государственного учреждения службы занятости населения Российской Федерации о периодах, засчитываемых в страховой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свидетельские показания о периодах работы на территории Российской Федерации до регистрации гражданина в качестве застрахованного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договор, оформленный в соответствии с трудовым законодательством, действовавшим на день возникновения соответствующих правоотношений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гражданско-правового характера, оформленный в соответствии с гражданским законодательством Российской Федерации, действовавшим на день возникновения соответствующих правоотношений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RU0318005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RU0318006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увольнении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RU0319007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работника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RU0319018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индивидуального лицевого счета застрахованного лица в системе обязательного пенсионного страхования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RU0320008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на выдачу заработной платы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RU0399016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государственного (муниципального) органа Российской Федерации, на территории которого произошло стихийное бедствие, подтверждающий число, месяц, год, место и характер произошедшего стихийного бедствия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трудовой стаж (периоды работы)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организации Российской Федерации, выплатившей вознаграждение за созданное произведение, об уплате с суммы этого вознаграждения обязательных платежей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осуществлении полномочия судьи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проживания супругов военнослужащих Российской Федерации, проходящих (проходивших) военную службу по контракту, вместе с супругами в местностях, где они не могли трудиться в связи с отсутствием возможности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проживания за границей супругов работников Российской Федерации с представительскими полномочиями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RU0414001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нанимателем и работником, зарегистрированный в профсоюзных органах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RU0414002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пастухом и коллективом граждан - владельцев скота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RU0499003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родовой, семейной общины коренных малочисленных народов Севера, Сибири и Дальнего Востока Российской Федерации, осуществляющих традиционную хозяйственную деятельность, о периоде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уплате единого налога на вмененный доход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освобождении от уплаты обязательных платежей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уплате страховых взносов (обязательных платежей)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Российской Федерации о взносах на государственное социальное страхование (об уплате обязательных платежей)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уплате страховых взносов (обязательных платежей)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получении пособий, отпуске по уходу за ребенком, уходе за инвалидом (в т.ч. ребенком-инвалидом), престарелым лицом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территориального органа Фонда пенсионного и социального страхования Российской Федерации о периоде выплаты пособия по обязательному социальному страхованию в период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Российской Федерации о периоде выплаты пособия по обязательному социальному страхованию в период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Российской Федерации о предоставлении отпуска по уходу за ребенком до достижения им возраста полутора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RU0611009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федерального учреждения медико-социальной экспертизы о признании инвалидом (ребенком инвалидом)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35, 15, 65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RU0612007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трудоспособного лица Российской Федерации, осуществляющего уход за инвалидом I группы, ребенком-инвалидом или за лицом, достигшим возраста 80 лет, о зачете периода ухода в страховой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RU0612008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подтверждение лица Российской Федерации, за которым осуществляется (осуществлялся) уход, или его законного представителя о том, что за ним в действительности осуществлялся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RU0613006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осуществления ухода за инвалидом I группы, ребенком-инвалидом или за лицом, достигшим возраста 80 лет,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RU0699005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документ, подтверждающий сведения о периоде ухода одного из родителей за каждым ребенком до достижения им возраста полутора лет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воинского подразделения, военного комиссариата Российской Федерации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Российской Федерации о периодах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 Российской Федерации, содержащий сведения о периоде прохождения военной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органа внутренних дел Российской Федерации или учреждения, исполняющего наказания, о периоде отбывания наказания в местах лишения свободы, в ссылке, содержания под стражей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реабилитации жертв политических репрессий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RU0809003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необоснованном привлечении к уголовной ответственности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RU0809006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Российской Федерации о временном отстранении подозреваемого или обвиняемого от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RU0810006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Президента Российской Федерации о временном отстранении высшего должностного лица субъекта Российской Федерации (руководителя высшего исполнительного органа субъекта Российской Федерации) от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Федерации, используемый для подтверждения периода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RU0904011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места учебы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отчислении (изменении формы обучения)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RU0904013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обучения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RU0928001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об основном общем образовании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RU0928002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 среднем общем образовании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RU0929003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профессиональном образовании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RU0929006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RU0929007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специалиста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RU0929008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RU0999010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Федерации, подтверждающий периоды обучения, включаемые в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RU0999011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Федерации, подтверждающий факт и форму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RU0999012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отчислении (изменении формы обучения)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Федерации, подтверждающий право на повышение размера пенсии (получение надбавки к пенсии)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доходах членов семьи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социальной защиты населения Российской Федерации, что гражданин не находится на полном государственном обеспечении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состояние на иждивении у трудящегося (члена семьи)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RU1210002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восстановлении срока для обращения за распределением средств пенсионных накоплений умершего застрахованного лица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RU1210005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установлении факта принятия наследства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Российской Федерации, подтверждающий право на наследство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47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документов, используемых в сфере пенсионного обеспечения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СВДСПО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056-2024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о видах документов, имеющих значение для пенсионного обеспечения трудящихся (членов их семей) государств – членов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документов, от которых зависит назначение пенсии, изменение ее размера или прекращение ее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компетентный орган, пенсионное обеспечение, представитель,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фасетный метод классификации.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ведения. Добавление, изменение или исключение значений справочника выполняется оператором в соответствии с актом органа Евразийского экономического союза. В случае исключения значения запись справочника отмечается как не действующая с даты исключения с указанием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акте органа Евразийского экономического союза,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47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384"/>
    <w:bookmarkStart w:name="z47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385"/>
    <w:bookmarkStart w:name="z47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386"/>
    <w:bookmarkStart w:name="z47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387"/>
    <w:bookmarkStart w:name="z47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388"/>
    <w:bookmarkStart w:name="z47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389"/>
    <w:bookmarkStart w:name="z47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390"/>
    <w:bookmarkStart w:name="z48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391"/>
    <w:bookmarkStart w:name="z48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92"/>
    <w:bookmarkStart w:name="z48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93"/>
    <w:bookmarkStart w:name="z48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394"/>
    <w:bookmarkStart w:name="z4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95"/>
    <w:bookmarkStart w:name="z48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396"/>
    <w:bookmarkStart w:name="z48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97"/>
    <w:bookmarkStart w:name="z48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398"/>
    <w:bookmarkStart w:name="z48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49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документов, используемых в сфере пенсионного обеспечения трудящихся государств – членов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код государства-члена, формируется в соответствии со стандартом ISO 3166-1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группах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группы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[A-Z]{2}[0-9]{2}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группы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видах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Код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[A-Z]{2}[0-9]{7}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параллельного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Наименование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Код вида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 классификатором видов документов, удостоверяющих личность, утвержденным Решением Коллегии Евразийской экономической комиссии от 2 апреля 2019 г. № 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 Сведения о категориях назначения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категории назначения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категории назначения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1.3.3.5. Сведения о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пенсионного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5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применения методов классификации и кодирования для справочника видов документов, используемых в сфере пенсионного обеспечения трудящихся государств – членов Евразийского экономического союза</w:t>
      </w:r>
    </w:p>
    <w:bookmarkEnd w:id="407"/>
    <w:bookmarkStart w:name="z50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08"/>
    <w:bookmarkStart w:name="z5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детализации описания и определения специфики применения методов классификации и кодирования и применяется при разработке и ведении справочника видов документов, используемых в сфере пенсионного обеспечения трудящихся государств – членов Евразийского экономического союза (далее соответственно – справочник, государства-члены, Союз).</w:t>
      </w:r>
    </w:p>
    <w:bookmarkEnd w:id="409"/>
    <w:bookmarkStart w:name="z5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разработан в соответствии со следующими актами, входящими в право Союза:</w:t>
      </w:r>
    </w:p>
    <w:bookmarkEnd w:id="410"/>
    <w:bookmarkStart w:name="z5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411"/>
    <w:bookmarkStart w:name="z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412"/>
    <w:bookmarkStart w:name="z5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используются понятия, которые означают следующее:</w:t>
      </w:r>
    </w:p>
    <w:bookmarkEnd w:id="413"/>
    <w:bookmarkStart w:name="z5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гармонизированный перечень видов документов, удостоверяющих личность" – гармонизированный перечень видов документов, удостоверяющих личность, приведенный в таблице 2 приложения к классификатору документов, удостоверяющих личность, утвержденнму Решением Коллегии Евразийской экономической комиссии от 2 апреля 2019 г. № 53;</w:t>
      </w:r>
    </w:p>
    <w:bookmarkEnd w:id="414"/>
    <w:bookmarkStart w:name="z5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гармонизированный перечень видов документов, имеющих значение для пенсионного обеспечения" – гармонизированный перечень видов документов, сформированный по результатам анализа законодательства государств-членов в сфере пенсионного обеспечения (приложение к настоящему Порядку). В указанном перечне наименования видов документов унифицированы.</w:t>
      </w:r>
    </w:p>
    <w:bookmarkEnd w:id="415"/>
    <w:bookmarkStart w:name="z5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года и актами органов Союза по вопросам формирования и развития единой системы нормативно-справочной информации Союза.</w:t>
      </w:r>
    </w:p>
    <w:bookmarkEnd w:id="416"/>
    <w:bookmarkStart w:name="z51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метода классификации</w:t>
      </w:r>
    </w:p>
    <w:bookmarkEnd w:id="417"/>
    <w:bookmarkStart w:name="z5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классификации видов документов, имеющих значение для пенсионного обеспечения, используется фасетный метод.</w:t>
      </w:r>
    </w:p>
    <w:bookmarkEnd w:id="418"/>
    <w:bookmarkStart w:name="z5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осуществляется на основе применения следующих классификационных группировок:</w:t>
      </w:r>
    </w:p>
    <w:bookmarkEnd w:id="419"/>
    <w:bookmarkStart w:name="z5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– "Региональный признак (код государства-члена)";</w:t>
      </w:r>
    </w:p>
    <w:bookmarkEnd w:id="420"/>
    <w:bookmarkStart w:name="z5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– "Группа документов";</w:t>
      </w:r>
    </w:p>
    <w:bookmarkEnd w:id="421"/>
    <w:bookmarkStart w:name="z5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"Тип документа";</w:t>
      </w:r>
    </w:p>
    <w:bookmarkEnd w:id="422"/>
    <w:bookmarkStart w:name="z5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"Вид документа";</w:t>
      </w:r>
    </w:p>
    <w:bookmarkEnd w:id="423"/>
    <w:bookmarkStart w:name="z5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фасет – "Категория назначения документа".</w:t>
      </w:r>
    </w:p>
    <w:bookmarkEnd w:id="424"/>
    <w:bookmarkStart w:name="z5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фасет "Региональный признак (код государства-члена)" определяет раздел справочника, указывает на государство-член, в соответствии с законодательством которого применяется вид документа, и включает признаки, представленные в таблице 1.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2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1 "Региональный признак (код государства-члена)"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государства-члена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государства-члена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</w:tbl>
    <w:bookmarkStart w:name="z52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Второй фасет "Группа документов" предназначен для логической группировки документов, имеющих схожий состав сведений и (или) назначение, и включает признаки, представленные в таблице 2. При этом группа документов "документы общего назначения" с кодом "00" предназначена для учета документов, включенных в общий гармонизированный перечень видов документов, удостоверяющих личность.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2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2 "Группа документов"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общего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получении пособий, отпуске по уходу за ребенком, уходе за инвалидом (в т. ч. ребенком-инвалидом), престарелым лицом, об установлении инвалидности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используемые в сфере пенсионного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52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Третий фасет "Тип документа" включает в себя набор признаков, сформированный по результатам анализа общего гармонизированного перечня видов документов, имеющих значение для пенсионного обеспечения, и включает признаки, представленные в таблице 3.</w:t>
      </w:r>
    </w:p>
    <w:bookmarkEnd w:id="429"/>
    <w:bookmarkStart w:name="z52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"иные типы документов" с кодом "99" включает в себя объекты систематизации (классификации), которые включены в общий гармонизированный перечень видов документов, имеющих значение для пенсионного обеспечения, но не относятся к явно перечисленным в таблице 3 типам документов.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2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3 "Тип документа"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книжка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членская книжка (билет)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партийный билет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(парашютная книжка)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книжка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bookmarkStart w:name="z5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Четвертый фасет "Вид документа" включает в себя набор признаков, включенных в общий гармонизированный перечень видов документов, удостоверяющих личность, или в общий гармонизированный перечень видов документов, имеющих значение для пенсионного обеспечения, в зависимости от группы документов.</w:t>
      </w:r>
    </w:p>
    <w:bookmarkEnd w:id="432"/>
    <w:bookmarkStart w:name="z53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Пятый фасет "Категория назначения документа" предназначен для уточнения назначения документа, в соответствии с которым применяется документ, и формируется в соответствии с перечнем, приведенным в таблице 4.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3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5 "Категория назначения документа"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назначения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назначения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рождения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изменения фамилии, имени, отчества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периодов работы (иной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степени родства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состояния на иждивении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наследования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инвалидности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места жительства (места пребывания)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на повышение размера пенсии (получение надбавки к пенсии)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полномочий представителя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установления опеки (попечительства)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смерти (признания безвестно отсутствующим)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на налоговый вычет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расторжения брака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заключения брака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изменения гражданства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и формы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факта отчисления из образовательного учреждения (изменения формы обучения)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иных фактов, имеющих значение для пенсионного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bookmarkStart w:name="z53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метода кодирования</w:t>
      </w:r>
    </w:p>
    <w:bookmarkEnd w:id="435"/>
    <w:bookmarkStart w:name="z5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кодирования объектов систематизации (классификации) используется параллельный метод.</w:t>
      </w:r>
    </w:p>
    <w:bookmarkEnd w:id="436"/>
    <w:bookmarkStart w:name="z5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объекта систематизации (классификации) состоит из 9 разрядов, где:</w:t>
      </w:r>
    </w:p>
    <w:bookmarkEnd w:id="437"/>
    <w:bookmarkStart w:name="z5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разряда содержат двухбуквенный код государства-члена в соответствии с таблицей 1 настоящего Порядка;</w:t>
      </w:r>
    </w:p>
    <w:bookmarkEnd w:id="438"/>
    <w:bookmarkStart w:name="z5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разряды содержат двузначный цифровой код группы документа в соответствии с таблицей 2 настоящего Порядка. При этом группе документов "документы общего назначения" присваивается код "00";</w:t>
      </w:r>
    </w:p>
    <w:bookmarkEnd w:id="439"/>
    <w:bookmarkStart w:name="z5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и шестой разряды содержат двузначный цифровой код типа документа в соответствии с таблицей 3 настоящего Порядка;</w:t>
      </w:r>
    </w:p>
    <w:bookmarkEnd w:id="440"/>
    <w:bookmarkStart w:name="z5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седьмой, восьмой и девятый разряды содержат код вида документа в составе соответствующей группы документов в соответствии с общим гармонизированным перечнем видов документов, удостоверяющих личность (для группы документов с кодом "00"), или в соответствии с общим гармонизированным перечнем видов документов, имеющих значение для пенсионного обеспечения. </w:t>
      </w:r>
    </w:p>
    <w:bookmarkEnd w:id="441"/>
    <w:bookmarkStart w:name="z5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операций по кодированию объекта систематизации (классификации) необходимо:</w:t>
      </w:r>
    </w:p>
    <w:bookmarkEnd w:id="442"/>
    <w:bookmarkStart w:name="z5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принадлежность включаемого объекта систематизации (классификации) к региональной группе в соответствии с таблицей 1 настоящего Порядка;</w:t>
      </w:r>
    </w:p>
    <w:bookmarkEnd w:id="443"/>
    <w:bookmarkStart w:name="z5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принадлежность объекта систематизации (классификации) к группе документов в соответствии с таблицей 2 настоящего Порядка;</w:t>
      </w:r>
    </w:p>
    <w:bookmarkEnd w:id="444"/>
    <w:bookmarkStart w:name="z5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принадлежность объекта систематизации (классификации) к одному из типов документов, определенных в таблице 3 настоящего Порядка;</w:t>
      </w:r>
    </w:p>
    <w:bookmarkEnd w:id="445"/>
    <w:bookmarkStart w:name="z5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установить принадлежность объекта систематизации (классификации) к виду документов в зависимости от группы документов, установленной на шаге 2:</w:t>
      </w:r>
    </w:p>
    <w:bookmarkEnd w:id="446"/>
    <w:bookmarkStart w:name="z5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документов с кодом "00" код вида документов устанавливается в соответствии с общим гармонизированным перечнем видов документов, удостоверяющих личность;</w:t>
      </w:r>
    </w:p>
    <w:bookmarkEnd w:id="447"/>
    <w:bookmarkStart w:name="z5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документов с кодом, отличным от "00", код вида документа устанавливается в соответствии с общим гармонизированным перечнем видов документов, имеющих значение для пенсионного обеспечения;</w:t>
      </w:r>
    </w:p>
    <w:bookmarkEnd w:id="448"/>
    <w:bookmarkStart w:name="z54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учетом установленных на шаге 1 – 4 соответствий провести кодирование объекта систематизации (классификации) параллельным методом;</w:t>
      </w:r>
    </w:p>
    <w:bookmarkEnd w:id="449"/>
    <w:bookmarkStart w:name="z54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для нового вида документа перечень категорий назначения документа в соответствии с таблицей 4 настоящего Порядка и с учетом соответствующих норм законодательства государства-члена.</w:t>
      </w:r>
    </w:p>
    <w:bookmarkEnd w:id="450"/>
    <w:bookmarkStart w:name="z5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 выполнения операций по кодированию объекта систематизации (классификации) приведен в таблице 5.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55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выполнения операций по кодированию объекта систематизации (классификации)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систематизации (классификации)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1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(государство-член)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2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3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4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систематизации (классификации)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5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 назначения документа)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 Республики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Армения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книжка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AM0317001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периодов работы (иной деятельности)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работы по ликвидации последствий катастрофы на Чернобыльской АЭС в пределах 10-километровой зоны Республики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работы по ликвидации последствий катастрофы на Чернобыльской АЭС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BY1004003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периодов работы (иной деятельности)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права на повышение размера пенсии (получение надбавки к пенсии)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45)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 об уплате страховых взносов в Кыргызской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 (KG)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 (свидетельство) об уплате страховых взносов (единого налога на вмененный доход)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KG0503003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периодов работы (иной деятельности)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Российской Федерации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иной документ о заключении брака)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RU0103004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изменения фамилии, имени, отчества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степени родства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факта заключения брака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80)</w:t>
            </w:r>
          </w:p>
        </w:tc>
      </w:tr>
    </w:tbl>
    <w:bookmarkStart w:name="z58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Особенности применения справочника</w:t>
      </w:r>
    </w:p>
    <w:bookmarkEnd w:id="474"/>
    <w:bookmarkStart w:name="z5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в электронном виде в структуре электронного документа (сведений) реквизита, содержащего сведения о коде вида документа, используемого в сфере пенсионного обеспечения трудящихся государств-членов, значение реквизита заполняется 9-разрядным кодом в соответствии со справочником.</w:t>
      </w:r>
    </w:p>
    <w:bookmarkEnd w:id="475"/>
    <w:bookmarkStart w:name="z5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требованиями к заполнению реквизита в структуре электронного документа (сведений) предусмотрено указание категории документа по назначению, значение реквизита заполняется 12-разрядным кодом в соответствии со следующими правилами:</w:t>
      </w:r>
    </w:p>
    <w:bookmarkEnd w:id="476"/>
    <w:bookmarkStart w:name="z5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9 разрядов содержат код вида документа в соответствии со справочником;</w:t>
      </w:r>
    </w:p>
    <w:bookmarkEnd w:id="477"/>
    <w:bookmarkStart w:name="z5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 12 разряды содержат код категории назначения документа, в соответствии с которым применяется документ (фасет 5). При этом фасет 5 отделяется от кода вида документа точкой (10-й разряд кода).</w:t>
      </w:r>
    </w:p>
    <w:bookmarkEnd w:id="478"/>
    <w:bookmarkStart w:name="z5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для свидетельства о заключении брака Республики Армения, представляемого заявителем в целях подтверждения изменения фамилии, имени, отчества, в структуре электронного документа (сведений) реквизит, содержащий сведения о коде вида документа, используемого в сфере пенсионного обеспечения трудящихся государств-членов, должен содержать значение "AM0103004.10":</w:t>
      </w:r>
    </w:p>
    <w:bookmarkEnd w:id="479"/>
    <w:bookmarkStart w:name="z5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"AM0103004" – код вида документа в соответствии со справочником;</w:t>
      </w:r>
    </w:p>
    <w:bookmarkEnd w:id="480"/>
    <w:bookmarkStart w:name="z5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код категории назначения документа (фасет 5), соответствующий значению "подтверждение изменения фамилии, имени, отчества".</w:t>
      </w:r>
    </w:p>
    <w:bookmarkEnd w:id="481"/>
    <w:bookmarkStart w:name="z5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требованиями к заполнению реквизита электронного документа (сведений), передаваемого в составе сообщения общего процесса, предусмотрено указание категории документа по назначению, указанные требования применяются в отношении фасета 5 (11-й, 12-й разряды кода), передаваемого в соответствующем реквизите.</w:t>
      </w:r>
    </w:p>
    <w:bookmarkEnd w:id="482"/>
    <w:bookmarkStart w:name="z58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Описание порядка внесения изменений в справочник</w:t>
      </w:r>
    </w:p>
    <w:bookmarkEnd w:id="483"/>
    <w:bookmarkStart w:name="z5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в справочник обеспечивается в следующих случаях:</w:t>
      </w:r>
    </w:p>
    <w:bookmarkEnd w:id="484"/>
    <w:bookmarkStart w:name="z5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вхождении в состав Союза нового государства-члена;</w:t>
      </w:r>
    </w:p>
    <w:bookmarkEnd w:id="485"/>
    <w:bookmarkStart w:name="z5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изменениях законодательства отдельных государств-членов, в соответствии с которыми определяются перечни видов документов, имеющих значение для пенсионного обеспечения трудящихся (членов их семей). </w:t>
      </w:r>
    </w:p>
    <w:bookmarkEnd w:id="486"/>
    <w:bookmarkStart w:name="z5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изменениях законодательства, указанных в пункте 17 настоящего Порядка, орган государства-члена, уполномоченный на взаимодействие с Евразийской экономической комиссией (далее – Комиссия), информирует Комиссию о таких изменениях с указанием реквизитов нормативно-правых документов, в соответствии с которыми внесены изменения, а также о датах вступления их в действие.</w:t>
      </w:r>
    </w:p>
    <w:bookmarkEnd w:id="487"/>
    <w:bookmarkStart w:name="z5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анализа представленных сведений и изменении законодательства государства-члена вносит соответствующие изменения в справочник согласно пунктам 19 – 25 настоящего Порядка.</w:t>
      </w:r>
    </w:p>
    <w:bookmarkEnd w:id="488"/>
    <w:bookmarkStart w:name="z5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внесении изменений в справочник, необходимо с учетом анализа законодательства (изменений законодательства) государства-члена внести соответствующие изменения в общий гармонизированный перечень видов документов, имеющих значение для пенсионного обеспечения, а также в сформированный на его основе кодифицированный перечень видов документов.</w:t>
      </w:r>
    </w:p>
    <w:bookmarkEnd w:id="489"/>
    <w:bookmarkStart w:name="z5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анализа актуализированного кодифи-цированного перечня видов документов, имеющих значение для пенсионного обеспечения, следует (при необходимости) внести изменения в перечень типов документов, включив в него дополнительные признаки.</w:t>
      </w:r>
    </w:p>
    <w:bookmarkEnd w:id="490"/>
    <w:bookmarkStart w:name="z5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Необходимо провести операции по кодированию объектов систематизации (классификации), для включаемых объектов систематизации (классификации) в соответствии с пунтом 12 настоящего Порядка.</w:t>
      </w:r>
    </w:p>
    <w:bookmarkEnd w:id="491"/>
    <w:bookmarkStart w:name="z5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включаемый объект систематизации (классификации) включен в классификатор видов документов, удостоверяющих личность, утвержденный Решением Коллегии Комиссии от 2 апреля 2019 г. № 53, необходимо указать код соответствующего вида документа в реквизите "код вида документа, удостоверяющего личность".</w:t>
      </w:r>
    </w:p>
    <w:bookmarkEnd w:id="492"/>
    <w:bookmarkStart w:name="z5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внесении изменений в кодифицированный перечень видов документов и перечень типов документов должна быть обеспечена неизменность ранее установленных кодов позиций.</w:t>
      </w:r>
    </w:p>
    <w:bookmarkEnd w:id="493"/>
    <w:bookmarkStart w:name="z6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Исключение отдельных позиций для отдельных государств-членов из справочника может выполняться без внесения изменений в кодифицированный перечень видов документов и перечень типов документов.</w:t>
      </w:r>
    </w:p>
    <w:bookmarkEnd w:id="494"/>
    <w:bookmarkStart w:name="z6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Уточнение наименований отдельных позиций в справочнике выполняется при условии сохранения соответствия между установленным кодом позиции и кодифицированным перечнем видов документов и перечнем типов документов.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применения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 кодирования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справочника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пенсионного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трудящихся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60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гармонизированный перечень видов документов, имеющих значение для пенсионного обеспечения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гражданстве, возрасте, месте жительства, родственных отношениях, других фактах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в системе пенсионного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(выписка из актовой записи, иной документ) о рождении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иной документ) о перемене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иной документ о заключении брака)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иной документ) о расторжении брака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иной документ) о смерти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признании лица безвестно отсутствующим или объявлении его умершим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решение суда) об усыновлении (удочерении)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(справка) об установлении отцовства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установлении факта родственных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(справка, заключение) о месте жительства (месте пребывания)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месте фактического проживания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отсутствии двойного гражданства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гражданство другой страны, выданный компетентным государственным органом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неполучении номерного знака общественных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полномочий представителя и (или) подтверждения установления опеки (попечительства)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(акт, справка) органа опеки и попечительства о назначении опекуна (попечителя)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опеке (передаче ребенка на воспитание)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законного представителя (опекуна/попечителя)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организации, на которую возложено исполнение обязанностей опекунов или попечителей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назначении на должность руководителя организации, на которую возложено исполнение обязанностей опекунов или попечителей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законного представителя на подачу заявления несовершеннолетним лицом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согласие гражданина на представление его заявления работодателем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статус законного представителя (опекуна/попечителя)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книжка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о периодах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увольнении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работника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на выдачу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(сообщение) работодателя о размере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о размере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книжка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членская книжка (членский билет)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партийный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свидетельские показания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архивных данных о периоде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(иной документ), подтверждающая факт утраты документов о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среднем заработке работника соответствующей профессии и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индивидуального лицевого (личного страхового)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периодах нахождения в официальном статусе безработного (получения пособия по безработице)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справка о периодах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размер заработной платы для исчисления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 подтверждении трудового стажа (периодов работы)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работы (иной деятельности) для отдельных граждан (отдельных категорий лиц)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(справка о договоре) между работодателем и работником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(справка о договоре) между пастухом и коллективом граждан - владельцев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периодах осуществления традиционной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периодах творческой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времени службы в качестве священно- и церковнослужителей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(решение) о времени работы в колхозе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приватизации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осуществлении полномочия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 подтверждение непосредственной занятости полный рабочий день на работах по оперативному и периодическому (гарантийному) аэродромному техническому обслуживанию воздушных судов и других летательных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техническом обслуживании воздушного судна (гражданской авиации)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(парашютная книжка)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(данные бухгалтерского учета) о трудовом стаже, исчисляемом в летных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занятости работников летно-испытательного состава на испытании опытной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диспетчера по обслуживанию воздушного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предприятия (организации) с указанием приказов о назначении специалиста на должность, связанную с непосредственным управлением воздушным движением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совместном проживании с супругом, проходившем военную службу в другой стране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проживания за границей супругов работников с представительскими полномочиями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уплате пенсионных (страховых)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 (свидетельство) об уплате страховых взносов (единого налога на вмененный доход)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освобождении от уплаты обязательных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накопительной части личного страхового счета застрахованного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условной части личного страхового счета застрахованного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 об уплате страховых взносов (взносов на социальное страхование)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получении пособий, отпуске по уходу за ребенком, уходе за инвалидом (в т.ч. ребенком-инвалидом), престарелым лицом, об установлении ивалидности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уполномоченного органа о периоде получения пособия по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о периоде получения пособия по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работодателя о периоде нахождения в отпуске по уходу за ребенком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том, что ребенок, за которым осуществляется уход, заражен вирусом иммунодефицита или болен СПИДом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документ, подтверждающий сведения о периоде ухода за ребенком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осуществления ухода за лицом, имеющим инвалидность первой группы, ребенком с ограниченными возможностями здоровья (ребенком-инвалидом), престарелым лицом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трудоспособного лица, осуществляющего уход за инвалидом I группы, ребенком-инвалидом или за лицом, достигшим возраста 80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подтверждение лица, за которым осуществляется (осуществлялся) уход, что за ним в действительности осуществлялся уход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органа, проводящего медико-социальную экспертизу, о признании инвалидом (ребенком-инвалидом)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освидетельствования медико-реабилитационной экспертной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военного комиссариата (воинского подразделения)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архивного учреждения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военно-лечебного учреждения о периоде нахождения на лечении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книжка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размере заработной платы (денежного довольствия, ежемесячного денежного содержания), выдаваемая организацией по месту прохождения военной службы (службы)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документ о периодах прохождения военной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периодах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содержания под стражей, отбывания наказания в виде ареста, лишения свободы, ссылки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времени выполнения осужденным оплачиваемых работ и сумме фактического заработка, из которого уплачены обязательные страховые взносы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предварительного расследования либо уголовного преследования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(решение суда) о вынесении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реабилитации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(постановление, решение) о временном отстранении от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используемый для подтверждения периода содержания под стражей лиц, необоснованно привлеченных к уголовной ответственности и впоследствии реабилитированных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об обучении (образовании)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(аттестат) об общем базовом (основном общем)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профессиональном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среднем специальном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переподготовке на уровне среднего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послевузовском (дополнительном) профессиональном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периоды обучения, включаемые в стаж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(иной документ) о текущем обучении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(иной документ) об отчислении (изменении формы обучения)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льготном характере труда, основаниях для повышения размера пенсии или установления надбавок к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работе, дающей право на пенсию на льготных условиях (за выслугу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расположении предприятия, учреждения, организации в условиях высокогорья или в отдаленных труднодоступных зонах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периоде работы по ликвидации последствий катастрофы на Чернобыльской 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пострадавшего от катастрофы на Чернобыльской АЭС, других радиационных аварий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участника ликвидации последствий катастрофы на Чернобыльской 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присвоении звания героя, награждении орденом, медалью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(справка) участника Великой Отечественной войны или приравненных к нему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инвалида Отечественной войны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военной службы (службы) в составе действующей армии либо об участии в боевых действиях при исполнении служебных обязанностей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партизана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ветерана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донора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(справка) врачебно консультационной комиссии (лечебного учреждения) о нуждаемости в постоянной посторонней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заболевания гипофизарной карликовостью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присвоении звания "Мать-героиня"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право на повышение размера пенсии (получение надбавки к пенсии, налогового вычета)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содержащие сведения о состоянии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доходах членов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нетрудоспособности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органа социальной защиты населения, что гражданин не находится на полном государственном обеспечении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установлении факта нахождения на иждивении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неполучении пенсии лицом, которому назначается пенсия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нахождении лица, обязанного уплачивать алименты, в учреждении уголовно 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или лечебно-трудовом профилактории и об отсутствии у него заработка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том, что местонахождение лица, обязанного уплачивать алименты, в месячный срок со дня объявления розыска не установлено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состояние на иждивении у трудящегося (члена семьи)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используемые для подтверждения права на наследство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праве на наследство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восстановлении срока для обращения за распределением средств пенсионных накоплений умершего застрахованного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разделе наследуемого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акт о признании пенсионных накоплений выморочным имуществом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праве на наследство, вступившее в законную силу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подтверждающий право на наследство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используемые в сфере пенсионного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размере получаемой пенсии с указанием даты прекращения ее выплаты или справка о неполучении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дате назначения пенсии, выданная компетентным органом государства, заключившего межгосударственный договор в области пенсионного обеспечения с государством-членом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неназначении или назначении пенсии в государстве-участнике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постановке на учет для назначения частичной пенсии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60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заявителей и их представителей, используемый в сфере пенсионного обеспечения трудящихся государств – членов Евразийского экономического союза</w:t>
      </w:r>
    </w:p>
    <w:bookmarkEnd w:id="497"/>
    <w:bookmarkStart w:name="z60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заявителя (представителя)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заявителя (представителя)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трудящийся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семьи трудящегося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 (правопреемник) пенсионных накоплений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претендующее на получение пенсии, не полученной трудящимся (членом семьи) в связи со смертью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 (родители) несовершеннолетнего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усыновитель (удочеритель) несовершеннолетнего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несовершеннолетнего или недееспособного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 несовершеннолетнего лица или лица с ограниченной дееспособностью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опеки и попечительства государства – члена Евразийского экономического союза или другая организация государства – члена Евразийского экономического союза, на которую возложено исполнение обязанностей опекуна или попечителя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представителя, установленный законодательством государства – члена Евразийского экономического союза</w:t>
            </w:r>
          </w:p>
        </w:tc>
      </w:tr>
    </w:tbl>
    <w:bookmarkStart w:name="z60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видов заявителей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представителей, используемый в сфере пенсионного обеспечения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СВЗПСПО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057-2024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лицах, обращающихся в компетентные органы государств – членов Евразийского экономического союза с целью реализации прав в соответствии с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компетентный орган, пенсия, представитель,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Установленная периодичность пересмотра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принятия решений органов Евразийского экономического союза в отношении пенсионного обеспечения трудящихся (членов их семей)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60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501"/>
    <w:bookmarkStart w:name="z6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502"/>
    <w:bookmarkStart w:name="z6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503"/>
    <w:bookmarkStart w:name="z6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504"/>
    <w:bookmarkStart w:name="z6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505"/>
    <w:bookmarkStart w:name="z6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506"/>
    <w:bookmarkStart w:name="z6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507"/>
    <w:bookmarkStart w:name="z6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508"/>
    <w:bookmarkStart w:name="z6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509"/>
    <w:bookmarkStart w:name="z6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510"/>
    <w:bookmarkStart w:name="z6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511"/>
    <w:bookmarkStart w:name="z6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512"/>
    <w:bookmarkStart w:name="z6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513"/>
    <w:bookmarkStart w:name="z6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514"/>
    <w:bookmarkStart w:name="z6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515"/>
    <w:bookmarkStart w:name="z6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62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заявителя или его представителя в сфере пенсионного обеспечения трудящихся государств – членов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заявителя (представителя)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\d{3}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серийно-порядковым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 вида заявителя (представителя)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63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пенсий в государствах – членах Евразийского экономического союза, 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</w:t>
      </w:r>
    </w:p>
    <w:bookmarkEnd w:id="519"/>
    <w:bookmarkStart w:name="z63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вида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возрасту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инвалидности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случаю потери кормильца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за выслугу лет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на льготных условиях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трудовая пенсия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накопительная пенсия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обязательной накопительной пенсии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накопительная пенсия Республики Армения в виде аннуитета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накопительная пенсия Республики Армения в виде программной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наследникам обязательной накопительной пенсии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возрасту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инвалидности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случаю потери кормильца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за выслугу лет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пенсий военнослужащих, приравненных к ним лиц, членов их семей 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из единого накопительного пенсионного фонда Республики Казахстан за счет сформированных пенсионных взносов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из единого накопительного пенсионного фонда Республики Казахстан по достижении пенсионного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из единого накопительного пенсионного фонда Республики Казахстан при установлении инвалидности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инвалидности первой и второй групп, если инвалидность установлена бессрочно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наследникам из единого накопительного пенсионного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Кыргызской Республике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по государственному социальному страхованию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по возрасту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по инвалидности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по случаю потери кормильца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 в связи с установлением пенсии по возрасту в виде единовременной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 в связи с установлением пенсии по возрасту в виде срочной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 в связи с установлением пенсии по инвалидности в виде единовременной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 в связи с установлением пенсии по инвалидности в виде срочной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имеющих право на пенсию по инвалидности I и II группы, инвалидность которых установлена бессрочно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за счет средств пенсионных накоплений из средств государственного накопительного пенсионного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KG300702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наследникам за счет средств пенсионных накоплений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пенсия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пенсия по старости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пенсия по инвалидности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пенсия по случаю потери кормильца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выплата к страховой пенсии, повышение и (или) увеличение фиксированной выплаты к страховой пенсии и доплата к страховой пенсии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выплата к страховой пенсии по старости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выплата к страховой пенсии по инвалидности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выплата к страховой пенсии по случаю потери кормильца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пенсия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 за счет средств пенсионных накоплений 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за счет средств пенсионных накоплений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срочная пенсионная выплата за счет средств пенсионных накоплений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средств пенсионных накоплений правопреемникам умершего застрахованного лица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пенсий в государствах – членах Евразийского экономического союза, 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СВПСПО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058-2024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пенсиях, которые устанавливаются (выплачиваются) трудящимся (членам семьи) государств – членов Евразийского экономического союза и в отношении которых действуют нормы Соглашения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выплаты, выплаты за счет пенсионных накоплений, накопительная пенсия, пенсия, получатель пенсии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союза.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003-2017. Общероссийский классификатор информации по социальной защите населения (принят приказом Федерального агентства по техническому регулированию и метрологии от 25 мая 2017 г. № 424-ст)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комбинированный метод классификации.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63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525"/>
    <w:bookmarkStart w:name="z6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526"/>
    <w:bookmarkStart w:name="z6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527"/>
    <w:bookmarkStart w:name="z6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528"/>
    <w:bookmarkStart w:name="z6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529"/>
    <w:bookmarkStart w:name="z6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530"/>
    <w:bookmarkStart w:name="z6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531"/>
    <w:bookmarkStart w:name="z6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532"/>
    <w:bookmarkStart w:name="z6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533"/>
    <w:bookmarkStart w:name="z6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534"/>
    <w:bookmarkStart w:name="z6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535"/>
    <w:bookmarkStart w:name="z6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536"/>
    <w:bookmarkStart w:name="z6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537"/>
    <w:bookmarkStart w:name="z6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538"/>
    <w:bookmarkStart w:name="z6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539"/>
    <w:bookmarkStart w:name="z6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65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Виды пенсий в государствах – членах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альфа-2 код государства-члена, формируется в соответствии со стандартом ISO 3166-1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видах пенсий, применяемых в государстве – члене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[A-Z]{2}[0-9]{2}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пенсиях в государстве – члене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[A-Z]{2}[0-9]{6}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параллельного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Примечание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об акте, регламентирующем начало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Сведения об акте, регламентирующем окончание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ИСО 8601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видов пенсий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– 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действуют нормы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20 декабря 2019 года</w:t>
            </w:r>
          </w:p>
        </w:tc>
      </w:tr>
    </w:tbl>
    <w:bookmarkStart w:name="z663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и применения справочника видов пенсий в государствах – членах Евразийского экономического союза, 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</w:t>
      </w:r>
    </w:p>
    <w:bookmarkEnd w:id="546"/>
    <w:bookmarkStart w:name="z66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47"/>
    <w:bookmarkStart w:name="z6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детализации описания и определения специфики применения методов классификации и кодирования и применяется при разработке и ведении справочника видов пенсий в государствах – членах Евразийского экономического союза, в отношении которых действуют нормы Соглашения о пенсионном обеспечении трудящихся государств – членов Евразийского экономического союза от 20 декабря 2019 года (далее соответственно – справочник, Соглашение).</w:t>
      </w:r>
    </w:p>
    <w:bookmarkEnd w:id="548"/>
    <w:bookmarkStart w:name="z6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549"/>
    <w:bookmarkStart w:name="z6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550"/>
    <w:bookmarkStart w:name="z6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551"/>
    <w:bookmarkStart w:name="z6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"накопительные пенсии" "пенсии", "трудящийся", используемые в настоящем Порядке, применяются в значениях, определенных Соглашением.</w:t>
      </w:r>
    </w:p>
    <w:bookmarkEnd w:id="552"/>
    <w:bookmarkStart w:name="z6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нормативными правовыми актами органов Союза по вопросам формирования и развития единой системы нормативно-справочной информации Союза.</w:t>
      </w:r>
    </w:p>
    <w:bookmarkEnd w:id="553"/>
    <w:bookmarkStart w:name="z671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метода классификации</w:t>
      </w:r>
    </w:p>
    <w:bookmarkEnd w:id="554"/>
    <w:bookmarkStart w:name="z6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систематизации (классификации) являются пенсии в государствах – членах Союза (далее – государства-члены), в отношении которых действуют нормы Соглашения.</w:t>
      </w:r>
    </w:p>
    <w:bookmarkEnd w:id="555"/>
    <w:bookmarkStart w:name="z6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классификации объектов систематизации (классификации) используется комбинированный метод.</w:t>
      </w:r>
    </w:p>
    <w:bookmarkEnd w:id="556"/>
    <w:bookmarkStart w:name="z6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осуществляется на основе применения следующих классификационных признаков:</w:t>
      </w:r>
    </w:p>
    <w:bookmarkEnd w:id="557"/>
    <w:bookmarkStart w:name="z6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региональный признак (код государства-члена);</w:t>
      </w:r>
    </w:p>
    <w:bookmarkEnd w:id="558"/>
    <w:bookmarkStart w:name="z6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вид пенсии;</w:t>
      </w:r>
    </w:p>
    <w:bookmarkEnd w:id="559"/>
    <w:bookmarkStart w:name="z6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категория получателей пенсии;</w:t>
      </w:r>
    </w:p>
    <w:bookmarkEnd w:id="560"/>
    <w:bookmarkStart w:name="z6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выплат.</w:t>
      </w:r>
    </w:p>
    <w:bookmarkEnd w:id="561"/>
    <w:bookmarkStart w:name="z6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Классификационный признак "региональный признак (код государства-члена)" определяет раздел справочника и соответствует государству-члену, в соответствии с законодательством которого устанавливается пенсия, в отношении которой действуют нормы Соглашения.</w:t>
      </w:r>
    </w:p>
    <w:bookmarkEnd w:id="562"/>
    <w:bookmarkStart w:name="z6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Классификационный признак "вид пенсии" определяет вид пенсии, в отношении которой действуют нормы Соглашения, в зависимости от государства-члена, в соответствии с законодательством которого она устанавливается.</w:t>
      </w:r>
    </w:p>
    <w:bookmarkEnd w:id="563"/>
    <w:bookmarkStart w:name="z6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Классификационный признак "категория получателей пенсии" определяется в соответствии с законодательством государств-членов в сфере пенсионного обеспечения и содержит следующие значения:</w:t>
      </w:r>
    </w:p>
    <w:bookmarkEnd w:id="564"/>
    <w:bookmarkStart w:name="z6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лица, имеющие право на пенсию (для учета получателей пенсии, относящихся к нескольким категориям);</w:t>
      </w:r>
    </w:p>
    <w:bookmarkEnd w:id="565"/>
    <w:bookmarkStart w:name="z6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лица, имеющие право на пенсию по возрасту (по старости);</w:t>
      </w:r>
    </w:p>
    <w:bookmarkEnd w:id="566"/>
    <w:bookmarkStart w:name="z6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лица, имеющие право на пенсию по инвалидности;</w:t>
      </w:r>
    </w:p>
    <w:bookmarkEnd w:id="567"/>
    <w:bookmarkStart w:name="z6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лица, имеющие право на пенсию по случаю потери кормильца;</w:t>
      </w:r>
    </w:p>
    <w:bookmarkEnd w:id="568"/>
    <w:bookmarkStart w:name="z6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лица, имеющие право на пенсию за выслугу лет;</w:t>
      </w:r>
    </w:p>
    <w:bookmarkEnd w:id="569"/>
    <w:bookmarkStart w:name="z6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лица, имеющие право на пенсию на льготных условиях;</w:t>
      </w:r>
    </w:p>
    <w:bookmarkEnd w:id="570"/>
    <w:bookmarkStart w:name="z6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лица, имеющие право на частичную пенсию;</w:t>
      </w:r>
    </w:p>
    <w:bookmarkEnd w:id="571"/>
    <w:bookmarkStart w:name="z6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наследники (правопреемники) пенсионных начислений;</w:t>
      </w:r>
    </w:p>
    <w:bookmarkEnd w:id="572"/>
    <w:bookmarkStart w:name="z6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иная категория получателей пенсии (для учета получателей пенсии, не включенных в справочник).</w:t>
      </w:r>
    </w:p>
    <w:bookmarkEnd w:id="573"/>
    <w:bookmarkStart w:name="z6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Классификационный признак "вид выплат" определяется в соответствии с законодательством государств-членов в сфере пенсионного обеспечения и содержит следующие значения:</w:t>
      </w:r>
    </w:p>
    <w:bookmarkEnd w:id="574"/>
    <w:bookmarkStart w:name="z6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ежемесячная бессрочная;</w:t>
      </w:r>
    </w:p>
    <w:bookmarkEnd w:id="575"/>
    <w:bookmarkStart w:name="z6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ежемесячная на весь период наличия права на пенсию (в т. ч. на весь период инвалидности);</w:t>
      </w:r>
    </w:p>
    <w:bookmarkEnd w:id="576"/>
    <w:bookmarkStart w:name="z6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единовременная выплата;</w:t>
      </w:r>
    </w:p>
    <w:bookmarkEnd w:id="577"/>
    <w:bookmarkStart w:name="z6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срочная выплата;</w:t>
      </w:r>
    </w:p>
    <w:bookmarkEnd w:id="578"/>
    <w:bookmarkStart w:name="z6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аннуитет;</w:t>
      </w:r>
    </w:p>
    <w:bookmarkEnd w:id="579"/>
    <w:bookmarkStart w:name="z6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программная выплата;</w:t>
      </w:r>
    </w:p>
    <w:bookmarkEnd w:id="580"/>
    <w:bookmarkStart w:name="z6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ежемесячно по установленному графику, до исчерпания пенсионных накоплений;</w:t>
      </w:r>
    </w:p>
    <w:bookmarkEnd w:id="581"/>
    <w:bookmarkStart w:name="z6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иная выплата за счет пенсионных накоплений.</w:t>
      </w:r>
    </w:p>
    <w:bookmarkEnd w:id="582"/>
    <w:bookmarkStart w:name="z700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метода кодирования</w:t>
      </w:r>
    </w:p>
    <w:bookmarkEnd w:id="583"/>
    <w:bookmarkStart w:name="z7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кодирования видов пенсий используется последовательный метод.</w:t>
      </w:r>
    </w:p>
    <w:bookmarkEnd w:id="584"/>
    <w:bookmarkStart w:name="z7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Разделы кодируются в соответствии с форматом "ХХ", представляющим собой буквенный код Alpha 2 государства-члена в соответствии со стандартом ISO 3166-1.</w:t>
      </w:r>
    </w:p>
    <w:bookmarkEnd w:id="585"/>
    <w:bookmarkStart w:name="z7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пенсий внутри разделов кодируются последовательным методом в соответствии с форматом "XXNN", где "XX" представляет собой код раздела, "NN" – код позиции внутри раздела.</w:t>
      </w:r>
    </w:p>
    <w:bookmarkEnd w:id="586"/>
    <w:bookmarkStart w:name="z7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Кодовые обозначения видов пенсий в зависимости от государства-члена представлены в таблице 1.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06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пенсий в государствах-членах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пенсии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накопительная пенсия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из единого накопительного пенсионного фонда Республики Казахстан за счет сформированных пенсионных взносов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Кыргызской Республике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по государственному социальному страхованию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за счет средств пенсионных накоплений из средств государственного накопительного пенсионного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пенсия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выплата к страховой пенсии, повышение и (или) увеличение фиксированной выплаты к страховой пенсии и доплата к страховой пенсии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 за счет средств пенсионных накоплений в Российской Федерации</w:t>
            </w:r>
          </w:p>
        </w:tc>
      </w:tr>
    </w:tbl>
    <w:bookmarkStart w:name="z7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Объекты систематизации (классификации) кодируются параллельным методом.</w:t>
      </w:r>
    </w:p>
    <w:bookmarkEnd w:id="589"/>
    <w:bookmarkStart w:name="z7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Код объекта систематизации (классификации) состоит из 8 разрядов, где:</w:t>
      </w:r>
    </w:p>
    <w:bookmarkEnd w:id="590"/>
    <w:bookmarkStart w:name="z7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четыре разряда содержат код вида пенсии;</w:t>
      </w:r>
    </w:p>
    <w:bookmarkEnd w:id="591"/>
    <w:bookmarkStart w:name="z7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и шестой разряды содержат двузначный цифровой код категории получателей пенсии в соответствии с таблицей 2;</w:t>
      </w:r>
    </w:p>
    <w:bookmarkEnd w:id="592"/>
    <w:bookmarkStart w:name="z7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разряды содержат двузначный цифровой код вида выплат в соответствии с таблицей 3.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13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получателей пенсии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получателей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получателей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возрасту (по старости)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за выслугу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на льготных условиях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частичную пенсию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наследники (правопреемники) пенсионных начислений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категория получателей пенсии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1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выплат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выплат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бессрочная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на весь период наличия права на пенсию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срочная выплата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выплата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по установленному графику, до исчерпания пенсионных накоплений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выплат</w:t>
            </w:r>
          </w:p>
        </w:tc>
      </w:tr>
    </w:tbl>
    <w:bookmarkStart w:name="z7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операций по кодированию объекта систематизации (классификации) необходимо:</w:t>
      </w:r>
    </w:p>
    <w:bookmarkEnd w:id="596"/>
    <w:bookmarkStart w:name="z7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установить принадлежность включаемого объекта систематизации (классификации) к региональной группе;</w:t>
      </w:r>
    </w:p>
    <w:bookmarkEnd w:id="597"/>
    <w:bookmarkStart w:name="z7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установить принадлежность объекта классификации к одному из видов пенсий в государстве-члене, в отношении которых действуют нормы Соглашения, в соответствии с таблицей 1 настоящего Порядка;</w:t>
      </w:r>
    </w:p>
    <w:bookmarkEnd w:id="598"/>
    <w:bookmarkStart w:name="z7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категорию получателей пенсии в соответствии с таблицей 2 настоящего Порядка;</w:t>
      </w:r>
    </w:p>
    <w:bookmarkEnd w:id="599"/>
    <w:bookmarkStart w:name="z7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установить вид выплат в соответствии с таблицей 3 настоящего Порядка;</w:t>
      </w:r>
    </w:p>
    <w:bookmarkEnd w:id="600"/>
    <w:bookmarkStart w:name="z7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 учетом предусмотренных подпунктами "а"-"г" настоящего пункта соответствий провести кодирование объекта систематизации (классификации) параллельным методом.</w:t>
      </w:r>
    </w:p>
    <w:bookmarkEnd w:id="601"/>
    <w:bookmarkStart w:name="z7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 выполнения операций по кодированию объекта систематизации (классификации) приведен в таблице 4.</w:t>
      </w:r>
    </w:p>
    <w:bookmarkEnd w:id="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24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выполнения операций по кодированию объекта систематизации (классификации)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систематизации (классификации)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признак (код государства-члена)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получателей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систематизации (классификации)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возрасту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пенсия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возрасту (по старости)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бессрочная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пенсия по инвалидности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(BY)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пенсия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инвалидности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на весь период наличия права на пенсию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наследникам из единого накопительного пенсионного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выплаты из единого накопительного пенсионного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наследники (правопреемники) пенсионных начислений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 из средств государственного накопительного пенсионного фонда Кыргызской Республики в связи с установлением пенсии по возрасту в виде срочной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 (KG)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 пенсии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 по возрасту (по старости)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 за счет средств пенсионных накоплений в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выплаты за счет средств пенсионных накоплений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 на пенсию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RU300002</w:t>
            </w:r>
          </w:p>
        </w:tc>
      </w:tr>
    </w:tbl>
    <w:bookmarkStart w:name="z72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Описание порядка внесения изменений в справочник</w:t>
      </w:r>
    </w:p>
    <w:bookmarkEnd w:id="605"/>
    <w:bookmarkStart w:name="z72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в справочник обеспечивается в следующих случаях:</w:t>
      </w:r>
    </w:p>
    <w:bookmarkEnd w:id="606"/>
    <w:bookmarkStart w:name="z72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внесении изменений в Соглашение;</w:t>
      </w:r>
    </w:p>
    <w:bookmarkEnd w:id="607"/>
    <w:bookmarkStart w:name="z72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внесении изменений в законодательство отдельных государств-членов о пенсионном обеспечении, предусматривающих изменение и (или) дополнение положений пункта 2 статьи 2 Соглашения и не противоречащих нормам Соглашения.</w:t>
      </w:r>
    </w:p>
    <w:bookmarkEnd w:id="608"/>
    <w:bookmarkStart w:name="z73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внесении изменений в законодательство отдельных государств-членов орган государства-члена, уполномоченный на взаимодействие с Евразийской экономической комиссией (далее – Комиссия), информирует Комиссию о таких изменениях с указанием реквизитов нормативных правовых актов, в соответствии с которыми внесены изменения, а также о датах их вступления в силу.</w:t>
      </w:r>
    </w:p>
    <w:bookmarkEnd w:id="609"/>
    <w:bookmarkStart w:name="z73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 основании анализа представленных сведений и изменений законодательства государства-члена вносит соответствующие изменения в справочник согласно пунктам 19 и 20 настоящего Порядка. </w:t>
      </w:r>
    </w:p>
    <w:bookmarkEnd w:id="610"/>
    <w:bookmarkStart w:name="z73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с учетом анализа изменений законодательства государства-члена и сведений, указанных в пункте 18 настоящего Порядка, вносит необходимые изменения в справочник в части включения, исключения, изменения отдельных объектов систематизации (классификации), а также при необходимости в таблицы 1 – 3 настоящего Порядка.</w:t>
      </w:r>
    </w:p>
    <w:bookmarkEnd w:id="611"/>
    <w:bookmarkStart w:name="z73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включенных в справочник объектов систематизации (классификации) необходимо провести операции по кодированию в соответствии с пунктом 15 настоящего Порядка.</w:t>
      </w:r>
    </w:p>
    <w:bookmarkEnd w:id="612"/>
    <w:bookmarkStart w:name="z73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справочник, в том числе в перечни согласно таблицам 1 – 3 настоящего Порядка, должна быть обеспечена неизменность ранее установленных кодов позиций.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736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</w:t>
      </w:r>
    </w:p>
    <w:bookmarkEnd w:id="614"/>
    <w:bookmarkStart w:name="z737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решения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и выплате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назначении и выплате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перерасчете размера назначенной пенсии на основании обращения заявителя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перерасчете размера назначенной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переводе на другой вид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переводе на другой вид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восстановлении (возобновлении) выплаты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восстановлении (возобновлении) выплаты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выплате неполученной суммы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выплате неполученной суммы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перерасчете размера назначенной пенсии, принимаемое в отсутствие обращения заявителя при получении сведений об обстоятельствах, влекущих изменение размера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приостановлении (прекращении) выплаты пенсии, принимаемое при получении сведений об обстоятельствах, влекущих приостановление и прекращение выплаты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удержании излишне выплаченной суммы пенсии, принимаемое при получении сведений об удержании излишне выплаченной суммы пенсии от компетентного органа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в удержании излишне выплаченной суммы пенсии, принимаемое при получении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удержании излишне выплаченной суммы пенсии от компетентного органа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решения компетентного органа государства – члена Евразийского экономического союза</w:t>
            </w:r>
          </w:p>
        </w:tc>
      </w:tr>
    </w:tbl>
    <w:bookmarkStart w:name="z738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СВРПКО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059-2024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решений, принимаемых компетентными органами государств – членов Евразийского экономического союза в целях реализации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орган, пенсия, решение,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74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619"/>
    <w:bookmarkStart w:name="z74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620"/>
    <w:bookmarkStart w:name="z7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621"/>
    <w:bookmarkStart w:name="z7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622"/>
    <w:bookmarkStart w:name="z74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623"/>
    <w:bookmarkStart w:name="z74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624"/>
    <w:bookmarkStart w:name="z74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625"/>
    <w:bookmarkStart w:name="z74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626"/>
    <w:bookmarkStart w:name="z74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627"/>
    <w:bookmarkStart w:name="z75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628"/>
    <w:bookmarkStart w:name="z7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629"/>
    <w:bookmarkStart w:name="z7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630"/>
    <w:bookmarkStart w:name="z7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631"/>
    <w:bookmarkStart w:name="z7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632"/>
    <w:bookmarkStart w:name="z7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633"/>
    <w:bookmarkStart w:name="z7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758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\d{3}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видов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пенсии,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(прекращении)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762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видов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</w:t>
      </w:r>
    </w:p>
    <w:bookmarkEnd w:id="637"/>
    <w:bookmarkStart w:name="z763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38"/>
    <w:bookmarkStart w:name="z76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639"/>
    <w:bookmarkStart w:name="z76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640"/>
    <w:bookmarkStart w:name="z76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641"/>
    <w:bookmarkStart w:name="z76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642"/>
    <w:bookmarkStart w:name="z76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643"/>
    <w:bookmarkStart w:name="z76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формирования и ведения справочника видов решений о назначении пенсии, о приостановлении (прекращении) выплаты пенсий, принимаемых компетентными органами государств – членов Евразийского экономического союза (далее – справочник).</w:t>
      </w:r>
    </w:p>
    <w:bookmarkEnd w:id="644"/>
    <w:bookmarkStart w:name="z77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применяется Евразийской экономической комиссией (далее – Комиссия) при формировании и ведении справочника, а также уполномоченными органами государств – членов Союза (далее – государства-члены) при применении справочника в рамках реализации Соглашения о пенсионном обеспечении трудящихся государств – членов Евразийского экономического союза от 20 декабря 2019 года (далее – Соглашение).</w:t>
      </w:r>
    </w:p>
    <w:bookmarkEnd w:id="645"/>
    <w:bookmarkStart w:name="z771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646"/>
    <w:bookmarkStart w:name="z77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"заявитель", "компетентный орган", "пенсии", "трудящийся", "член семьи", используемые в настоящем Порядке, применяются в значениях, определенных Соглашением, Порядком взаимодействия между уполномоченными органами,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года, утвержденным Решением Совета Евразийской экономической комиссии от 23 декабря 2020 г. № 122 (далее – Порядок взаимодействия между уполномоченными органами), а также Правилами реализации общих процессов в сфере пенсионного обеспечения трудящихся государств – членов Евразийского экономического союза, утвержденных Решением Коллегии Евразийской экономической комиссии от 8 февраля 2022 г. № 20.</w:t>
      </w:r>
    </w:p>
    <w:bookmarkEnd w:id="647"/>
    <w:bookmarkStart w:name="z77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г. и актами органов Союза по вопросам формирования и развития единой системы нормативно-справочной информации Союза.</w:t>
      </w:r>
    </w:p>
    <w:bookmarkEnd w:id="648"/>
    <w:bookmarkStart w:name="z774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</w:t>
      </w:r>
    </w:p>
    <w:bookmarkEnd w:id="649"/>
    <w:bookmarkStart w:name="z77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справочника осуществляется в целях систематизации и кодирования сведений о решениях, которые принимают компетентные органы в целях реализации Соглашения.</w:t>
      </w:r>
    </w:p>
    <w:bookmarkEnd w:id="650"/>
    <w:bookmarkStart w:name="z77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справочника осуществляется для обеспечения межгосударственного информационного взаимодействия в рамках реализации общих процессов при формировании и обработке электронных документов (сведений).</w:t>
      </w:r>
    </w:p>
    <w:bookmarkEnd w:id="651"/>
    <w:p>
      <w:pPr>
        <w:spacing w:after="0"/>
        <w:ind w:left="0"/>
        <w:jc w:val="both"/>
      </w:pPr>
      <w:bookmarkStart w:name="z777" w:id="652"/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Источниками детализированных сведений для справочника являются Порядок взаимодействия между уполномоченными органами, а также акты Комиссии, содержащие положения, касающиеся определения видов решений, принимаемых компетентными органами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реализации Соглашения (далее – акт Комиссии).</w:t>
      </w:r>
    </w:p>
    <w:bookmarkStart w:name="z77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Оператором справочника является Комиссия.</w:t>
      </w:r>
    </w:p>
    <w:bookmarkEnd w:id="653"/>
    <w:bookmarkStart w:name="z77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справочника осуществляется в соответствии с централизованной методикой ведения справочников (классификаторов) согласно подразделу 1 раздела V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эконмического союза, утвержденной Решением Коллегии Евразийской экономической комиссии от 19 сентября 2017 г. № 121 (далее – Методология).</w:t>
      </w:r>
    </w:p>
    <w:bookmarkEnd w:id="654"/>
    <w:bookmarkStart w:name="z78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справочника осуществляется с учетом следующих положений:</w:t>
      </w:r>
    </w:p>
    <w:bookmarkEnd w:id="655"/>
    <w:bookmarkStart w:name="z78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добавление, изменение или исключение отдельных позиций из справочника выполняется оператором в соответствии с актом Комиссии;</w:t>
      </w:r>
    </w:p>
    <w:bookmarkEnd w:id="656"/>
    <w:bookmarkStart w:name="z78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изменения отдельной позиции справочника ранее действующая позиция не исключается из справочника, отмечается как недействующая с даты начала действия новой редакции позиции справочника с указанием сведений об акте Комиссии, в соответствии с которым были внесены изменения в справочник. При этом код новой редакции позиции справочника не изменяется;</w:t>
      </w:r>
    </w:p>
    <w:bookmarkEnd w:id="657"/>
    <w:bookmarkStart w:name="z78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случае исключения позиций из справочника указанная позиция отмечается как недействующая с даты исключения с указанием сведений об акте Комиссии, в соответствии с которым была исключена позиция из справочника;</w:t>
      </w:r>
    </w:p>
    <w:bookmarkEnd w:id="658"/>
    <w:bookmarkStart w:name="z78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повторное использование кодов исключенных позиций из справочника не допускается.</w:t>
      </w:r>
    </w:p>
    <w:bookmarkEnd w:id="659"/>
    <w:bookmarkStart w:name="z78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оператора в части формирования и ведения справочника определяется в соответствии с Методологией с учетом положений настоящего Порядка.</w:t>
      </w:r>
    </w:p>
    <w:bookmarkEnd w:id="660"/>
    <w:bookmarkStart w:name="z78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Описание методов систематизации и кодирования, применяемых в справочнике</w:t>
      </w:r>
    </w:p>
    <w:bookmarkEnd w:id="661"/>
    <w:bookmarkStart w:name="z78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Объектами систематизации справочника являются виды решений, принимаемых компетентными органами:</w:t>
      </w:r>
    </w:p>
    <w:bookmarkEnd w:id="662"/>
    <w:bookmarkStart w:name="z78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обращений заявителей с целью реализации права на пенсию в соответствии с Соглашением, а также при выявлении обстоятельств, влекущих изменение размера пенсии или прекращение ее выплаты;</w:t>
      </w:r>
    </w:p>
    <w:bookmarkEnd w:id="663"/>
    <w:bookmarkStart w:name="z78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обращений об изменении персональных данных трудящегося (члена его семьи) и иных обстоятельствах, имеющих значение для применения Соглашения;</w:t>
      </w:r>
    </w:p>
    <w:bookmarkEnd w:id="664"/>
    <w:bookmarkStart w:name="z79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уведомлений компетентных органов других государств-членов об удержании излишне выплаченной суммы пенсии.</w:t>
      </w:r>
    </w:p>
    <w:bookmarkEnd w:id="665"/>
    <w:bookmarkStart w:name="z79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Виды решений, принимаемых компетентными органами, систематизируются порядковым методом с использованием двух соподчиненных признаков систематизации. Первый признак соответствует причине принятия решения, определенной в пункте 12 настоящего Порядка, второй признак соответствует виду принимаемого решения. Виды решений, принимаемых компетентными органами, кодируются серийно: порядковым методом с использованием трехзначного цифрового кода.</w:t>
      </w:r>
    </w:p>
    <w:bookmarkEnd w:id="666"/>
    <w:bookmarkStart w:name="z79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решений, принимаемых компетентными органами в отношении обращений заявителей с целью реализации права на пенсию в соответствии с Соглашением, а также при выявлении обстоятельств, влекущих изменение размера пенсии или прекращение ее выплаты, в отношении обращений об изменении персональных данных трудящегося (члена его семьи) и иных обстоятельствах, имеющих значение для применения Соглашения, кодируются в интервале серий кодов от "01Х" до "09Х", где:</w:t>
      </w:r>
    </w:p>
    <w:bookmarkEnd w:id="667"/>
    <w:bookmarkStart w:name="z79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знака определяют код причины обращения, установленный в справочнике причин обращения заявителей для установления и выплаты пенсии, в отношении которого принимается решение;</w:t>
      </w:r>
    </w:p>
    <w:bookmarkEnd w:id="668"/>
    <w:bookmarkStart w:name="z79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"X" – значение от "1" до "9".</w:t>
      </w:r>
    </w:p>
    <w:bookmarkEnd w:id="669"/>
    <w:bookmarkStart w:name="z79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решений, принимаемых компетентными органами при получении уведомлений компетентных органов других государств-членов об удержании излишне выплаченной суммы пенсии, кодируются в интервале серии кодов от "10Х" до "19Х", где "X" – значение от "1" до "9".</w:t>
      </w:r>
    </w:p>
    <w:bookmarkEnd w:id="670"/>
    <w:bookmarkStart w:name="z79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возможности указания видов решений компетентных органов, не включенных в справочник, предусмотрена позиция "иной вид решения компетентного органа" с кодовым обозначением "999".</w:t>
      </w:r>
    </w:p>
    <w:bookmarkEnd w:id="671"/>
    <w:bookmarkStart w:name="z79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Виды решений, принимаемых компетентными органами, в рамках одной серии кодируются с шагом 1.</w:t>
      </w:r>
    </w:p>
    <w:bookmarkEnd w:id="672"/>
    <w:bookmarkStart w:name="z79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операций по кодированию нового экземпляра объекта систематизации (добавление новых позиций) необходимо:</w:t>
      </w:r>
    </w:p>
    <w:bookmarkEnd w:id="673"/>
    <w:bookmarkStart w:name="z79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установить наличие связи включаемого экземпляра объекта систематизации с установленной в пунктом 13 настоящего Порядка серией кодов;</w:t>
      </w:r>
    </w:p>
    <w:bookmarkEnd w:id="674"/>
    <w:bookmarkStart w:name="z80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определить следующий свободный (ранее не использованный) код в рамках установленной серии кодов;</w:t>
      </w:r>
    </w:p>
    <w:bookmarkEnd w:id="675"/>
    <w:bookmarkStart w:name="z80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расположить включаемый экземпляр объекта систематизации после последней позиции с кодом той же серии.</w:t>
      </w:r>
    </w:p>
    <w:bookmarkEnd w:id="676"/>
    <w:bookmarkStart w:name="z802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Ведение справочника</w:t>
      </w:r>
    </w:p>
    <w:bookmarkEnd w:id="677"/>
    <w:bookmarkStart w:name="z80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Первичное наполнение справочника выполняется однократно с учетом детализированных сведений справочника и описания его структуры, утвержденных решением Коллегии Комиссии.</w:t>
      </w:r>
    </w:p>
    <w:bookmarkEnd w:id="678"/>
    <w:bookmarkStart w:name="z80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Сформированные в результате первичного наполнения справочника сведения публикуются на информационном портале Союза.</w:t>
      </w:r>
    </w:p>
    <w:bookmarkEnd w:id="679"/>
    <w:bookmarkStart w:name="z80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внесения изменений в справочник являются:</w:t>
      </w:r>
    </w:p>
    <w:bookmarkEnd w:id="680"/>
    <w:bookmarkStart w:name="z80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внесение изменений в Соглашение и (или) акты Комиссии;</w:t>
      </w:r>
    </w:p>
    <w:bookmarkEnd w:id="681"/>
    <w:bookmarkStart w:name="z80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изменений в законодательство государств-членов о пенсионном обеспечении, предусматривающие изменения и (или) дополнения видов решений, предусмотренных формуляром "Уведомление о принятом решении" (приложение № 5 к Порядку взаимодействия между уполномоченными органами) и не противоречит нормам Соглашения;</w:t>
      </w:r>
    </w:p>
    <w:bookmarkEnd w:id="682"/>
    <w:bookmarkStart w:name="z80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внесение изменений в справочник причин обращений заявителей для установления и выплаты пенсии.</w:t>
      </w:r>
    </w:p>
    <w:bookmarkEnd w:id="683"/>
    <w:p>
      <w:pPr>
        <w:spacing w:after="0"/>
        <w:ind w:left="0"/>
        <w:jc w:val="both"/>
      </w:pPr>
      <w:bookmarkStart w:name="z809" w:id="684"/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внесении изменений в законодательство отдельных государств-членов орган государства-члена, уполномоченный на взаимодействие с Комиссией, информирует Комиссию об изменениях с указанием реквизитов нормативных правовых актов, в соответствии 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которыми внесены изменения, а также о датах вступления их в действие.</w:t>
      </w:r>
    </w:p>
    <w:bookmarkStart w:name="z81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анализа представленных сведений и изменений законодательства государства-члена вносит соответствующие изменения в справочник согласно пунктам 20 и 21 настоящего Порядка.</w:t>
      </w:r>
    </w:p>
    <w:bookmarkEnd w:id="685"/>
    <w:bookmarkStart w:name="z81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оснований, указанных в пункте 18 настоящего Порядка, Комиссия с учетом анализа изменения законодательства государства-члена и представленных сведений (при необходимости) вносит необходимые изменения в справочник в части включения, исключения, изменения отдельных объектов систематизации (классификации).</w:t>
      </w:r>
    </w:p>
    <w:bookmarkEnd w:id="686"/>
    <w:bookmarkStart w:name="z81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включенных в справочник объектов систематизации (классификации) необходимо провести операции по кодированию в соответствии с пунктом 15 настоящего Порядка.</w:t>
      </w:r>
    </w:p>
    <w:bookmarkEnd w:id="687"/>
    <w:bookmarkStart w:name="z81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внесении изменений в справочник должна быть обеспечена неизменность ранее установленных кодов позиций.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815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степеней выраженности нарушения функций органов и систем организма пациента</w:t>
      </w:r>
    </w:p>
    <w:bookmarkEnd w:id="689"/>
    <w:bookmarkStart w:name="z816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степени выраженности нарушения функций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степени выраженности нарушения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функций отсутствует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или незначительное нарушение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нарушение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нарушение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 или резко выраженное нарушение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утрата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степень выраженности нарушения функций</w:t>
            </w:r>
          </w:p>
        </w:tc>
      </w:tr>
    </w:tbl>
    <w:bookmarkStart w:name="z81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степеней выраженности нарушения функций органов и систем организма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ССВНФОСОП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062-2024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степенях выраженности нарушения функций органов и систем организма обследуемого трудящегося (члена его семьи) Евразийского экономического союза, представляемых в составе сведений о медицинском обследовании в целях установления пенсии, предусмотренной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орган, нарушение функций, пенсия, степень выраженности, трудящийся, функции органов и систем организма,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(классификатор) имеет аналоги в государствах-членах: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основных видов нарушений функций органов и систем организма пациента, утвержденные постановлением Министерства здравоохранения Республики Беларусь от 9 июня 2021 г. №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нарушений основных функций организма и ограничения жизнедеятельности, утвержденные приказом заместителя Премьер-Министра – Министра труда и социальной защиты населения Республики Казахстан от 29 июня 2023 г. № 260;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основных видов стойких расстройств функций организма человека, обусловленных заболеваниями, последствиями травм или дефектами, и степени их выраженности, утвержденные приказом Министерства труда и социальной защиты Российской Федерации от 27 августа 2019 г. № 585н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 по тяжести нарушений от более легких к более тяжелым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822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694"/>
    <w:bookmarkStart w:name="z82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695"/>
    <w:bookmarkStart w:name="z82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696"/>
    <w:bookmarkStart w:name="z82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697"/>
    <w:bookmarkStart w:name="z82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698"/>
    <w:bookmarkStart w:name="z82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699"/>
    <w:bookmarkStart w:name="z82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00"/>
    <w:bookmarkStart w:name="z82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701"/>
    <w:bookmarkStart w:name="z83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702"/>
    <w:bookmarkStart w:name="z83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703"/>
    <w:bookmarkStart w:name="z83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704"/>
    <w:bookmarkStart w:name="z83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705"/>
    <w:bookmarkStart w:name="z83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706"/>
    <w:bookmarkStart w:name="z83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07"/>
    <w:bookmarkStart w:name="z83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708"/>
    <w:bookmarkStart w:name="z83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839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степенях выраженности нарушения функций органов и систем организма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степени выраженности нарушения функций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степени выраженности нарушения функций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84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причин обращения заявителей для установления и выплаты пенсии</w:t>
      </w:r>
    </w:p>
    <w:bookmarkEnd w:id="712"/>
    <w:bookmarkStart w:name="z844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обращения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причины 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назначения и выплаты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перерасчета размера назначенной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перевода на другой вид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восстановления (возобновления) выплаты пенсии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получения пенсии, не полученной трудящимся (членом его семьи) государства – члена Евразийского экономического союза в связи со смертью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изменении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причина обращения заявителей для установления и выплаты пенсий</w:t>
            </w:r>
          </w:p>
        </w:tc>
      </w:tr>
    </w:tbl>
    <w:bookmarkStart w:name="z845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обращения заявителей для установления и выплаты пенсии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СПОЗУВП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063-2024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о причинах обращения трудящихся (членов их семей) государств – членов Евразийского экономического союза, наследников (правопреемников) пенсионных накоплений, лиц, претендующих на получение пенсии, не полученной трудящимся (членом его семьи) государства – члена Евразийского экономического союза в связи со смертью, а также их представителей в компетентные органы государств – членов Евразийского экономического союза в целях реализации права на пенсию в соответствии с Соглашением о пенсионном обеспечении трудящихся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компетентный орган, обращение, пенсия, причина обращения, трудящийся, член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847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716"/>
    <w:bookmarkStart w:name="z84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717"/>
    <w:bookmarkStart w:name="z84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718"/>
    <w:bookmarkStart w:name="z85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719"/>
    <w:bookmarkStart w:name="z85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720"/>
    <w:bookmarkStart w:name="z85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721"/>
    <w:bookmarkStart w:name="z85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22"/>
    <w:bookmarkStart w:name="z85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723"/>
    <w:bookmarkStart w:name="z85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724"/>
    <w:bookmarkStart w:name="z85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725"/>
    <w:bookmarkStart w:name="z85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726"/>
    <w:bookmarkStart w:name="z85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727"/>
    <w:bookmarkStart w:name="z85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728"/>
    <w:bookmarkStart w:name="z86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29"/>
    <w:bookmarkStart w:name="z86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730"/>
    <w:bookmarkStart w:name="z86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864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причинах обращения заявителей для установления и выплаты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причины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причины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868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характеристик представляемых документов и их копий</w:t>
      </w:r>
    </w:p>
    <w:bookmarkEnd w:id="734"/>
    <w:bookmarkStart w:name="z869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Детализированные сведения из справочника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формы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формы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формы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документа, изначально созданного на бумажном носителе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документ, созданный впервые, оформленный и удостоверенный в установленном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письменного документа, заверенный нотариусом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письменного документа, подлинность которого подтверждена нотариусом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экземпляр письменного документа, созданный взамен утраченного или поврежденного и имеющий одинаковую юридическую силу с исходным документом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заверенный дубликат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письменного документа, подлинность которого подтверждена нотариусом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незаверенная копия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документа, полностью воспроизводящая информацию оригинала письменного документа и все его внешние признаки или часть 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документа, полностью воспроизводящая информацию оригинала письменного документа и все его внешние признаки или часть их, на которую проставлены реквизиты, придающие документу юридическую силу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документа, полностью воспроизводящая информацию оригинала письменного документа и все его внешние признаки или часть их, соответствие оригиналу которой подтверждается нотариусом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 в электронной форме, полностью воспроизводящая информацию оригинала письменного документа и все его внешние признаки или часть 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документа, воспроизводящая его часть, заверенная в установленном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выписка из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письменного документа, воспроизводящая его часть, соответствие оригиналу которого подтверждается нотариусом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заверенный перевод оригинала письменного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заверенный перевод оригинала письменного документа с языка оригинала письменного документа на другой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изобразительного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документ, созданный впервые, оформленный и удостоверенный в установленном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изобразительного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изобразительного документа, полностью воспроизводящая информацию оригинала документа и все его внешние признаки или часть их, представленная в электронной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графического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документ, созданный впервые, оформленный и удостоверенный в установленном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графического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графического документа, полностью воспроизводящая информацию оригинала документа и все его внешние признаки или часть их, представленная в электронной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носителе, представленный в иной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или его копия, представленные в форме, не включенной в справочник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электронного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изначально созданный в форме электронного документа (информация, сведения, данные, представленные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виде, пригодном для восприятия человеком с использованием электронных вычислительных машин (мобильных устройств),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для передачи и обработки с использованием информационно-коммуникационных технологий с соблюдением установленных требований к формату или к формату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структуре), отвечающий требованиям общей инфраструктуры документирования информации в электронном виде, установленным в праве Евразийского экономического союза либо в законодательстве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сведения, данные из электронного документа, оформленного в соответствии с требованиями, установленными правом Евразийского экономического союза либо законодательством государств – членов Евразийского экономического союза, на бумажном носителе, заверенные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законодательством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заверенная выписка из электронного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сведения, данные из электронного документа, оформленного в соответствии с требованиями, установленными правом Евразийского экономического союза либо законодательством государств – членов Евразийского экономического союза, на бумажном носителе, соответствие которых электроному документу подтверждается нотариусом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представленный в иной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представленный в форме, не включенной в справочник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документов на ином виде носителя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фотодокумента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фотодокумент, созданный впервые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фотодокумента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фотодокумент, полностью воспроизводящий информацию оригинала документа и все его внешние признаки или часть их, представленный в электронной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аудиовизуального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документ, созданный впервые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аудиовизуального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документ, полностью воспроизводящий информацию оригинала документа и все его внешние признаки или часть их, представленный в электронной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фонодокумента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фонодокумент, созданный впервые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фонодокумента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фонодокумент, полностью воспроизводящий информацию оригинала документа и все его внешние признаки или часть их, представленный в электронной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документа, не представленная в справочнике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71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1. "Вид носителя информации"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изначально созданный на бумажном носителе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изначально созданный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формы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изначально созданный на носителе информации, не включенном в справочник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873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2. "Способ фиксации информации"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зафиксированная на носителе информация с реквизитами, позволяющими ее идентифицировать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документ, информация из которого зафиксирована любым типом письменности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информацию, выраженную посредством изображения какого-либо 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документ, в котором изображение объекта получено посредством линий, штрихов, светотени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фотодокумент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изобразительную и (или) звуковую информацию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фонодокумент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документ, содержащий звуковую информацию, зафиксированную любой системой звукозаписи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способ фиксации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способ фиксации информации, не включенный в справочник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75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3. "Форма представления документа"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созданный впервые, оформленный и удостоверенный в установленном порядке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документа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повторный экземпляр документа, созданный взамен утраченного или поврежденного и имеющий одинаковую юридическую силу с исходным документом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полностью воспроизводящий информацию другого документа и все его внешние признаки или часть их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представленная в электронной форме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воспроизводящая его часть, заверенная в установленном порядке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одного языка на другой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полностью воспроизводящий информацию другого документа посредством перевода информации документа с одного языка на другой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представления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представления документа, не включенная в справочник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77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4. "Способ заверения документа"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документа не требуется (не применяется)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заверение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реквизитов, придающих документу юридическую силу в соответствии с порядком, установленным законодательством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заверение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(соответствие подлинникам) подтверждается нотариусом, действующим на основании законодательства государства – члена Евразийского экономического союза в сфере нотариальной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штамп, подтверждающий законность документа, предусмотренный Конвенцией, отменяющей требование легализации иностранных официальных документов (заключенной в г. Гааге 5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 года)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заверения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форма заверения документа, не включенная в справочник</w:t>
            </w:r>
          </w:p>
        </w:tc>
      </w:tr>
    </w:tbl>
    <w:bookmarkStart w:name="z878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характеристик представляемых документов и их копий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СХПДК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061-2024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требованиях к формам, в которых представляются документы в компетентные и (или) уполномоченные органы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документ на бумажном носителе, форма документа, электронный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(классификатора)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имеет аналоги в государствах – членах Евразийского экономического союза.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 105-2007. Делопроизводство и архивное дело. Термины и определения (принят приказом Министерства торговли и экономического развития Республики Армения от 22 января 2008 г. № 5-А);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20592013. Делопроизводство и архивное дело. Термины и определения (принят постановлением Государственного комитета по стандартизации Республики Беларусь от 29 марта 2013 г. № 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1037-2001. Делопроизводство и архивное дело. Термины и определения (принят приказом Комитета по стандартизации, метрологии и сертификации Министерства экономики и торговли Республики Казахстан от 14 мая 2001 г. № 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7.0.8-2013. Делопроизводство и архивное дело. Термины и определения (принят приказом Федерального агентства по техническому регулированию и метрологии от 17 октября 2013 г. № 185-ст)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фасетный метод классификации.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Выделяются 4 фасета согласно таблицам 1 – 4, приведенным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данных справочника необходимо производить не реже 1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885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744"/>
    <w:bookmarkStart w:name="z88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745"/>
    <w:bookmarkStart w:name="z88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746"/>
    <w:bookmarkStart w:name="z88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747"/>
    <w:bookmarkStart w:name="z88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748"/>
    <w:bookmarkStart w:name="z89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749"/>
    <w:bookmarkStart w:name="z89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50"/>
    <w:bookmarkStart w:name="z89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751"/>
    <w:bookmarkStart w:name="z89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752"/>
    <w:bookmarkStart w:name="z8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753"/>
    <w:bookmarkStart w:name="z8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754"/>
    <w:bookmarkStart w:name="z8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755"/>
    <w:bookmarkStart w:name="z89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756"/>
    <w:bookmarkStart w:name="z89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57"/>
    <w:bookmarkStart w:name="z8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758"/>
    <w:bookmarkStart w:name="z9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902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характеристиках представляемых документов и их копий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\d{1}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видах форм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формы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параллельным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формы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Описание вида формы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текстового описания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г. № 60</w:t>
            </w:r>
          </w:p>
        </w:tc>
      </w:tr>
    </w:tbl>
    <w:bookmarkStart w:name="z91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целей направления на медико-социальную экспертизу</w:t>
      </w:r>
    </w:p>
    <w:bookmarkEnd w:id="764"/>
    <w:bookmarkStart w:name="z911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цели направления на медико-социальную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цели направления на медико-социальную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союза, в котором применяется позиция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установление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KZ, 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группы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категории "ребенок-инвалид" ("ребенок с инвалидностью")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установление инвалидности (переосвидетельствование)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переосвидетельствование: по окончанию срока инвалидности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переосвидетельствование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причины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причины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времени наступления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срока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причины смерти инвалида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 первично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 повторно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 первично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 повторно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 на основании изменений в состоянии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лечения в периоде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стойкой утраты трудоспособности сотрудника органов внутренних дел, сотрудника органов принудительного исполнения, лица, проходящего службу в войсках национальной гвардии и имеющего специальное звание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нуждаемости пострадавшего работника в дополнительных видах помощи и уходе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 и на военную службу по мобилизации; государственного гражданского служащего, подлежащего назначению на иную должность гражданской службы в порядке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индивидуальной программы абилитации и реабилитации лица с инвалидностью или внесение в нее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реабилитации лица, пострадавшего в результате несчастного случая на производстве и профессионального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дополнений к экспертному решению в случаях, предусмотренных законодательством государств – членов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решения (административного акта), принятого уполномоченного органа в сфере медико-социальной экспертизы государства – 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цель направления на медико-социальную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BY</w:t>
            </w:r>
          </w:p>
        </w:tc>
      </w:tr>
    </w:tbl>
    <w:bookmarkStart w:name="z912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целей направления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СЦНМСЭ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060-2024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28 мая 2024 г. №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2024 г.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целях направления на медико-социальную экспертизу трудящихся (членов их семьи) государства – члена Евразийского экономического союза, имеющих право на пенсию, предусмотренную Соглашением о пенсионном обеспечении трудящихся государств – членов Евразийского экономического союза от 20 декабря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при формировании и обработке электронных документов (сведений) в целях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пенсия, трудящийся, член семьи, 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"Медико-социальная экспертиза", утвержденный приказом и. о. Министра здравоохранения Республики Казахстан № ҚР-ДСМ-14 от 4 февраля 2021 г. "Об утверждении справочников в области цифрового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Общероссийский классификатор информации по социальной защите населения ОК 003-2017, утвержденном приказом Федерального агентства по техническому регулированию и метрологии от 25 мая 2017 г. 424-ст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916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769"/>
    <w:bookmarkStart w:name="z91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770"/>
    <w:bookmarkStart w:name="z91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771"/>
    <w:bookmarkStart w:name="z91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772"/>
    <w:bookmarkStart w:name="z92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773"/>
    <w:bookmarkStart w:name="z92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774"/>
    <w:bookmarkStart w:name="z92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75"/>
    <w:bookmarkStart w:name="z92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776"/>
    <w:bookmarkStart w:name="z92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777"/>
    <w:bookmarkStart w:name="z92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778"/>
    <w:bookmarkStart w:name="z92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779"/>
    <w:bookmarkStart w:name="z92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780"/>
    <w:bookmarkStart w:name="z92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781"/>
    <w:bookmarkStart w:name="z92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82"/>
    <w:bookmarkStart w:name="z93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783"/>
    <w:bookmarkStart w:name="z93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933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 целях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медико-социальную экспертизу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Код цели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медико-социальную экспертизу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 цели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медико-социальную экспертизу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государства – члена Евразийского экономического союза, в котором применяется позиция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кодом государства – члена Евразийского экономического союза в соответствии со стандартом ISO 3166-1 (альфа-2 код), в случае если позиция справочника имеет применение в государстве – члене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