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5b37a" w14:textId="c25b3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состоянии взаимной торговли между государствами – членами Евразийского экономического союза в 2021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21 октября 2022 года № 28.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Правительствам, центральным (национальным) банкам (по согласованию) государств - членов Евразийского экономического союза принять к сведению доклад Евразийской экономической комиссии "О состоянии взаимной торговли между государствами - членами Евразийского экономического союза в 2021 году" (прилагается в качестве информационного материала).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Евразийской экономической комиссии разместить указанный в пункте 1 настоящего распоряжения доклад на официальном сайте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Евразийского межправительственного совета: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