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c117" w14:textId="16ec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 Решения Евразийского межправительственного совета от 10 апреля 2020 г.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21 июня 2022 года № 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некоторых вопросах ввоза и обращения товаров на таможенной территории Евразийского экономического союза от 16 октября 2015 года и на основании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Решения Евразийского межправительственного совета от 10 апреля 2020 г. № 2 "О внесении изменения в Решение Евразийского межправительственного совета от 12 августа 2016 г. № 5 и о применении сертификата о происхождении серийной продукции" слова "1 августа 2022 г." заменить словами "31 декабря 2023 г.".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