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d57a" w14:textId="f90d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стоятельств прекращения обязанности по уплате таможенных пошлин, налогов, специальных, антидемпинговых, компенсационных пошлин в случаях, когда в отношении одних и тех же иностранных товаров, помещаемых (помещенных) на временное хранение, обязанность по уплате таможенных пошлин, налогов, специальных, антидемпинговых, компенсационных пошлин возникла у разных лиц, по разным обстоятельствам и (или) неоднок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ноября 2022 года № 17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Таможенного кодекса Евразийского экономического союза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обстоятельства, при которых прекращается обязанность по уплате таможенных пошлин, налогов, специальных, антидемпинговых, компенсационных пошлин в случаях, когда в отношении одних и тех же иностранных товаров, помещаемых (помещенных) на временное хранение, обязанность по уплате таможенных пошлин, налогов, специальных, антидемпинговых, компенсационных пошлин возникла у разных лиц, по разным обстоятельствам и (или) неоднократн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 перевозчика или иного лица, обладающего полномочиями в отношении товаров, которые представили документы для помещения товаров на временное хра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товаров таможенным органом в связи с их таможенным декларированием без помещения под таможенную процедуру, в том числе после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3 Кодекс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товаров под таможенные процедуры, применимые к иностранным товарам, в иных случаях, чем указано в абзаце третьем подпункта 1 пункта 2 статьи 103 Кодек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 владельца склада временного хра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товаров со склада временного хранения в связи с их таможенным декларированием без помещения под таможенную процедуру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товаров таможенным органом в связи с их таможенным декларированием без помещения под таможенную процедуру после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3 Кодекса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товаров со склада временного хранения в связи с получением разрешения таможенного органа на убытие товаров с таможенной территории Евразийского экономического союза, если товары хранятся в местах перемещения товаров через таможенную границу Сою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товаров на ином складе временного хранения либо принятие их иным лицом на временное хранение в месте, не являющемся складом временного хранения, если перевозка (транспортировка) товаров из одного места временного хранения товаров в другое место временного хранения товаров осуществлялась без помещения под таможенную процедуру таможенного транзи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 лица, осуществляющего временное хранение товаров в месте, не являющемся складом временного хран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товаров под таможенные процедуры, применимые к иностранным товарам, в иных случаях, чем указано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3 Кодекс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товаров таможенным органом в связи с их таможенным декларированием без помещения под таможенную процедуру, в том числе после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3 Кодекс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товаров на складе временного хранения либо принятие их иным лицом на временное хранение в месте, не являющемся складом временного хранения, если перевозка (транспортировка) товаров из одного места временного хранения товаров в другое место временного хранения товаров осуществлялась без помещения под таможенную процедуру таможенного транзи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