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f29b" w14:textId="386f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декабря 2019 года № 223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2 февраля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17декабря 2019 г. № 223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Порядок заполнения декларации на товары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Нумерационный заголовок изложить в следующей редакции: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20 мая 2010 г. № 257".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абзаце восьмом (после таблицы) </w:t>
      </w:r>
      <w:r>
        <w:rPr>
          <w:rFonts w:ascii="Times New Roman"/>
          <w:b w:val="false"/>
          <w:i w:val="false"/>
          <w:color w:val="000000"/>
          <w:sz w:val="28"/>
        </w:rPr>
        <w:t>подпункта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слова "временном периодическом декларировании товаров" заменить словами "декларировании товаров с особенностями, установленными законодательством Российской Федерации в соответствии с подпунктом 1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временное периодическое декларирование товаров),".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разделом X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"X</w:t>
      </w:r>
      <w:r>
        <w:rPr>
          <w:rFonts w:ascii="Times New Roman"/>
          <w:b/>
          <w:i w:val="false"/>
          <w:color w:val="000000"/>
          <w:vertAlign w:val="superscript"/>
        </w:rPr>
        <w:t>4</w:t>
      </w:r>
      <w:r>
        <w:rPr>
          <w:rFonts w:ascii="Times New Roman"/>
          <w:b/>
          <w:i w:val="false"/>
          <w:color w:val="000000"/>
        </w:rPr>
        <w:t xml:space="preserve">. Особенности заполнения ДТ при временном периодическом декларировании товаров в Российской Федерации в случае, если декларант не располагает точными сведениями, необходимыми для декларирования  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раздел применяется при временном периодическом декларировании товаров в Российской Федерации в случае, если декларант не располагает точными сведениями, необходимыми для декларирования, и определяет особенности заполнения временной ДТ (в том числе при декларировании товаров, включенных в перечень товаров, в том числе классифицируемых различными кодами единой Товарной номенклатуры внешнеэкономической деятельности Евразийского экономического союза, в отношении которых во временной декларации на товары (временной таможенной декларации) по желанию декларанта допускается декларирование с указанием одного классификационного кода в соответствии с единой Товарной номенклатурой внешнеэкономической деятельности Евразийского экономического союза в случае их помещения под таможенную процедуру экспорта, определенный в соответствии с законодательством Российской Федерации (далее в настоящем разделе – перечень)) и полной ДТ.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. В одной временной ДТ допускается указание сведений о товарах, перемещаемых по нескольким документам, подтверждающим совершение сделки (договорам (контрактам)).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 При декларировании товаров, включенных в перечень, добавочные листы не используются, а в качестве списка товаров используются сведения, дополнительно указываемые под номером 1.1 в графе 31 временной ДТ.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указание в одной временной ДТ сведений о товарах, включенных в перечень, и об иных товарах.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 Графы временной ДТ и полной ДТ (реквизиты структуры ДТ) заполняются в соответствии с разделом III настоящего Порядка с учетом особенностей, предусмотренных настоящим разделом.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. Графы 5, 7, 9, 12, 17, 17 (a;b), 18, 21, 22, 26, 29 – 33, 35, 38, 40 – 43, 45 и 46 ДТ заполняются с учетом следующих особенностей: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графа 5. "Всего товаров"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при декларировании товаров, включенных в перечень, в графе указывается цифровыми символами общее число наименований товаров, указанных под номером 1.1 в графе 31 временной ДТ;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графа 7. "Справочный номер"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 соответствии с классификатором особенностей таможенного декларирования товаров во временной ДТ указывается "ВТД", а в полной ДТ – "ПВД";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графа 9. "Лицо, ответственное за финансовое урегулирование"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графа не заполняется;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графа 12. "Общая таможенная стоимость"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при декларировании товаров, включенных в перечень, графа не заполняется;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графа 17. "Страна назначения"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из сведений, известных на день подачи временной ДТ, следует, что страны назначения различны, либо в случае, если товары будут доставляться в несколько стран, в графе производится запись "РАЗНЫЕ".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 сведений, известных на день подачи полной ДТ, следует, что товары доставляются в несколько стран, в графе в соответствии с классификатором стран мира указывается краткое название страны, в которую доставляется наибольшее количество товаров по весу брутто;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графа 17 (a;b). "Код страны назначения"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"а" графы указывается двузначный цифровой код "99" в случае, если в графе 17 временной ДТ указано "РАЗНЫЕ";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графа 18. "Идентификация и страна регистрации транспортного средства при отправлении/прибытии"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графа не заполняется;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графа 21. "Идентификация и страна регистрации активного транспортного средства на границе"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графа не заполняется;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графа 22. "Валюта и общая сумма по счету"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при декларировании товаров, включенных в перечень, во втором подразделе графы указывается общая стоимость товаров в валюте цены договора (контракта), полученная путем суммирования величин стоимости товаров, указанных под номером 1.1 в графе 31 временной ДТ;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графа 26. "Вид транспорта внутри страны"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в первом подразделе графы указывается код вида транспортного средства в соответствии с классификатором видов транспорта и транспортировки товаров.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подраздел графы не заполняется;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графа 29. "Орган въезда/выезда"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графа не заполняется;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графа 30. "Местонахождение товаров"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временной ДТ и полной ДТ графа не заполняется;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графа 31. "Грузовые места и описание товаров"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указываются: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 – наименование товара, код которого указан в графе 33 временной ДТ;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1.1 – в качестве списка: наименования и через знак разделителя "/" коды товаров в соответствии с ТН ВЭД ЕАЭС.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ДТ в виде электронного документа данные сведения указываются в соответствующих реквизитах структуры ДТ.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указания в графе сведений о нескольких товарах и странах назначения такие сведения указываются в ДТ в виде электронного документа в соответствующих реквизитах структуры ДТ, а в ДТ в виде документа на бумажном носителе – через запятую.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разделом I приложения № 4 к настоящему Порядку, не указываются.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номером 14 указываются краткие наименования стран назначения в случае, если в графе 17 временной ДТ указано "РАЗНЫЕ";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графа 32. "Товар"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 первом подразделе графы временной ДТ под номером 1.1 указывается цифра "1";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графа 33. "Код товара"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в первом подразделе графы указывается без пробелов в соответствии с ТН ВЭД ЕАЭС десятизначный код товара, указанного под номером 1 в графе 31 временной ДТ, в отношении которого установлена наиболее высокая ставка вывозной таможенной пошлины. При этом в соответствующем реквизите структуры ДТ, а в ДТ в виде документа на бумажном носителе – во втором подразделе графы 33 временной ДТ указывается буква "О";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графа 35. "Вес брутто (кг)"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указывается в килограммах масса брутто всех товаров, указанных под номером 1.1 в графе 31 временной ДТ;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графа 38. "Вес нетто (кг)"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указывается в килограммах масса нетто всех товаров, указанных под номером 1.1 в графе 31 временной ДТ;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графа 40. "Общая декларация/Предшествующий документ"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полной ДТ в графе указывается регистрационный номер временной ДТ;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графа 41. "Дополнительные единицы"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графа не заполняется;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графа 42. "Цена товара"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графа не заполняется;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графа 43. "Код МОС"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графа не заполняется;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графа 45. "Таможенная стоимость"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декларировании товаров, включенных в перечень, во временной ДТ указывается цифровыми символами таможенная стоимость товаров, полученная путем суммирования величин таможенной стоимости товаров, указанных под номером 1.1 в графе 31 временной ДТ.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не заполняется в случае, если в отношении таких товаров не установлены таможенные пошлины и налоги, исчисляемые исходя из их таможенной стоимости;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графа 46. "Статистическая стоимость"    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временной ДТ графа не заполняется.".      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