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869" w14:textId="d600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утвержденные Решением Совета Евразийской экономической комиссии от 3 ноября 2016 г. № 78,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55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Правила регистрации и экспертизы лекарственных средств для медицинского применения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декабря 2018 г." заменить словами "31 декабря 2020 г.".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188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Внесение изменений в регистрационное досье вакцин при изменении штаммового состава вакцин для профилактики гриппа, а также регистрация пандемических и препандемических вакцин для профилактики гриппа и внесение изменений в их регистрационное досье осуществляются в соответствии с приложением № 24 к настоящим Правилам.".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приложением № 24 следующего содержания: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и 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для медицинского применения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 процедуре внесения изменений в регистрационное досье сезонных, пандемических и препандемических (зоонозных) вакцин при изменении штаммового состава вакцин для профилактики гриппа, а также к регистрации сезонных, пандемических и препандемических (зоонозных) вакцин для профилактики гриппа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процедуры регистрации вакцин для профилактики гриппа и определяют единый порядок внесения изменений в регистрационное досье сезонных, пандемических и препандемических (зоонозных) вакцин при изменении (обновлении) штаммового состава вакцин для профилактики гриппа по ускоренной процедуре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регистрации сезонных, пандемических и препандемических (зоонозных) вакцин для профилактики гриппа на таможенной территории Евразийского экономического союза (далее – Союз).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неразрывно связаны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исследований биологических лекарственных средств Евразийского экономического союза, утвержденными Решением Совета Евразийской экономической комиссии от 3 ноября 2016 г. № 89.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не распространяются на изменения, не связанные с изменением (обновлением) штаммового состава сезонных, пандемических и препандемических (зоонозных) вакцин для профилактики гриппа.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Требований используются понятия, которые означают следующее: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"вакцина готовности к пандемии" – кандидатная вакцина (или технология приготовления вакцины) для профилактики гриппа, разрабатываемая в целях иммунизации населения в случае возникновения гриппа, вызванного пандемическими штаммами вируса гриппа;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"пандемическая вакцина" – вакцина для профилактики гриппа, предназначенная для иммунизации населения в случае возникновения гриппа, вызванного пандемическими штаммами вируса гриппа;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"препандемическая (зоонозная) вакцина" – вакцина для профилактики гриппа, предназначенная для иммунизации населения в случае возникновения вспышек гриппа, вызываемого зоонозными штаммами вируса гриппа;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"сезонная вакцина" – вакцина для профилактики гриппа, вызываемого эпидемическими штаммами вируса гриппа, предназначенная для ежегодной иммунизации населения;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(экспертная организация) референтного государства или государств признания" – уполномоченный орган государства – члена Союза в сфере обращения лекарственных средств, в том числе уполномоченный осуществлять регистрацию, подтверждение регистрации (перерегистрацию), внесение изменений в регистрационное досье и иные связанные с регистрацией лекарственных средств для медицинского применения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Правила).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Регуляторные и процедурные требования к регистрации вакцин и внесению изменений в штаммовый состав вакцин для профилактики гриппа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Сезонные вакцины для профилактики гриппа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Требования к заявлению о регистрации вакцины для профилактики гриппа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регистрации новой сезонной вакцины для профилактики гриппа должен прилагаться комплект документов в соответствии с приложением № 1 к Правилам.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Требования к заявлению об изменении штаммового состава сезонных вакцин для профилактики гриппа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подать заявление о внесении изменений в штаммовый состав сезонной вакцины для профилактики гриппа после официального уведомления уполномоченного органа (экспертной организацией) государства – члена Союза (далее – государство-член) о начале приема таких заявлений вслед за публикацией ежегодных рекомендаций Всемирной организации здравоохранения (ВОЗ) по вакцинации против гриппа и до окончания предельного срока, определяемого уполномоченным органом (экспертной организацией) референтного государства. При подаче заявления необходимо следовать положениям приложений № 2, 19 и 20 к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изменения" таблицы в пункте 2 "Вносимые изменения" формы III заявления о внесении изменений в регистрационное досье лекарственного препарата (приложение № 2 к Правилам) необходимо указать: "Ежегодное обновление штамма (штаммов) вакцины для профилактики гриппа". Заявление следует подавать по процедуре изменения II типа Б.I.a.5 (в соответствии с приложением № 19 к Правилам).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ежегодного обновления штамма (штаммов) вакцины для профилактики гриппа в порядке исключения из положений, предусмотренных подразделами 2.3 и 3.3 приложения № 19 к Правилам, применяется процедура экспертизы изменений, затрагивающих изменения активной фармацевтической субстанции, описанная ниже.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процедуры заявителю не допускается вносить какие-либо изменения, а уполномоченным органам (экспертным организациям) референтного государства и государств признания требовать внесения каких-либо изменений в состав регистрационного досье вакцины для профилактики гриппа, за исключением изменений, обусловленных изменением штаммового состава. Изменения, не обусловленные появлением новых штаммов, вносятся в соответствии с разделами II и III приложения № 19 и приложением № 20 к Правилам.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подачи заявления об изменении штаммового состава вакцины заявитель вправе заранее обратиться в уполномоченный орган (экспертную организацию) референтного государства с запросом на проведение научных и предрегистрационных консультаций для планирования процедуры экспертизы вносимых изменений, в том числе в случае возможных отклонений от сроков, предусмотренных такой процедурой.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Выбор эпидемически актуальных штаммов вируса гриппа для использования в составе сезонных вакцин для профилактики гриппа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предстоящему эпидемическому сезону допускается ежегодно вносить изменения в состав зарегистрированных сезонных вакцин для профилактики гриппа с целью замены штамма (штаммов) на основании рекомендаций ВОЗ. При прогнозировании возникновения эпидемических ситуаций по гриппу с циркуляцией штаммов вирусов гриппа, не рекомендованных ВОЗ, государство-член вправе принимать решения о внесении изменений в регистрационное досье вакцин для профилактики гриппа на основании решения уполномоченного органа государства-члена или комиссии по гриппу государства-члена.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раза в год (как правило, в феврале – марте для Северного полушария, и в сентябре для Южного полушария) ВОЗ публикует рекомендации относительно штаммов вируса гриппа A и B, которые следует использовать в производстве вакцин для профилактики гриппа, предназначенных для предстоящего эпидемического сезона.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Описание процедуры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1.4.1. Порядок внесения изменений в регистрационное досье вакцины для профилактики гриппа (обновление состава сезонных штаммов) в референтном государстве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в срок, не превышающий 5 рабочих дней с даты подачи заявления о внесении изменений в регистрационное досье вакцин для профилактики гриппа, проводит оценку полноты, комплектности и правильности оформления представленных документов регистрационного досье вакцин для профилактики гриппа и направляет в экспертную организацию референтного государства заявление и регистрационное досье вакцин для профилактики гриппа (досье на изменение).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заявления и регистрационного досье вакцин для профилактики гриппа разделу 5 настоящих Требований уполномоченный орган (экспертная организация) референтного государства инициирует процедуру внесения изменений в регистрационное досье вакцин для профилактики гриппа и уведомляет об этом заявителя. Срок проведения процедуры не должен превышать 40 календарных дней.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референтного государства проводит экспертизу регистрационного досье вакцин для профилактики гриппа в срок, не превышающий 25 календарных дней со дня уведомления заявителя об инициировании процедуры внесения изменений в регистрационное досье вакцин для профилактики гриппа. По завершении процедуры экспертизы экспертная организация референтного государства составляет экспертный отчет об оценке безопасности, эффективности и качества вакцины для профилактики гриппа (далее – экспертный отчет об оценке).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25 календарных дней со дня уведомления заявителя об инициировании процедуры внесения изменений в регистрационное досье вакцин для профилактики гриппа экспертная организация референтного государства вправе запросить представление заявителем дополнительных данных, необходимых для завершения экспертизы.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от уполномоченного органа (экспертной организации) референтного государства заявитель должен представить ему дополнительные данные в течение 7 рабочих дней. Срок ответа заявителя на запрос не включается в общий срок проведения процедуры, указанный в абзаце втором настоящего подраздела. После получения запрошенных дополнительных данных уполномоченный орган (экспертная организация) референтного государства возобновляет процедуру экспертизы.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референтного государства проводит экспертизу представленных заявителем дополнительных данных в срок, не превышающий 5 рабочих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рабочего дня со дня составления экспертного отчета об оценке экспертная организация референтного государства направляет этот отчет заявителю.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референтного государства в течение 2 рабочих дней принимает решение о разрешении или об отказе во внесении изменений в регистрационное досье вакцин для профилактики гриппа на основании экспертного отчета об оценке, составленного экспертной организацией референтного государства.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1.4.2. Порядок внесения изменений в регистрационное досье вакцины для профилактики гриппа (обновление состава сезонных штаммов) в государстве признания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одновременно представляет уполномоченным органам (экспертным организациям) государств признания заявление о внесении изменений в состав регистрационного досье вакцин для профилактики гриппа согласно приложению № 2 к Правилам на бумажном и (или) электронном носителе и документы, подтверждающие оплату сбора (пошлины) за внесение изменений в регистрационное досье вакцин для профилактики гриппа в случаях и порядке, установленных в соответствии с законодательством государств признания.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уведомляет посредством интегрированной информационной системы Союза (далее – интегрированная система) уполномоченные органы (экспертные организации) государств признания и заявителя о начале процедуры внесения изменений в регистрационное досье вакцин для профилактики гриппа в референтном государстве или об отказе в проведении указанной процедуры.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в течение 2 рабочих дней со дня получения уполномоченными органами (экспертными организациями) государств признания уведомления о начале процедуры внесения изменений в регистрационное досье вакцин для профилактики гриппа предоставляет посредством интегрированной системы доступ к документам, содержащимся в регистрационном досье вакцин для профилактики гриппа.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государства признания в срок, не превышающий 5 рабочих дней со дня получения доступа к документам, содержащимся в регистрационном досье вакцин для профилактики гриппа, проводит оценку полноты, комплектности и правильности оформления представленных документов в соответствии с законодательством своего государства и начинает процедуру внесения изменений в регистрационное досье вакцин для профилактики гриппа. Срок проведения указанной процедуры не должен превышать 40 календарных дней со дня подачи заявления о внесении изменений в состав регистрационного досье вакцин для профилактики гриппа.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(экспертная организация) референтного государства в течение 25 календарных дней со дня уведомления заявителя о начале процедуры в референтном государстве подготавливает проект экспертного отчета об оценке и посредством интегрированной системы предоставляет уполномоченным органам (экспертным организациям) государств признания доступ к нему.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государства признания в течение 1 рабочего дня со дня предоставления ему доступа направляет уполномоченному органу (экспертной организации) референтного государства замечания по проекту экспертного отчета об оценке.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(экспертная организация) референтного государства вносит изменения в экспертный отчет об оценке с учетом полученных от уполномоченных органов (экспертных организаций) государств признания замечаний и посредством интегрированной системы предоставляет доступ уполномоченному органу (экспертной организации) государства признания к экспертному отчету об оценке с внесенными изменениями.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вправе запросить у заявителя дополнительные данные, необходимые для завершения экспертизы с учетом замечаний, полученных от уполномоченных органов (экспертных организаций) государств признания, и посредством интегрированной системы или иным способом сообщает об этом заявителю и уполномоченным органам (экспертным организациям) государств признания.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направляет в уполномоченный орган (экспертную организацию) референтного государства ответ на запрос в течение 7 рабочих дней со дня поступления запроса от уполномоченного органа (экспертной организации) референтного государства. Срок представления заявителем ответа на указанный запрос не включается в общий срок проведения процедуры внесения изменений в регистрационное досье вакцины для профилактики гриппа.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уведомляет уполномоченные органы (экспертные организации) государств признания о возобновлении процедуры внесения изменений в регистрационное досье вакцин для профилактики гриппа и предоставляет им доступ к запрошенным данным в течение 2 рабочих дней со дня поступления таких данных в уполномоченный орган (экспертную организацию) референтного государства.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подготавливает проект экспертного отчета об оценке с учетом представленных заявителем дополнительных данных и в течение 5 рабочих дней со дня возобновления экспертизы в референтном государстве посредством интегрированной системы предоставляет уполномоченным органам (экспертным организациям) государств признания доступ к нему.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государства признания принимает решение о внесении изменений в регистрационное досье вакцин для профилактики гриппа или об отказе во внесении в него изменений в течение 2 рабочих дней со дня предоставления уполномоченным органам (экспертным организациям) государств признания доступа к экспертному заключению и посредством интегрированной системы или иным способом уведомляет заявителя и уполномоченный орган (экспертную организацию) референтного государства о принятом решении.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уполномоченными органами (экспертными организациями) референтного государства и государства признания решения о внесении изменений в регистрационное досье вакцин для профилактики гриппа и получения соответствующего уведомления заявитель в течение 7 рабочих дней со дня получения им уведомления представляет в уполномоченные органы (экспертные организации) референтного государства и государств признания перевод общей характеристики лекарственного препарата, листка-вкладыша, макетов упаковки вакцины для профилактики гриппа на государственные языки референтного государства и государств признания (при наличии соответствующего требования в законодательстве референтного государства и государств признания).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(экспертная организация) референтного государства доводит до сведения заявителя решение о внесении изменений в регистрационное досье вакцин для профилактики гриппа и выдает ему новые регистрационные документы в срок, не превышающий 40 календарных дней со дня начала проведения процедуры внесения изменений в регистрационное досье вакцин для профилактики гриппа, или в срок, не превышающий 10 календарных дней со дня возобновления указанной процедуры после представления заявителем ответа на запрос о представлении дополнительных данных, необходимых для завершения экспертизы регистрационного досье вакцин для профилактики гриппа.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(экспертные организации) государств признания доводят до сведения заявителя решение о внесении изменений в регистрационное досье вакцин для профилактики гриппа и выдают ему новые регистрационные документы в срок, не превышающий 40 календарных дней со дня начала проведения процедуры внесения изменений в регистрационное досье вакцин для профилактики гриппа, или в срок, не превышающий 10 календарных дней со дня возобновления указанной процедуры после представления заявителем ответа на запрос о представлении дополнительных данных, необходимых для завершения экспертизы регистрационного досье вакцин для профилактики гриппа (при условии представления заявителем документов, необходимых для внесения изменений в регистрационное досье вакцин для профилактики гриппа).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(экспертные организации) государств признания посредством интегрированной системы размещают сведения о внесении изменений в регистрационное досье вакцин для профилактики гриппа и обновленные документы регистрационного досье вакцин для профилактики грипп в едином реестре зарегистрированных лекарственных средств.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подготовки экспертного отчета об оценке с отрицательным заключением, на основании которого уполномоченным органом (экспертной организацией) референтного государства будет принято решение об отказе во внесении изменений в регистрационное досье вакцины для профилактики гриппа, указанный уполномоченный орган (экспертная организация) в течение 10 рабочих дней со дня принятия такого решения уведомляет об этом заявителя в электронном и (или) письменном виде.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Препандемические (зоонозные) вакцины для профилактики гриппа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Требования к заявлению о регистрации препандемической (зоонозной) вакцины для профилактики гриппа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препандемической (зоонозной) вакцины для профилактики гриппа подается в уполномоченный орган (экспертную организацию) референтного государства в соответствии с разделом I и подразделом 12.2 раздела III приложения № 1 к Правилам.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Требования к заявлению о внесении изменений в штаммовый состав препандемической (зоонозной) вакцины для профилактики гриппа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 в штаммовый состав препандемической (зоонозной) вакцины для профилактики гриппа подается в виде изменения в регистрационное досье. Указанное изменение классифицируется как тип II в соответствии с подразделом Б.I.a.5 приложения № 19 к Правилам.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Пандемические вакцины для профилактики гриппа и вакцины готовности к пандемии 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Требования к заявлению о регистрации вакцины готовности к пандемии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к пандемии производители вакцин подают заявление о регистрации кандидатной пандемической вакцины, содержащей штамм вируса с пандемическим потенциалом (вакцину готовности к пандемии).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данного типа вакцины предполагает использование концепции макетной вакцины (mock-up). Согласно данной концепции новая регистрируемая вакцина готовности к пандемии и макетная вакцина будут иметь следующие одинаковые характеристики: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производства;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приготовления;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вакцины, в том числе содержание антигена, вспомогательных веществ, адъюванта (при необходимости) и других компонентов (за исключением штамма (штаммов));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спецификации и методы контроля качества вакцины готовности к пандемии.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ВОЗ или уполномоченными органами государств-членов пандемической ситуации по гриппу заявитель обязан представить в уполномоченный орган (экспертную организацию) референтного государства заявление о внесении изменений в регистрационное досье вакцины готовности к пандемии (обновление пандемического штамма) в соответствии с пунктом 4.1.3 приложения № 19 к Правилам с целью включения пандемического штамма в вакцину готовности к пандемии (обновление пандемического штамма). 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Требования к регистрационному досье вакцины готовности к пандемии в случае угрозы развития пандемической ситуации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угрозы развития пандемической ситуации регистрационное досье вакцины готовности к пандемии должно содержать данные о потенциальном пандемическом штамме (штаммах) (требования к данным содержатся в разделе 5 настоящих Требований). Заявитель вправе подать регистрационное досье, содержащее только данные о вводимом (вводимых) в состав вакцины штамме (штаммах) и составленное на основе доступных данных, в целях установления пострегистрационных мер (регистрации на условиях вакцины готовности к пандемии) при условии, что в случае угрозы развития пандемической ситуации и после объявления ВОЗ пандемии заявитель гарантирует представление в уполномоченный орган (экспертную организацию) референтного государства результатов клинических исследований и выполнение требований в соответствии с разделом VII Правил. После объявления ВОЗ угрозы пандемии заявителю следует в возможно короткие сроки инициировать консультации с уполномоченными органами государств-членов. 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Требования к заявлению о внесении изменений в состав пандемических гриппозных вакцин (изменение пандемического штамма) во время пандемии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официального признания пандемии (объявления ВОЗ в установленном порядке пандемической ситуации или объявления соответствующими уполномоченными органами государств-членов эпидемии, вызванной пандемическим типом вируса гриппа) заявитель вправе представить в уполномоченный орган (экспертную организацию) референтного государства заявление о внесении изменений в состав пандемических гриппозных вакцин (об изменении пандемического штамма) в целях включения объявленного пандемического штамма в пандемическую вакцину (обновление пандемического штамма).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определенных доклинических или клинических данных в отношении объявленного пандемического штамма заявитель обязан представить в уполномоченный орган (экспертную организацию) референтного государства недостающие доклинические и клинические данные в срок, согласованный между заявителем и уполномоченным органом (экспертной организацией) референтного государства. 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Регистрация вакцин во время пандемии 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Экстренная процедура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объявления ВОЗ пандемической ситуации или объявления соответствующими уполномоченными органами государств-членов эпидемии, вызванной пандемическим типом вируса, регистрация новой пандемической вакцины осуществляется в экстренном порядке.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пандемии заявитель вправе представить в уполномоченный орган (экспертную организацию) референтного государства регистрационное досье, содержащее неполные данные, в целях регистрации новой пандемической вакцины при условии, что после объявления ВОЗ пандемии он сможет представить в уполномоченный орган (экспертную организацию) референтного государства недостающие клинические данные и выполнить требования, предъявляемые к регистрации вакцин с установлением пострегистрационных мер (регистрации на условиях) в соответствии с разделом VII Правил. Заявителю необходимо включить в регистрационное досье соответствующее обоснование возможности установления пострегистрационных мер, описание недостающих данных и приложить к нему письменное обязательство их представления в уполномоченный орган (экспертную организацию) референтного государства путем внесения изменений в регистрационное досье вакцин для профилактики гриппа. Заявителю следует в возможно короткие сроки инициировать консультации с уполномоченными органами государств-членов.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Регистрация сезонной или препандемической вакцины для профилактики гриппа в качестве пандемической вакцины для профилактики гриппа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условий развития пандемии, складывающейся эпидемиологической обстановки и (или) при отсутствии зарегистрированной вакцины готовности к пандемии разрешается изменять штаммовый состав соответствующей сезонной или препандемической вакцины в соответствии с пунктом 4.1.3 приложения № 19 к Правилам при условии, что внесение таких изменений обеспечит сохранение качества, безопасности и эффективности вакцины для профилактики гриппа и выполнимо с научной точки зрения.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регистрации сезонной или препандемической вакцины для профилактики гриппа в качестве пандемической вакцины для профилактики гриппа заявителю следует в возможно короткие сроки инициировать консультации с уполномоченными органами (экспертными организациями) государств-членов в целях согласования содержания регистрационного досье сезонной или препандемической вакцины для профилактики гриппа. 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Процедура изменения штаммового состава сезонных вакцин для профилактики гриппа 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Общие требования к процедуре изменения штаммового состава сезонных вакцин для профилактики гриппа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регистрационное досье сезонных вакцин для профилактики гриппа должны соответствовать требованиям, установленным приложением № 1 к Правилам, и представляться в формате общего технического документа (далее – ОТД).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подавать регистрационное досье сезонной вакцины для профилактики гриппа, которое включает в себя только разделы ОТД, которые соответствуют вносимым изменениям и характер которых определен изменением (обновлением) штаммового состава. Отсутствие какого-либо из разделов ОТД или представление ОТД в неполном объеме должно сопровождаться пояснительным документом (с указанием причин отсутствия таких разделов и (или) представления документа в неполном объеме).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модулям регистрационного досье сезонных вакцин для профилактики гриппа, установленные подразделами 5.2 – 5.5 настоящих Требований, приведены с указанием номеров разделов ОТД в соответствии со структурой регистрационного досье согласно приложению № 4 к Правилам.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5.2.Требования к документам регистрационного досье сезонной инактивированной вакцины для профилактики гриппа при внесении изменений в штаммовый состав сезонных инактивированных вакцин для профилактики гриппа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 в штаммовый состав сезонных инактивированных вакцин для профилактики гриппа представляется вместе с регистрационным досье, которое включает в себя указанные ниже разделы. Любое отклонение от требований (в том числе отсутствие необходимых или дополнительных данных) должно быть обосновано в соответствующем разделе модуля 3 регистрационного досье и соответствующем резюме (обзоре) модуля 2 регистрационного досье и согласовано с уполномоченными органами (экспертными организациями) референтного государства до подачи заявителем заявления в уполномоченный орган (экспертную организацию) референтного государства.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1. Административная информация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Сопроводительное письмо (как при электронном представлении документов в формате ОТД (далее – эОТД))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Содержание (не требуется при подаче в формате эОТД)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 Общая документация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 Заявление о внесении изменений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1.2.2. Документы, подтверждающие оплату экспертных работ и (или) сбора за регистрацию (пошлины) в соответствии с законодательством государства-члена, осуществляющего регистрацию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Общая характеристика лекарственного препарата, инструкция по медицинскому применению (листок-вкладыш), маркировка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1.3.1. Проекты общей характеристики лекарственного препарата, инструкции по медицинскому применению (листка-вкладыша) и макетов маркировки, составленные в соответствии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применения, утвержденными Решением Совета Евразийской экономической комиссии от 3 ноября 2016 г. № 88 (далее – требования к инструкции по медицинскому применению лекарственных препаратов)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тексты допускается вносить изменения, обусловленные исключительно штаммами, использованными в указанном эпидемическом сезоне.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Информация о специалистах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 Информация о специалисте, подготовившем резюме по качеству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Резюме общего технического документа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Содержание модулей 2 – 5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модулей 2 – 5 (не требуется при подаче документов в формате эОТД).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Введение в ОТД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введения (если применимо).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Общее резюме по качеству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общего резюме по качеству.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Качество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 Активная фармацевтическая субстанция (далее – АФС)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 Процесс производства АФС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3.2.S.2.3. Контроль исходных материалов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включать: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посевной материал: история, порядок получения (источник, дата, условия получения), паспорт штамма;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историю пассирования (количество пассажей, условия пассирования, субстрат культивирования);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характеристик гемагглютинина и нейраминидазы (данные серологических исследований и (или) молекулярно-генетических методов исследования);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(включая результаты испытаний посевного материала).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3.2.S.2.4. Контроль критических стадий и промежуточной продукции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3.2.S.2.5. Валидация производственного процесса и (или) его оценка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производственного процесса для моновалентных нефасованных продуктов (полуфабрикатов моновакцины) должна предусматривать: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специфичные для процесса производства вводимого штамма;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валидацию критических стадий производства, обусловленных вводимыми в производство штаммами;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инактивации вируса;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расщепления вируса (если применимо).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3.2.S.3. Описание характеристик АФС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исследований по установлению характеристик (распределение по размеру частиц, наличие агрегатов и т. д.).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 Контроль качества АФС (моновакцин)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3.2.S.4.1. Спецификация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утвержденных спецификаций в табличном формате.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3.2.S.4.2. Аналитические методики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3.2.S.4.3. Валидация аналитических методик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методики одиночной радиальной иммунодиффузии для вводимого штамма (штаммов) с учетом соответствующих стандартных образцов.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3.2.S.4.4. Анализы серий (результаты анализа серий)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включать следующие результаты испытаний первых трех серий моновалентных нефасованных продуктов (включая показатели подлинности гемагглютинина и нейраминидазы) при условии, что эти продукты получены: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каждой серии рабочего посевного материала нового главного посевного материала вводимого штамма (штаммов);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каждой серии рабочего посевного материала одобренного главного посевного материала вводимого штамма (штаммов) (в случае, если процедура подготовки рабочего посевного материала отличается от процедуры подготовки рабочего посевного материала, регламентированной ранее).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3.2.S.7. Стабильность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АФС на стабильность: необходимо представить результаты испытаний моновалентных нерасфасованных продуктов, если они используются более 1 года.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 Лекарственный препарат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3.2.Р.1. Описание и состав лекарственного препарата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Приводится состав вакцины.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3.2.Р.2. Фармацевтическая разработка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3.2.Р.2.2.1. Разработка лекарственной формы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Измененный состав вакцины (штаммы нового эпидемического сезона) и, если было выдвинуто требование о проведении клинического исследования с целью обоснования ежегодного обновления, сертификат анализа серии, использованной в клиническом исследовании, по мере подготовки указанного сертификата.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3.2.Р.3. Процесс производства лекарственного препарата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3.2.P.3.2. Состав на серию (производственная рецептура)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3.2.Р.5. Контроль качества лекарственного препарата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3.2.P.5.1. Спецификации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спецификаций и методик определения показателей спецификаций в табличном формате.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3.2.P.5.3. Валидация аналитических методик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методики одиночной радиальной иммунодиффузии для нового штамма (штаммов) (с использованием трехвалентного нерасфасованного продукта или лекарственного препарата).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3.2.P.8. Стабильность лекарственного препарата: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стабильности в предыдущем сезоне;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исследованию стабильности вакцины в течение срока ее применения;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пострегистрационных исследований стабильности вакцины.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посевной материал проверяется на наличие посторонних агентов с помощью полимеразной цепной реакции (далее – ПЦР) и если после консультации с экспертной организацией референтного государства была согласована необходимость проведения дополнительных ПЦР-испытаний посевного материала, эти данные необходимо включить в регистрационное досье вакцин для профилактики гриппа. 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Требования к представлению дополнительных данных (после запроса уполномоченного органа государства-члена)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дополнительных данных (в зависимости от типа представляемых дополнительных данных) необходимо подать соответствующие разделы регистрационного досье на изменение в формате ОТД.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 1. Административная информация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Сопроводительное письмо (как в ОТД)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Содержание (не требуется при подаче в формате эОТД)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Информация о специалистах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 Информация (краткое резюме) о специалисте, подготовившем резюме по качеству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Резюме общего технического документа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Содержание модулей 2 – 5 (не требуется при подаче в формате эОТД)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Введение в ОТД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введения (если применимо).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Общее резюме по качеству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общего резюме по качеству (если применимо).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Обзор клинических данных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обзора (если применимо).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 Резюме клинических данных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клинического обзора (если применимо).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модулях 3 – 5, представляется в случае запроса дополнительных данных по качеству, доклинических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клинических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Требования к документам регистрационного досье о внесении изменений в штаммовый состав живых аттенуированных вакцин для профилактики гриппа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 в штаммовый состав живых аттенуированных вакцин для профилактики гриппа должно содержать указанную ниже документацию. Отклонение от требований (отсутствие необходимых или дополнительных данных) должно быть обосновано в соответствующем разделе модуля 3 и в соответствующем резюме (обзоре), а также согласовано с уполномоченными органами государств-членов до подачи заявления.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 1. Административная информация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Сопроводительное письмо (как в ОТД)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Содержание (не требуется при подаче в формате эОТД)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 Общая документация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 Заявление о внесении изменений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1.2.2. Документы, подтверждающие оплату сбора (пошлины) за подтверждение регистрации (перерегистрацию) и экспертизу в случае и порядке, установленном в соответствии с законодательством референтного государства-члена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Общая характеристика лекарственного препарата, инструкция по медицинскому применению (листок-вкладыш), маркировка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1.3.1. Проекты общей характеристики лекарственного препарата, инструкции по медицинскому применению (листка-вкладыша) и макетов маркировки, составленные в соответствии с требованиями к инструкции по медицинскому применению лекарственных препаратов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тексты допускается вносить изменения, обусловленные исключительно штаммами, использованными в указанном эпидемическом сезоне.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Информация о специалистах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 Информация (краткое резюме) о специалисте, подготовившем резюме по качеству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Резюме общего технического документа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Содержание модулей 2 – 5 (не требуется при подаче в формате эОТД)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Введение в ОТД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введения в ОТД (если применимо).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Общее резюме по качеству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общего резюме по качеству.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Качество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 Процесс производства АФС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3.2.S.2.3. Контроль исходных материалов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 посевного материала (история технологии приготовления посевного материала), включая: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процедуры получения посевного материала, начиная с главного посевного материала донора аттенуации и рекомендованного ВОЗ штамма (штаммов);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историю получения холодоадаптированного реассортантного штамма с использованием рекомендованного ВОЗ штамма (с указанием места выделения и истории пассирования) и использованного донора аттенуации;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генотипа аттенуированного штамма. Результаты секвенирования аттенуированного штамма;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фенотипических характеристик: температурочувствительный (термолабильный) фенотип (ts) и холодоадаптированный фенотип (ca), включая фенотип по результатам испытаний на полноту аттенуации;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генетическую стабильность посевного материала, включая соответствующие генотипические и фенотипические маркеры (например, полногеномное секвенирование);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аналитических испытаний (включая испытания на отсутствие посторонних агентов и данные по инфекционной активности)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нейровирулентность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3.2.S.2.4. Контроль критических стадий и промежуточной продукции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3.2.S.2.5. Валидация производственного процесса и (или) его оценка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процесса производства нерасфасованного моновалентного продукта (для изменений, специфичных для процесса производства вводимого штамма).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 Контроль качества АФС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3.2.S.4.1. Спецификация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спецификаций в табличном формате.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3.2.S.4.2. Аналитические методики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3.2.S.4.3. Валидация аналитических методик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аналитических методик в связи с введением нового штамма (штаммов) и использованием новых реагентов.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3.2.S.4.4. Анализы серий (результаты анализа серий)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первых трех серий моновалентных нерасфасованных продуктов.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3.2.S.7. Стабильность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АФС на стабильность: результаты испытаний моновалентных нерасфасованных продуктов, если они используются более 1 года.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 Лекарственный препарат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3.2.Р.1. Описание и состав лекарственного препарата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лекарственного препарата.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3.2.P.2. Фармацевтическая разработка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3.2.Р.2.2.1. Разработка лекарственной формы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Измененный состав вакцины (штаммы нового сезона) и, если было выдвинуто требование о проведении клинического исследования вакцины с целью обоснования ежегодного обновления, сертификат анализа серии, использованной в клиническом исследовании по мере их составления.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3.2.P.3. Процесс производства лекарственного препарата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3.2.P.3.2. Состав на серию (производственная рецептура)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3.2.Р.5. Контроль качества лекарственного препарата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3.2.P.5.1. Спецификации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спецификаций и методик определения показателей спецификаций в табличном формате.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3.2.P.5. Контроль качества лекарственного препарата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3.2.P.5.3. Валидация аналитических методик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аналитических методик (с использованием тривалентного нерасфасованного материала или готовой формы лекарственного препарата).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3.2.P.5.4. Результаты анализа серий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3.2.Р.6. Стандартные образцы и материалы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образцы и материалы для вводимого штамма (штаммов).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3.2.P.8. Стабильность лекарственного препарата: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стабильности в предыдущем сезоне;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об изучении стабильности;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пострегистрационных исследований стабильности вакцины.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Требования к представлению дополнительных данных по запросу уполномоченных органов (экспертных организаций) государств-членов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дополнительных данных в зависимости от типа представляемых дополнительных данных необходимо подать соответствующие разделы регистрационного досье на изменение в формате ОТД.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1. Административная информация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Сопроводительное письмо (как в ОТД)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Содержание (не требуется при подаче в формате эОТД)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Информация о специалистах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 Информация (краткое резюме) о специалисте, подготовившем резюме по качеству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Резюме общего технического документа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Содержание модулей 2 – 5 (не требуется при подаче в формате эОТД)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 Введение в ОТД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введения в ОТД (если применимо).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Общее резюме по качеству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общего резюме по качеству (если применимо).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 Обзор клинических данных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или дополнение предыдущего клинического обзора (если применимо).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модулях 3 – 5, представляется в случае запроса дополнительных данных по качеству, доклинических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клинических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Необходимость в представлении доклинических и (или) клинических данных при обновлении штаммов сезонных гриппозных вакцин, как правило, отсутствует.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Профиль реактогенности и иммуногенности вакцины необходимо отслеживать посредством проведения мониторинга безопасности и профилактической эффективности вакцины.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Если посевной материал проверяется на наличие посторонних агентов с помощью ПЦР и если после консультации с экспертной организацией была согласована необходимость проведения дополнительных ПЦР-испытаний посевного материала (главного и (или) рабочего), эти данные необходимо включить в регистрационное досье.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испытания на нейровирулентность для ежегодных штаммовых обновлений (т. е. штаммов с антигенным дрейфом), как правило, не требуется. Проведение испытания на нейровирулентность потребуется, если новый ГА-подтип вируса гриппа типа A или новый тип вируса гриппа типа B, отличающийся от циркулирующих в настоящее время генетических линий, включен в вакцины или при возникновении частных опасений, связанных с профилем безопасности вакцины.". 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