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aa1f" w14:textId="dffa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Консультативном комитете по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февраля 2017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19 июля 2012 г. № 112 «О Консультативном комитете по промышленности».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2017 г. № 19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Консультативном комитете по промышленности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Консультативный комитет по промышленности (далее – Комитет) создается при Коллегии Евразийской экономической комиссии (далее –  Комиссия)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 (далее – Договор о Союзе)).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является консультативным органом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вопросам промышленной политики и промышленного сотрудничества, включая вопросы реализации основных направлений промышленного сотрудничества в рамках Евразийского экономического союза (далее –  Союз) и применения государствами – членами Союза (далее – государства-члены) единых правил предоставления промышленных субсидий в соответствии с разделом XXIV Договора о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 своей деятельности руководствуется Договором о Союзе, другими международными договорами и актами, составляющими право Союза,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Основные задачи и функции Комитета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Комитета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подготовка рекомендаций для Комиссии по вопросам промышленной политики и промышленного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проведение консультаций с представителями государств-членов по вопросам промышленной политики и промышленного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выработка предложений для Комиссии по вопросам совершенствования промышленного сотрудничества в рамках Союза, включая вопросы предоставления промышленных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возложенных на него задач Комитет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предложения и рекомендации для Комиссии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положений раздела XXIV Договора о Союзе, Протокола о промышленном сотрудничестве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Союзе) и Протокола о единых правилах предоставления промышленных субсидий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Союзе) и мониторинг их соблюдения государствами-членами;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 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приоритетов и координация промышленного сотрудничества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эффективных механизмов и инструментов промышленного сотрудничества, соответствующих требованиям Всемирной торговой организации и Организации экономического сотрудничества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проектов международных договоров в рамках Союза и актов органов Союза в сфере промышленной политики и промышленного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научно-технического сотрудничества в целях повышения конкурентоспособности промышленности, ее инновационного и экспортного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производственно-технической кооперации и рыночных форм производственной интеграции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препятствий в сфере промышленной политики в целях обеспечения свободы передвижения товаров на рынке промышленной продукции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приоритетных направлений промышленного сотрудничества, определенных государствами-членами;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рассматривает иные вопросы в сфере промышленной политики и промышленного сотрудничества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принимает решение о создании рабочих (экспертных) групп либо о прекращении их деятельности.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Состав Комитета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5. Состав Комитета формируется из руководителей (заместителей руководителей) и уполномоченных представителей органов исполнительной власти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состава Комитета Комиссия запрашивает у государств-членов предложения по кандидатурам уполномоченных представителей органов исполнительной власти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предложению государств-членов в состав Комитета могут включаться представители бизнес-сообществ, научных и общественных организаций, иные независимые эксперты.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Государства-члены своевременно информируют Комиссию о необходимости замены уполномоченных представителей органов исполнительной власти государств-членов в Комитете, а также представляют предложения по внесению изменений в его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Состав Комитета утверждается распоряжением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Председательствует на заседаниях Комитета и осуществляет общее руководство работой Комитета член Коллегии Комиссии, к компетенции которого относятся вопросы промышленности и агропромышленного комплекса (далее – председатель Комитета).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Комитета и организует работу по выполнению возложенных на Комитет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утверждает повестку дня заседания Комитета, определяет дату, время и место его проведения по согласованию с членами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утверждает протоколы заседаний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информирует Коллегию и Совет Комиссии о выработанных Комитетом рекомендациях;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утверждает положения рабочих (экспертных) групп по согласованию с членами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назначает заместителя председателя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осуществляет иные функции в пределах компетенции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Заместителем председателя Комитета назначается руководитель департамента Комиссии, в компетенцию которого входят вопросы по направлениям деятельности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Заместитель председателя Комитета выполняет функции председателя Комитета, предусмотренные пунктом 10 настоящего Положения, в случае отсутствия председателя Комитета в связи с временной нетрудоспособностью, отпуском или командировкой.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Ответственный секретарь Комитета назначается председателем Комитета из числа должностных лиц департамента Комиссии, в компетенцию которого входят вопросы по направлениям деятельности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секретарь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проект повестки дня заседания Комитета по предложениям председателя Комитета и членов Комитета и представляет ее на утверждение председателю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осуществляет контроль за подготовкой и представлением материалов к проекту повестки дня и заседанию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подготавливает и направляет членам Комитета утвержденную повестку дня заседания Комитета и материалы к ней, в том числе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информирует членов Комитета о дате, времени и месте проведения заседания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ведет протокол заседания Комитета и представляет его на утверждение председателю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организует подготовку и доведение до членов Комитета итоговых документов, подготовленных по результатам заседания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осуществляет контроль за исполнением протокольных решений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приглашению председателя Комитета в заседании Комитета могут участвовать независимые эксперты, обладающие необходимой квалификацией и сотрудники Комиссии, к компетенции которых относятся рассматриваемые на заседании Комитета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приглашению государств-членов в заседании Комитета могут участвовать представители органов исполнительной власти, бизнес-сообществ, научных и общественных организаций к компетенции которых относятся рассматриваемые на заседании Комитета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Комитете могут создаваться рабочие (экспертные) группы для решения вопросов по направлениям деятельности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Составы рабочих (экспертных) групп формируются из числа уполномоченных представителей органов исполнительной власти государств-членов, бизнес-сообществ, научных и общественных организаций государств-членов, к компетенции которых относятся вопросы промышленной политики и промышленного сотрудничества.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Порядок работы Комитета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Заседания Комитета проводятся раз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Внеочередные заседания Комитета могут проводиться по инициативе члена Комитета или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внеочередного заседания Комитета принимается по согласованию со всеми членами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Дата, время и место проведения очередного заседания определяется председателем Комитета на основании предложений членов Комитета и отражается в протоколе.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Предложения по формированию проекта повестки дня заседания Комитета направляются членами Комитета председателю Комитета не позднее чем за 35 календарный дней до даты проведения заседания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Комитета, предложившие вопросы для включения в повестку дня заседания Комитета, обеспечивают представление ответственному секретарю Комитета соответствующих информации и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повестки дня заседания Комитета согласовывается с членами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имеет право запрашивать в установленном порядке у уполномоченных органов государств-членов и членов Комитета материалы и информацию по вопросам, отнесенным к компетенции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Материалы к повестке дня заседания Комитета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справки по рассматриваемым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проекты предлагаемых к рассмотрению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проекты протокольных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проекты рекомендаций для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необходимые справочные и аналитические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Ответственный секретарь Комитета направляет членам Комитета утвержденную повестку дня заседания Комитета и материалы к ней, в том числе в электронном виде, не позднее чем за 15 рабочих дней до даты проведения заседания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Заседания Комитета проводятся, как правило, в помещениях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Комитета может проводиться в любом из государств-членов по решению председателя Комитета, принимаемому на основе предложений уполномоченных органов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принимающее государство-член оказывает содействие в организации и проведении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заседание Комитета может проводиться в режиме видеоконференции.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Члены Комитета участвуют в заседаниях Комитета лично.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присутствия члена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заседании он имеет право заблаговременно представить председателю Комитета свою позицию по рассматриваемым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письменной форме, которая прилагается к протоколу заседания Комитета, и направить информацию об участии уполномоченного им представителя в заседании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Члены Комитета могут рекомендовать снять вопрос с рассмотрения Комитетом, если, по их мнению, данный вопрос требует дополнительной проработки.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Члены Комитета обладают равными правами при обсуждении вопросов на заседании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Решения Комитета принимаются консенсусом 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Результаты заседания Комитета оформляются протоколом, в котором фиксируются позиции членов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Комитета имеется особое мнение по рассматриваемому вопросу, оно излагается в письменной форме и прилагается к протоколу заседания Комитета. К протоколу заседания 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протокола заседания Комитета согласовывается с членами Комитета, участвовавшими в заседании Комитета, в течение 5 рабочих дней с даты заседания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Согласованный протокол заседания Комитета подписывается ответственным секретарем Комитета и утверждается председателем Комитета не позднее 5 рабочих дней с даты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секретарь Комитета направляет протокол заседания Комитета всем членам Комитета в течение 3 рабочих дней с даты его утверждения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председателя Комитета протокол заседания Комитета или выписка из него направляется участвовавшим в заседании Комитета приглашенным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заседаний Комитета хранятся у ответственного секретаря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Расходы, связанные с участием в заседаниях Комитета уполномоченных представителей органов исполнительной власти государств-членов, несут направляющие их государства-члены.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участием в заседаниях Комитета представителей бизнес-сообществ, научных и общественных организаций, иных независимых экспертов, указанные лица несут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Организационно-техническое обеспечение деятельности Комитета осуществляется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Основанием для прекращения деятельности Комитета является соответствующее решение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прекращения деятельности рабочей (экспертной) группы является соответствующее решение Комитета.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