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9a7b" w14:textId="6a69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категорий товаров, в отношении которых может быть установлена специальная таможенная процедура, и условий их помещения под такую таможенную процедуру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мая 2016 года № 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Таможенного кодекса Таможенного союза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6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 отношении которых может быть установлена специальная таможенная процедура, и условий их помещения под такую таможенную процедуру, утвержденный Решением Комиссии Таможенного союза от 20 мая 2010 г. № 329,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Габриелян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 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г. № 59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перечень категорий товаров, в отношении которых может быть установлена специальная таможенная процедура, и условий их помещения под такую таможенную процедуру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По тексту слова "таможенного союза", "Таможенного союза" заменить словом "Союза" (за исключением части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части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частей второй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части, касающейся наименования Кодекса), слова "государство – член таможенного союза", "государство – член Таможенного союза" в соответствующих числе и падеже заменить словами "государство-член" в соответствующих числе и падеже.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"вывозимые с таможенной территории таможенного союза" заменить словами "вывозимые с таможенной территории Евразийского экономического союза (далее – Союз)", слова "государств – членов таможенного союза" заменить словами "государств – членов Союза (далее – государства-члены)".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"Товарной номенклатуре внешнеэкономической деятельности таможенного союза" заменить словами "единой Товарной номенклатуре внешнеэкономической деятельности Евразийского экономического союза".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установленных в соответствии с законодательством Таможенного союза" исключить.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Совета Евразийской экономической комиссии от 29.05.2024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абзаце втором слова "деятельности Таможенного союза" заменить словами "деятельности Евразийского экономического союза";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абзацы пятый – девятый изложить в следующей редакции: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"- товары, включенные в раздел 2.22 (служебное и гражданское оружие, его основные (составные) части и патроны к нему) единого перечня товаров, за исключением спортивного оружия, его основных (составных) частей и патронов к нему;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товары, ввоз которых на таможенную территорию Союза ограничен в соответствии с Единым перечнем, за исключением товаров, включенных в раздел 2.14 (лекарственные средства и фармацевтические субстанции, ввоз которых на таможенную территорию Таможенного союза ограничен) Единого перечня;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товары, в отношении которых установлен разрешительный порядок ввоза на таможенную территорию Союза и (или) вывоза с таможенной территории Союза в соответствии с единым перечнем товаров, за исключением товаров, включенных в следующие разделы единого перечня товаров: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2.16 (радиоэлектронные средства и (или) высокочастотные устройства гражданского назначения, в том числе встроенные либо входящие в состав других товаров);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2.19 (шифровальные (криптографические) средства).";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Абзацы третий и четвертый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11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товары, включенные в раздел 2.22 (служебное и гражданское оружие, его основные (составные) части и патроны к нему) единого перечня товаров;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наркотические средства, психотропные вещества, в отношении которых установлен разрешительный порядок ввоза на таможенную территорию Союза и (или) вывоза с таможенной территории Союза в соответствии с единым перечнем товаров, за исключением наркотических средств и психотропных веществ в виде лекарственных средств;".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решением Совета Евразийской экономической комиссии от 29.05.2024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