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c5d9" w14:textId="713c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декабря 2014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- членам Таможенного союза и Единого экономического пространства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декабря № 127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и гражданских воздушных судов»: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следующих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группе 85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тома VI коды «8507 20 200 1 - 8507 20 800 9» ТН ВЭД ТС заменить кодами «8507 20 200 0 - 8507 20 800 8» ТН ВЭД ТС и коды «8531103000 - 8531109509» ТН ВЭД ТС заменить словами «8531 10 300 0 и 8531 10 950 0».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