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77d3" w14:textId="a6a7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Комиссии Таможенного союза от 18 ноября 2011 г.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2013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851 «О Пояснениях к единой Товарной номенклатуре внешнеэкономической деятельности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