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0723" w14:textId="6350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моторных транспортных средств, предназначенных для перевозки 10 человек или более, включая водителя"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сентября 2013 года № 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моторных транспортных средств, предназначенных для перевозки 10 человек или более, включая водителя»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ЕВРАЗИЙСКАЯ ЭКОНОМИЧЕСКАЯ КОМИССИЯ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СОВЕТ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53"/>
        <w:gridCol w:w="49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 20__ г.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Единый таможенный тариф Таможенного союза в отношении</w:t>
      </w:r>
      <w:r>
        <w:br/>
      </w:r>
      <w:r>
        <w:rPr>
          <w:rFonts w:ascii="Times New Roman"/>
          <w:b/>
          <w:i w:val="false"/>
          <w:color w:val="000000"/>
        </w:rPr>
        <w:t>
отдельных видов моторных транспортных средств,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
для перевозки 10 человек или более, включая 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(приложение к Решению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подсубпозицию согласно приложению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 приложению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 приложению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Межгосударственного Совета Евразийского экономического сообщества (Высшего органа Таможенного союза) от 27 ноября 2009 г.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изменений в указанный Перечень решения об изменении ставок ввозных таможенных пошлин в отношении товаров, предусмотренных приложением № 3 к настоящему Решению, принимаются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   От Республики         От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 Казахстан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С. Румас              К. Келимбетов         И. Шувалов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 2013 года № ____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9087"/>
        <w:gridCol w:w="1624"/>
      </w:tblGrid>
      <w:tr>
        <w:trPr>
          <w:trHeight w:val="975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  <w:tr>
        <w:trPr>
          <w:trHeight w:val="285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8702 10 119 1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 габаритной длиной не менее 11,5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имеющие не менее 41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места, включая водителя,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багажного отсека не менее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предназначенные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только сидящих пассажиров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багажа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 2013 года № ____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9"/>
        <w:gridCol w:w="9274"/>
        <w:gridCol w:w="1747"/>
      </w:tblGrid>
      <w:tr>
        <w:trPr>
          <w:trHeight w:val="97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экологического класса 4 или выше,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габаритной длиной не менее 11,5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имеющие не менее 41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места, включая водителя,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багажного отсека не менее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предназначенные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только сидящих пассажиров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багажа:*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8702 10 119 2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экологического класса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мощностью двигателя более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кВт, габаритной длиной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13 м, имеющие более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посадочных мест,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водителя, объем багажного отсека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более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8702 10 119 3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 экологического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Бескодовая подсубпозиция после подсубпозиции 8702 10 119 ТН ВЭД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 2013 года № ____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
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7"/>
        <w:gridCol w:w="8396"/>
        <w:gridCol w:w="2877"/>
      </w:tblGrid>
      <w:tr>
        <w:trPr>
          <w:trHeight w:val="975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евро,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8702 10 119 2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экологического класса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с мощностью двигателя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308 кВт, габаритной длиной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более 13 м, имеющие более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посадочных мест,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водителя, объем багажного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отсека более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8702 10 119 3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 экологического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