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f57" w14:textId="deed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денежного поощрения членов Коллегии и сотрудников департаментов Евразийской экономической комиссии за счет средств фонда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7 Решения Высшего Евразийского экономического совета на уровне глав государств от 19 декабря 2011 года № 6 «Об оплате труда членов Коллегии и сотрудников департаментов Евразийской экономической комиссии»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денежного поощрения членов Коллегии и сотрудников департаментов Евразийской экономической комиссии за счет средств фонда поощрения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4521"/>
        <w:gridCol w:w="5324"/>
      </w:tblGrid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31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порядке денежного поощрения членов Коллегии и</w:t>
      </w:r>
      <w:r>
        <w:br/>
      </w:r>
      <w:r>
        <w:rPr>
          <w:rFonts w:ascii="Times New Roman"/>
          <w:b/>
          <w:i w:val="false"/>
          <w:color w:val="000000"/>
        </w:rPr>
        <w:t>
сотрудников департаментов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фонда поощрения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порядок и условия денежного поощрения Председателя Коллегии, членов Коллегии, сотрудников Секретариата Председателя Коллегии, сотрудников секретариатов членов Коллегии и сотрудников департаментов Евразийской экономической комиссии (далее – сотрудники) за счет средств фонда поощрения (далее – денежное поощрение).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Фонд поощрения формируется в размере 25% объема денежных средств, предусмотренных на выплату должностных окладов членов Коллегии и сотрудников с учетом повышающих коэффициентов.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денежном поощрении Председателя Коллегии принимает Председатель Совета. Подготовка проекта решения о денежном поощрении Председателя Коллегии осуществляется Секретариатом Председателя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денежном поощрении сотрудников принимает Председатель Коллегии: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членов Коллегии, руководителя и сотрудников Секретариата Председателя Коллегии, директоров и сотрудников департаментов Комиссии, курируемых Председателем Коллегии – единолично;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руководителей и сотрудников секретариатов членов Коллегии, директоров и сотрудников департаментов Комиссии, курируемых членами Коллегии – по представлению соответствующего члена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поощрения членов Коллегии является равным между членами Коллегии и максимальными размерами не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поощрения конкретного сотрудника максимальными размерами не ограничивается и определяется Председателем Коллегии и членами Коллегии в пределах фонда поощрения, рассчитанного исходя из фактической численности курируемых ими структурных подразделений по состоянию на конец соответствующего периода,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личного вклада сотрудника в обеспечение выполнения задач и реализации полномочий, возложенных на Евразийскую экономическую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- степени сложности выполнения сотрудником заданий, эффективности достигнутых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оперативности и профессионализма сотрудников в решении вопросов, входящих в их компетенцию, в подготовке документов, выполнении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своевременного, добросовестного, качественного выполнения обязанностей, предусмотренных служебными контрактами.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денежном поощрении принимается ежеквартально по итогам работы за квартал, полугодие, 9 месяцев, год.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