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df57" w14:textId="deed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денежного поощрения членов Коллегии и сотрудников департаментов Евразийской экономической комиссии за счет средств фонда поощрения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июня 2012 года № 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пунктом 7 Решения Высшего Евразийского экономического совета на уровне глав государств от 19 декабря 2011 года № 6 «Об оплате труда членов Коллегии и сотрудников департаментов Евразийской экономической комиссии» утвердить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денежного поощрения членов Коллегии и сотрудников департаментов Евразийской экономической комиссии за счет средств фонда поощрения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февраля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5"/>
        <w:gridCol w:w="4521"/>
        <w:gridCol w:w="5324"/>
      </w:tblGrid>
      <w:tr>
        <w:trPr>
          <w:trHeight w:val="30" w:hRule="atLeast"/>
        </w:trPr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Совета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июня 2012 г. № 31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порядке денежного поощрения членов Коллегии и</w:t>
      </w:r>
      <w:r>
        <w:br/>
      </w:r>
      <w:r>
        <w:rPr>
          <w:rFonts w:ascii="Times New Roman"/>
          <w:b/>
          <w:i w:val="false"/>
          <w:color w:val="000000"/>
        </w:rPr>
        <w:t>
сотрудников департаментов Евразийской экономической комиссии</w:t>
      </w:r>
      <w:r>
        <w:br/>
      </w:r>
      <w:r>
        <w:rPr>
          <w:rFonts w:ascii="Times New Roman"/>
          <w:b/>
          <w:i w:val="false"/>
          <w:color w:val="000000"/>
        </w:rPr>
        <w:t>
за счет средств фонда поощрения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устанавливает порядок и условия денежного поощрения Председателя Коллегии, членов Коллегии, сотрудников Секретариата Председателя Коллегии, сотрудников секретариатов членов Коллегии и сотрудников департаментов Евразийской экономической комиссии (далее – сотрудники) за счет средств фонда поощрения (далее – денежное поощрение).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Фонд поощрения формируется в размере 25% объема денежных средств, предусмотренных на выплату должностных окладов членов Коллегии и сотрудников с учетом повышающих коэффициентов.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о денежном поощрении Председателя Коллегии принимает Председатель Совета. Подготовка проекта решения о денежном поощрении Председателя Коллегии осуществляется Секретариатом Председателя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Решение о денежном поощрении сотрудников принимает Председатель Коллегии: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членов Коллегии, руководителя и сотрудников Секретариата Председателя Коллегии, директоров и сотрудников департаментов Комиссии, курируемых Председателем Коллегии – единолично;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руководителей и сотрудников секретариатов членов Коллегии, директоров и сотрудников департаментов Комиссии, курируемых членами Коллегии – по представлению соответствующего члена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Размер денежного поощрения членов Коллегии является равным между членами Коллегии и максимальными размерами не ограничивается.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Размер денежного поощрения конкретного сотрудника максимальными размерами не ограничивается и определяется Председателем Коллегии и членами Коллегии в пределах фонда поощрения, рассчитанного исходя из фактической численности курируемых ими структурных подразделений по состоянию на конец соответствующего периода, в зависимости 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личного вклада сотрудника в обеспечение выполнения задач и реализации полномочий, возложенных на Евразийскую экономическую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- степени сложности выполнения сотрудником заданий, эффективности достигнутых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оперативности и профессионализма сотрудников в решении вопросов, входящих в их компетенцию, в подготовке документов, выполнении поручений;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своевременного, добросовестного, качественного выполнения обязанностей, предусмотренных служебными контрактами.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Решение о денежном поощрении принимается ежеквартально по итогам работы за квартал, полугодие, 9 месяцев, год.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