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d2b" w14:textId="4363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комплектующих для зерноуборочных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Комплектующие для зерноуборочных комбайнов - пружины винтовые из черных металлов, муфты фрикционные из алюминия, фланцы из черных металлов, бесконечные приводные ремни из вулканизованной резины, полимерные патрубки, валы трансмиссионные в соответствии с Основным правилом интерпретации ТН ВЭД ТС 1 классифицировать в предусмотренных для них товарных позициях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пружины винтовые из черных металлов - 7320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муфты фрикционные из алюминия - 8483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фланцы из черных металлов - 7307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бесконечные приводные ремни из вулканизованной резины - 4010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полимерные патрубки - 3917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валы трансмиссионные - 8483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