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0b21" w14:textId="50a0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отказе в принятии к производству дела по запросу Исполнительного комитета СНГ о толковании Правил определения страны происхождения товаров, утвержденных Решением Совета глав правительств Содружества Независимых Государств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N 01-1/4-04 от 30 июня 2004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Керимбаевой А.Ш.,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Абдуллоева Ф., Апостола Д., Вылкова И., Жолдыбаева С.Ж., Жороева К., Мирошник В.И.,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Лебедевой Т.Н.,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представителя Исполнительного комитета Содружества Независимых Государств Барковского И.А.,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Исполнительного комитета Содружества Независимых Государств,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 запросом о толковании применения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страны происхождения товаров, утвержденных Решением Совета глав правительств СНГ от 30 ноября 2000 года, так как указанными Правилами не установлен критерий отнесения материалов к используемым в производстве конечной продукции, что затрудняет применение правила адвалорной доли, как условия определения страны происхождения товаров.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Исполнительный комитет просит ответить на следующие вопросы: следует ли для расчета удельного веса использованных материалов включать стоимость материалов, не происходящих из страны и в процессе производства переработанных в отходы; имеется ли взаимосвязь критериев происхождения отходов материалов и продукта товарной позиции 9403?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представленные материалы и заслушав судью-докладчика Абдуллоева Ф., Экономический Суд Содружества Независимых Государств пришел к выводу, что запрос Исполнительного комитета СНГ не может быть принят к рассмотрению в виду его неподсудности Экономическому Суду по следующим основаниям.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страны происхождения товаров, являющихся международно-правовым актом, отсутствует правовая норма, устанавливающая порядок расчета удельного веса использованных материалов из третьих стран в цене конечной продукции, подлежащая толкованию, что делает невозможным рассмотрение Экономическим Судом запроса Исполнительного комитета СНГ о толковании.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пунктом 122 Регламента Экономического Суда Содружества Независимых Государств, Экономический Суд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ОПРЕДЕЛИЛ: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Отказать в принятии к рассмотрению запроса Исполнительного комитета Содружества Независимых Государств о толковании применения Правил определения страны происхождения товаров, утвержденных Решением Совета глав правительств СНГ от 30 ноября 2000 года, в виду его неподсудности Экономическому Суду Содружества Независимых Государств.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Копию определения направить в Исполнительный комитет Содружества Независимых Государств.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