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c116" w14:textId="1f2c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29-16 "О бюджете Переметнинского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29-16 "О бюджете Переметнинского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142 452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