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a3ea" w14:textId="0a1a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населенных пунктов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Кентау Туркестанской области от 5 мая 2026 года № 422 и решение Кентауского городского маслихата Туркестанской области от 8 мая 2026 года № 278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административно-территориальном устройстве Республики Казахста", акимат города Кентау ПОСТАНОВЛЯЕТ и Кентауский городской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следующих населенных пунктов города Кентау: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границы городской территории города Кентау общей площадью 7714,30 гектар;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установить границы населенного пункта Карнак село Карнак общей площадью 2285,20 гектар;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установить границы населенного пункта Кусшыата село Карнак общей площадью 299,76 гектар;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Кентау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Кентауского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