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4c39" w14:textId="e414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27 января 2026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на предоставление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___от "___"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ежемесячных тарифов на 1 услугу получателя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для лиц с инвалидностью с психоневрологическими заболеваниями (экология)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для лиц с инвалидностью с психоневрологическими заболеваниями (село)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для лиц с инвалидностью с психоневрологическими заболеваниями (село, экология)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для престарелых и инвалидов (город)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детям с инвалидностью с нарушениями опорно-двигательного аппарата (село, экология)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инвалидам, в том числе детей-инвалидов, в реабилитационных центрах (село, экология)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детей-инвалидов, в реабилитационных центрах (село)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детей-инвалидов, в реабилитационных центрах (экология)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детям с инвалидностью с ментальными нарушениями (экология)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жертвам торговли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жертвам бытового насилия (экология)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