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794" w14:textId="f75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18 марта 2026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Карасуского района, на 2026 год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