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fd9e6" w14:textId="64fd9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Жанаозенского городского маслихата от 26 декабря 2025 года № 35/324 "О бюджете села Кендерли на 2026 – 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8 мая 2026 года № 40/365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Жанаозенский городской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Жанаозенского городского маслихата от 26 декабря 2025 года № 35/324 "О бюджете села Кендерли на 2026 – 2028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села Кендерли на 2026 –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2026 год следущих объҰмах: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1 158 855,0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96 747,0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3 253,0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1 058 855,0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1 167 949,2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-9 094,2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9 094,2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9 094,2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Учесть, что из городского бюджета в бюджет села Кендерли на 2026 год выделена субвенция в сумме 1 058 855,0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соглосно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Жанаозенского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Жанаозенского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мая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40/365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35/324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Кендерли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1 158 855,0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1 058 855,0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1 058 855,0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1 058 855,0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1 167 949,2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101 545,2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101 545,2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101 545,2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723 124,0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723 124,0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723 124,0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– 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-9 094,2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