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fc54" w14:textId="051f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государственного реестра объектов незавершенного строительства, состава включаемых в него сведений, порядка предоставления таких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26 мая 2026 года № 258.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142 Строительного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государственного реестра объектов незавершенного строительства, состава включаемых в него сведений, порядка предоставления таких сведений.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электронном виде на государственном и русском языках в течение пяти рабочих дней со дня его подписания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 № 258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ведения государственного реестра объектов незавершенного строительства, состава включаемых в него сведений, порядка предоставления таких сведений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ведения государственного реестра объектов незавершенного строительства, состава включаемых в него сведений, порядка предоставления таких сведений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142 Строительного Кодекса Республики Казахстан (далее - Кодекс) и определяют порядок формирования и ведения государственного реестра объектов незавершенного строительства, состав включаемых в него сведений, а также порядок предоставления таких сведений.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(акимат) - коллегиальный исполнительный орган, возглавляемый акимом столицы, областей, городов республиканского значения,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 незавершенного строительства – строительный объект, не принятый в эксплуатацию в соответствии с законодательством Республики Казахстан об архитектурной, градостроительной и строительной деятельности;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делам архитектуры, градостроительства и строительства – центральный исполнительный орган, осуществляющий руководство, а также в пределах своей компетенции межотраслевую координацию в сфере государственного управления архитектурной, градостроительной и строительной деятельностью.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промышленности и строительства РК от 19.06.2026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№318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и ведения государственного реестра объектов незавершенного строительства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Объектами незавершенного строительства, включаемые в государственный реестр объектов незавершенного строительства признаются объекты строительство и реконструкция которых осуществляются полностью или частично за счет бюджетных средств и не завершены, по основаниям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Кодекса.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реестр объектов незавершенного строительства ведется: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по делам архитектуры, градостроительства и строительства, по объектам строительство и реконструкция которых осуществляются полностью или частично за счет средств республиканского бюджета (далее – Объекты республиканского значения);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местным исполнительным органом, по объектам строительство и реконструкция которых осуществляются полностью или частично за счет средств местного бюджета (далее – Объекты местного значения).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Государственный реестр объектов незавершенного строительства ведется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 Порядок предоставления сведений об объектах незавершенного строительства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об Объектах республиканского значения формируются местными исполнительными органами столицы, областей, городов республиканского значения и передаются в уполномоченный орган по делам архитектуры, градостроительства и строительства ежеквартально до 10 числа после последнего месяца квартала.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промышленности и строительства РК от 19.06.2026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№318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Ведение Государственного реестра объектов незавершенного строительства включает в себя: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(включение) сведений об объектах незавершенного строительства;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актуализация (обновление) сведений об объектах незавершенного строительства.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Информация, содержащаяся в Государственном реестре объектов незавершенного строительства, размещается на Портале и цифровых систем для организации проведения строительства по принципу "одного окна".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незавершенного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включаемых в него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таких сведений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государственного реестра объектов незавершенного строительства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реестр объектов незавершенного строительства расположенных в _________________________ наименование государственного органа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"___" ____________ 20___года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Застройщик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надзор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Авторское сопровождение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экспертизы проекта объекта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Технико-экономические показатели объекта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 завершения основных конструкций объекта, благоустройства и оборудования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строительства, реконструкции объекта и сумма оплаченных работ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 объекта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реестра приведено в приложении к настоящей форме.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незавершенного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государственного реестра объектов незавершенного строительства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порядковый номер.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полное наименование объекта согласно утвержденному рабочему проекту.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точное месторасположение объекта, регион, город и/или район, населенный пункт, полный адреса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указываются сведения о Застройщике объекта, наименование, БИН, юридический адрес.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указываются сведения о подрядчике объекта, наименование, БИН, юридический адрес.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В графе 6 указываются сведения о техническом надзоре, наименование аккредитованного юридического лица либо специалиста, юридический адрес.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указываются сведения об авторском сопровождении объекта, наименование проектной организации либо специалиста, юридический адрес.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указываются сведения о положительном или отрицательном экспертном заключении комплексной экспертизы проекта строительства(реконструкции) объекта, наименование экспертной организации, № и дата заключения.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указываются сведения о технико-экономических показателях объекта, параметры, мощность, назначение зданий и сооружений.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указываются сведения о стадии завершения основных конструкций объекта, благоустройства и оборудования, наименование конструкций или видов работ, оборудований, процент или количество выполнения.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11 указываются сведения о стоимости строительства, реконструкции объекта и сумма оплаченных работ согласно сметной документации.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12 указываются сведения о консервации объекта, дата принятия решения о консервации объекта и наименование органа принявшего решение, № и дата акта.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