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8713" w14:textId="f3c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частных организациях образования на 2025-2026 учебный год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19 января 2026 года № 04/01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совместного приказа и.о. Министра просвещения Республики Казахстан от 6 ноября 2025 года № 251, а также постановлением акимата области Ұлытау от 11 ноября 2025 года № 91/05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частных организациях образования на 2025-2026 учебный год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Ұлытау" принять необходимые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пункт 1 распространяется на правоотношения,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частных организациях образования на 2025-2026 учебный год по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частных школ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специальном классе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"ZERDELI – ZHEZU INTERNATIONAL SCHOOL"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частных школ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специальном классе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образователь-ными потребностями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"ZERDELI – ZHEZU INTERNATIONAL SCHOOL"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