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4f69" w14:textId="c3c4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стимулирующих надбавок к должностным окладам работников организаций финансируемых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 апреля 2026 года № 32-10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Жамбылский областной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порядке, установленном местным исполнительным органом, работникам коммунального государственного учреждения "Проектно-исследовательский институт развития "Жамбылский Генеральный План" управления архитектуры и градостроительства акимата Жамбылской области определить стимулирующие надбавки к должностным окладам, финансируемые за счет средств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2026 года № 32-10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Стимулирующие надбавки к должностным окладам работников коммунального государственного учреждения "Проектно-исследовательский институт развития "Жамбылский Генеральный План" управления архитектуры и градостроительства акимата Жамбылской области финансируемых за счет средств областного бюджета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Коли-чество единиц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Бухгалтер-экономист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IT-специалист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Архитектор-проектировщик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Художник-дизайнер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дизайнер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архитектор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Художник-конструктор ландшафтной архитектуры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интерьера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планировщик — ГИС-аналитик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Дендролог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урбанист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Инженер-проектировщик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Инженер-сметчик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проекта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SMM-менеджер (менеджер социальных сетей)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 по рекламе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35 сотрудников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