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058a" w14:textId="3070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w:t>
      </w:r>
    </w:p>
    <w:p>
      <w:pPr>
        <w:spacing w:after="0"/>
        <w:ind w:left="0"/>
        <w:jc w:val="both"/>
      </w:pPr>
      <w:r>
        <w:rPr>
          <w:rFonts w:ascii="Times New Roman"/>
          <w:b w:val="false"/>
          <w:i w:val="false"/>
          <w:color w:val="000000"/>
          <w:sz w:val="28"/>
        </w:rPr>
        <w:t>Приказ Министра финансов Республики Казахстан от 5 июня 2026 года № 370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Процедурах</w:t>
      </w:r>
      <w:r>
        <w:rPr>
          <w:rFonts w:ascii="Times New Roman"/>
          <w:b w:val="false"/>
          <w:i w:val="false"/>
          <w:color w:val="000000"/>
          <w:sz w:val="28"/>
        </w:rPr>
        <w:t xml:space="preserve"> казначейского исполнения бюджета и их кассового обслуживания, процедурах казначейского учета и мониторинга,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"2. Обслуживание государственных учреждений, администраторов бюджетных программ, уполномоченных органов,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заемщиков, привлекших гарантированный государством заем, генеральных подрядчиков в рамках казначейского сопровождения, единого оператора в сфере государственных закупок государственным казначейством и органами государственного казначейства осуществляется посредством информационной системы "Казначейство-клиент".";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"3. Для исполнения бюджета разрабатываются следующие виды планов финансирования:</w:t>
      </w:r>
    </w:p>
    <w:bookmarkEnd w:id="5"/>
    <w:bookmarkStart w:name="z11" w:id="6"/>
    <w:p>
      <w:pPr>
        <w:spacing w:after="0"/>
        <w:ind w:left="0"/>
        <w:jc w:val="both"/>
      </w:pPr>
      <w:r>
        <w:rPr>
          <w:rFonts w:ascii="Times New Roman"/>
          <w:b w:val="false"/>
          <w:i w:val="false"/>
          <w:color w:val="000000"/>
          <w:sz w:val="28"/>
        </w:rPr>
        <w:t>
      государственным учреждением – индивидуальный план финансирования государственного учреждения по обязательствам (далее – индивидуальный план по обязательствам) и индивидуальный план финансирования государственного учреждения по платежам (далее – индивидуальный план по платежам);</w:t>
      </w:r>
    </w:p>
    <w:bookmarkEnd w:id="6"/>
    <w:bookmarkStart w:name="z12" w:id="7"/>
    <w:p>
      <w:pPr>
        <w:spacing w:after="0"/>
        <w:ind w:left="0"/>
        <w:jc w:val="both"/>
      </w:pPr>
      <w:r>
        <w:rPr>
          <w:rFonts w:ascii="Times New Roman"/>
          <w:b w:val="false"/>
          <w:i w:val="false"/>
          <w:color w:val="000000"/>
          <w:sz w:val="28"/>
        </w:rPr>
        <w:t>
      администратором бюджетных программ – план финансирования по обязательствам и план финансирования по платежам (далее – планы финансирования администратора бюджетных программ);</w:t>
      </w:r>
    </w:p>
    <w:bookmarkEnd w:id="7"/>
    <w:bookmarkStart w:name="z13" w:id="8"/>
    <w:p>
      <w:pPr>
        <w:spacing w:after="0"/>
        <w:ind w:left="0"/>
        <w:jc w:val="both"/>
      </w:pPr>
      <w:r>
        <w:rPr>
          <w:rFonts w:ascii="Times New Roman"/>
          <w:b w:val="false"/>
          <w:i w:val="false"/>
          <w:color w:val="000000"/>
          <w:sz w:val="28"/>
        </w:rPr>
        <w:t>
      государственным казначейством и местным уполномоченным органом по исполнению бюджета, аппаратом акима соответствующей административно-территориальной единицы – сводный план поступлений и финансирования по платежам, сводный план финансирования по обязательствам.</w:t>
      </w:r>
    </w:p>
    <w:bookmarkEnd w:id="8"/>
    <w:bookmarkStart w:name="z14" w:id="9"/>
    <w:p>
      <w:pPr>
        <w:spacing w:after="0"/>
        <w:ind w:left="0"/>
        <w:jc w:val="both"/>
      </w:pPr>
      <w:r>
        <w:rPr>
          <w:rFonts w:ascii="Times New Roman"/>
          <w:b w:val="false"/>
          <w:i w:val="false"/>
          <w:color w:val="000000"/>
          <w:sz w:val="28"/>
        </w:rPr>
        <w:t>
      Индивидуальные планы финансирования, планы финансирования администраторов бюджетных программ, сводный план поступлений и финансирования по платежам, сводный план финансирования по обязательствам разрабатываются в соответствии с Законом Республики Казахстан о республиканском бюджете и (или) решениями маслихатов о местных бюджетах на очередной финансовый год, постановлениями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республиканского и местных бюджетов на очередной финансовый год, планами развития государственных органов, планами развития области, города республиканского значения, столицы, планами развития и (или) планами мероприятий субъектов квазигосударственного сектора, бюджетными программами администраторов бюджетных программ, бюджетным запросом администраторов бюджетных программ (далее – бюджетный запрос), единой бюджетной классификацией Республики Казахстан, Справочником государственных учреждений, финансируемых из республиканского и местных бюджетов (далее – Справочник государственных учреждений), и в порядке, установленном настоящими Процедурами.</w:t>
      </w:r>
    </w:p>
    <w:bookmarkEnd w:id="9"/>
    <w:bookmarkStart w:name="z15" w:id="10"/>
    <w:p>
      <w:pPr>
        <w:spacing w:after="0"/>
        <w:ind w:left="0"/>
        <w:jc w:val="both"/>
      </w:pPr>
      <w:r>
        <w:rPr>
          <w:rFonts w:ascii="Times New Roman"/>
          <w:b w:val="false"/>
          <w:i w:val="false"/>
          <w:color w:val="000000"/>
          <w:sz w:val="28"/>
        </w:rPr>
        <w:t>
      Индивидуальные планы финансирования формируются в тысячах тенге числами с дробным остатком, с одним знаком после запятой, планы финансирования администраторов бюджетных программ, сводный план поступлений в бюджет, сводный план поступлений и финансирования по платежам, сводный план финансирования по обязательствам формируются в тысячах тенге, целыми числами без дробного остатка.";</w:t>
      </w:r>
    </w:p>
    <w:bookmarkEnd w:id="10"/>
    <w:bookmarkStart w:name="z16"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1"/>
    <w:bookmarkStart w:name="z17" w:id="12"/>
    <w:p>
      <w:pPr>
        <w:spacing w:after="0"/>
        <w:ind w:left="0"/>
        <w:jc w:val="both"/>
      </w:pPr>
      <w:r>
        <w:rPr>
          <w:rFonts w:ascii="Times New Roman"/>
          <w:b w:val="false"/>
          <w:i w:val="false"/>
          <w:color w:val="000000"/>
          <w:sz w:val="28"/>
        </w:rPr>
        <w:t>
      "7. Проекты индивидуальных планов финансирования по обязательствам и платежам разрабатываются государственными учреждениями по функциональной и экономической классификациям расходов на основании следующих требований:</w:t>
      </w:r>
    </w:p>
    <w:bookmarkEnd w:id="12"/>
    <w:bookmarkStart w:name="z18" w:id="13"/>
    <w:p>
      <w:pPr>
        <w:spacing w:after="0"/>
        <w:ind w:left="0"/>
        <w:jc w:val="both"/>
      </w:pPr>
      <w:r>
        <w:rPr>
          <w:rFonts w:ascii="Times New Roman"/>
          <w:b w:val="false"/>
          <w:i w:val="false"/>
          <w:color w:val="000000"/>
          <w:sz w:val="28"/>
        </w:rPr>
        <w:t>
      расчетов расходов по бюджетным программам (подпрограммам), представленных в бюджетном запросе, одобренном бюджетной комиссией и доработанном с учетом решений, принятых при утверждении или уточнении бюджета;</w:t>
      </w:r>
    </w:p>
    <w:bookmarkEnd w:id="13"/>
    <w:bookmarkStart w:name="z19" w:id="14"/>
    <w:p>
      <w:pPr>
        <w:spacing w:after="0"/>
        <w:ind w:left="0"/>
        <w:jc w:val="both"/>
      </w:pPr>
      <w:r>
        <w:rPr>
          <w:rFonts w:ascii="Times New Roman"/>
          <w:b w:val="false"/>
          <w:i w:val="false"/>
          <w:color w:val="000000"/>
          <w:sz w:val="28"/>
        </w:rPr>
        <w:t>
      нормативных правовых актов, принятых в целях реализации бюджетных программ (подпрограмм);</w:t>
      </w:r>
    </w:p>
    <w:bookmarkEnd w:id="14"/>
    <w:bookmarkStart w:name="z20" w:id="15"/>
    <w:p>
      <w:pPr>
        <w:spacing w:after="0"/>
        <w:ind w:left="0"/>
        <w:jc w:val="both"/>
      </w:pPr>
      <w:r>
        <w:rPr>
          <w:rFonts w:ascii="Times New Roman"/>
          <w:b w:val="false"/>
          <w:i w:val="false"/>
          <w:color w:val="000000"/>
          <w:sz w:val="28"/>
        </w:rPr>
        <w:t>
      других нормативных правовых актов;</w:t>
      </w:r>
    </w:p>
    <w:bookmarkEnd w:id="15"/>
    <w:bookmarkStart w:name="z21" w:id="16"/>
    <w:p>
      <w:pPr>
        <w:spacing w:after="0"/>
        <w:ind w:left="0"/>
        <w:jc w:val="both"/>
      </w:pPr>
      <w:r>
        <w:rPr>
          <w:rFonts w:ascii="Times New Roman"/>
          <w:b w:val="false"/>
          <w:i w:val="false"/>
          <w:color w:val="000000"/>
          <w:sz w:val="28"/>
        </w:rPr>
        <w:t>
      обеспечение своевременного принятия и выполнения обязательств;</w:t>
      </w:r>
    </w:p>
    <w:bookmarkEnd w:id="16"/>
    <w:bookmarkStart w:name="z22" w:id="17"/>
    <w:p>
      <w:pPr>
        <w:spacing w:after="0"/>
        <w:ind w:left="0"/>
        <w:jc w:val="both"/>
      </w:pPr>
      <w:r>
        <w:rPr>
          <w:rFonts w:ascii="Times New Roman"/>
          <w:b w:val="false"/>
          <w:i w:val="false"/>
          <w:color w:val="000000"/>
          <w:sz w:val="28"/>
        </w:rPr>
        <w:t>
      динамики исполнения индивидуальных планов финансирования по обязательствам и платежам в предыдущие финансовые годы;</w:t>
      </w:r>
    </w:p>
    <w:bookmarkEnd w:id="17"/>
    <w:bookmarkStart w:name="z23" w:id="18"/>
    <w:p>
      <w:pPr>
        <w:spacing w:after="0"/>
        <w:ind w:left="0"/>
        <w:jc w:val="both"/>
      </w:pPr>
      <w:r>
        <w:rPr>
          <w:rFonts w:ascii="Times New Roman"/>
          <w:b w:val="false"/>
          <w:i w:val="false"/>
          <w:color w:val="000000"/>
          <w:sz w:val="28"/>
        </w:rPr>
        <w:t>
      с учетом структуры специфик экономической классификации расходов.";</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5" w:id="19"/>
    <w:p>
      <w:pPr>
        <w:spacing w:after="0"/>
        <w:ind w:left="0"/>
        <w:jc w:val="both"/>
      </w:pPr>
      <w:r>
        <w:rPr>
          <w:rFonts w:ascii="Times New Roman"/>
          <w:b w:val="false"/>
          <w:i w:val="false"/>
          <w:color w:val="000000"/>
          <w:sz w:val="28"/>
        </w:rPr>
        <w:t>
      "12. Администратор бюджетных программ в течение пяти рабочих дней после принятия постановления Правительства Республики Казахстан или местного исполнительного органа о реализации Закона Республики Казахстан о республиканском бюджете или решения маслихата о местном бюджете на очередной финансовый год предоставляет в государственное казначейство, местный уполномоченный орган по исполнению бюджета, аппарат акима соответствующей административно-территориальной единицы с разбивкой по месяцам, с обоснованием помесячной разбивки планов:</w:t>
      </w:r>
    </w:p>
    <w:bookmarkEnd w:id="19"/>
    <w:bookmarkStart w:name="z26" w:id="20"/>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в соответствии с функциональной классификацией расходов бюджета на уровне бюджетных программ;</w:t>
      </w:r>
    </w:p>
    <w:bookmarkEnd w:id="20"/>
    <w:bookmarkStart w:name="z27" w:id="21"/>
    <w:p>
      <w:pPr>
        <w:spacing w:after="0"/>
        <w:ind w:left="0"/>
        <w:jc w:val="both"/>
      </w:pPr>
      <w:r>
        <w:rPr>
          <w:rFonts w:ascii="Times New Roman"/>
          <w:b w:val="false"/>
          <w:i w:val="false"/>
          <w:color w:val="000000"/>
          <w:sz w:val="28"/>
        </w:rPr>
        <w:t>
      проекты индивидуальных планов финансирования.</w:t>
      </w:r>
    </w:p>
    <w:bookmarkEnd w:id="21"/>
    <w:bookmarkStart w:name="z28" w:id="22"/>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по целевым трансфертам нижестоящим бюджетам, а также по бюджетным кредитам администраторами бюджетных программ предоставляются в государственное казначейство, местный уполномоченный орган по исполнению бюджета, аппарат акима соответствующей административно-территориальной единицы как в целом по бюджетной программе (подпрограмме), так и в разрезе нижестоящих бюджетов. К проектам планов финансирования по данным бюджетным программам (подпрограммам) прилагаются копии проектов планов финансирования каждого нижестоящего бюджета, подписанные акимом области, города республиканского значения, столицы, района (города областного значения), города районного значения, села, поселка, сельского округа или руководителем уполномоченного органа по исполнению нижестоящего бюджета.</w:t>
      </w:r>
    </w:p>
    <w:bookmarkEnd w:id="22"/>
    <w:bookmarkStart w:name="z29" w:id="23"/>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предоставляются администратором бюджетных программ на бумажных и электронных носителях в формате, установленном настоящими Процедурами, проекты индивидуальных планов финансирования – только на электронных носителях.</w:t>
      </w:r>
    </w:p>
    <w:bookmarkEnd w:id="23"/>
    <w:bookmarkStart w:name="z30" w:id="24"/>
    <w:p>
      <w:pPr>
        <w:spacing w:after="0"/>
        <w:ind w:left="0"/>
        <w:jc w:val="both"/>
      </w:pPr>
      <w:r>
        <w:rPr>
          <w:rFonts w:ascii="Times New Roman"/>
          <w:b w:val="false"/>
          <w:i w:val="false"/>
          <w:color w:val="000000"/>
          <w:sz w:val="28"/>
        </w:rPr>
        <w:t>
      Администратор бюджетной программы обеспечивает достоверность, правильность оформления и своевременность предоставления проектов планов финансирования администратора бюджетных программ и индивидуальных планов финансирования в государственное казначейство, местный уполномоченный орган по исполнению бюджета, аппарат акима соответствующей административно-территориальной единицы.";</w:t>
      </w:r>
    </w:p>
    <w:bookmarkEnd w:id="24"/>
    <w:bookmarkStart w:name="z31" w:id="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25"/>
    <w:bookmarkStart w:name="z32" w:id="26"/>
    <w:p>
      <w:pPr>
        <w:spacing w:after="0"/>
        <w:ind w:left="0"/>
        <w:jc w:val="both"/>
      </w:pPr>
      <w:r>
        <w:rPr>
          <w:rFonts w:ascii="Times New Roman"/>
          <w:b w:val="false"/>
          <w:i w:val="false"/>
          <w:color w:val="000000"/>
          <w:sz w:val="28"/>
        </w:rPr>
        <w:t>
      "13. Для составления проекта плана поступлений уполномоченный орган по исполнению бюджета утверждает приказ годовых сумм прогноза поступлений по доходам, погашения бюджетных кредитов, от продажи финансовых активов государства и займов, а также приказ годового объема поступлений в бюджет, направляемых в Национальный фонд Республики Казахстан в разрезе специфик (далее – приказ). Распределение по спецификам годовых сумм прогноза поступлений доходной части бюджета, осуществляется исходя из удельного веса фактических (ожидаемых) поступлений текущего финансового года от общего объема доходов и динамики фактических поступлений за ряд лет.";</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34" w:id="27"/>
    <w:p>
      <w:pPr>
        <w:spacing w:after="0"/>
        <w:ind w:left="0"/>
        <w:jc w:val="both"/>
      </w:pPr>
      <w:r>
        <w:rPr>
          <w:rFonts w:ascii="Times New Roman"/>
          <w:b w:val="false"/>
          <w:i w:val="false"/>
          <w:color w:val="000000"/>
          <w:sz w:val="28"/>
        </w:rPr>
        <w:t>
      "14. На основании Закона Республики Казахстан о республиканском бюджете и решений маслихатов о местных бюджетах на очередной финансовый год, в течении пяти рабочих дней после их принятия, уполномоченным органом по исполнению бюджета осуществляется прогноз годовых сумм поступлений на очередной финансовый год и годовые объемы поступлений в бюджет, направляемых в Национальный фонд Республики Казахстан, и направляется в уполномоченные органы, ответственные за взимание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для составления проекта плана поступлений по соответствующим кодам бюджетной классификации.</w:t>
      </w:r>
    </w:p>
    <w:bookmarkEnd w:id="27"/>
    <w:bookmarkStart w:name="z35" w:id="28"/>
    <w:p>
      <w:pPr>
        <w:spacing w:after="0"/>
        <w:ind w:left="0"/>
        <w:jc w:val="both"/>
      </w:pPr>
      <w:r>
        <w:rPr>
          <w:rFonts w:ascii="Times New Roman"/>
          <w:b w:val="false"/>
          <w:i w:val="false"/>
          <w:color w:val="000000"/>
          <w:sz w:val="28"/>
        </w:rPr>
        <w:t>
      15. План поступлений в бюджет и годовые объемы поступлений в бюджет, направляемые в Национальный фонд Республики Казахстан, утвержденные по спецификам, должны соответствовать суммам поступлений соответствующего бюджета и объемам поступлений в бюджет, направляемых в Национальный фонд Республики Казахстан, по категориям, классам и подклассам поступлений, утвержденным Законом Республики Казахстан о республиканском бюджете на очередной финансовый год или решением маслихата о местном бюджете на очередной финансовый год, а в разрезе специфик – приказу уполномоченного органа по исполнению бюджета.</w:t>
      </w:r>
    </w:p>
    <w:bookmarkEnd w:id="28"/>
    <w:bookmarkStart w:name="z36" w:id="29"/>
    <w:p>
      <w:pPr>
        <w:spacing w:after="0"/>
        <w:ind w:left="0"/>
        <w:jc w:val="both"/>
      </w:pPr>
      <w:r>
        <w:rPr>
          <w:rFonts w:ascii="Times New Roman"/>
          <w:b w:val="false"/>
          <w:i w:val="false"/>
          <w:color w:val="000000"/>
          <w:sz w:val="28"/>
        </w:rPr>
        <w:t>
      Уполномоченные органы, ответственные за взимание налоговых,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предоставляют в уполномоченный орган по исполнению бюджета проекты планов поступлений, составленные в соответствии с классификацией поступлений бюджета единой бюджетной классификации Республики Казахстан, с помесячной разбивкой по формам согласно приложениям 11, 12 и 13 к настоящим Процедурам.</w:t>
      </w:r>
    </w:p>
    <w:bookmarkEnd w:id="29"/>
    <w:bookmarkStart w:name="z37" w:id="30"/>
    <w:p>
      <w:pPr>
        <w:spacing w:after="0"/>
        <w:ind w:left="0"/>
        <w:jc w:val="both"/>
      </w:pPr>
      <w:r>
        <w:rPr>
          <w:rFonts w:ascii="Times New Roman"/>
          <w:b w:val="false"/>
          <w:i w:val="false"/>
          <w:color w:val="000000"/>
          <w:sz w:val="28"/>
        </w:rPr>
        <w:t>
      Данные проекты предоставляются в течение двух рабочих дней после утверждения приказа уполномоченного органа по исполнению бюджета.";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xml:space="preserve">
      "18. Государственное казначейство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Бюджетного кодекса составляет, утверждает и ведет сводный план поступлений и финансирования по платежам, сводный план финансирования по обязательствам в течение десяти рабочих дней после принятия постановления Правительства Республики Казахстан о реализации Закона Республики Казахстан о республиканском бюджете.</w:t>
      </w:r>
    </w:p>
    <w:bookmarkEnd w:id="31"/>
    <w:bookmarkStart w:name="z40" w:id="32"/>
    <w:p>
      <w:pPr>
        <w:spacing w:after="0"/>
        <w:ind w:left="0"/>
        <w:jc w:val="both"/>
      </w:pPr>
      <w:r>
        <w:rPr>
          <w:rFonts w:ascii="Times New Roman"/>
          <w:b w:val="false"/>
          <w:i w:val="false"/>
          <w:color w:val="000000"/>
          <w:sz w:val="28"/>
        </w:rPr>
        <w:t>
      Местный уполномоченный орган по исполнению бюджета области, города республиканского значения, столицы в соответствии с пунктом 5 статьи 105 Бюджетного кодекса составляет, утверждает и ведет сводный план поступлений и финансирования по платежам, сводный план финансирования по обязательствам в течение восьми рабочих дней после принятия постановления акима области, города республиканского значения, столицы о реализации решения областного, города республиканского значения, столицы, маслихата о местном бюджете.</w:t>
      </w:r>
    </w:p>
    <w:bookmarkEnd w:id="32"/>
    <w:bookmarkStart w:name="z41" w:id="33"/>
    <w:p>
      <w:pPr>
        <w:spacing w:after="0"/>
        <w:ind w:left="0"/>
        <w:jc w:val="both"/>
      </w:pPr>
      <w:r>
        <w:rPr>
          <w:rFonts w:ascii="Times New Roman"/>
          <w:b w:val="false"/>
          <w:i w:val="false"/>
          <w:color w:val="000000"/>
          <w:sz w:val="28"/>
        </w:rPr>
        <w:t>
      Местный уполномоченный орган по исполнению районного (города областного значения) бюджета в соответствии с пунктом 5 статьи 105 Бюджетного кодекса составляет, утверждает и ведет сводный план поступлений и финансирования по платежам, сводный план финансирования по обязательствам в течение пяти рабочих дней после принятия постановления акима района (города областного значения) о реализации решения районного маслихата о местном бюджете.</w:t>
      </w:r>
    </w:p>
    <w:bookmarkEnd w:id="33"/>
    <w:bookmarkStart w:name="z42" w:id="34"/>
    <w:p>
      <w:pPr>
        <w:spacing w:after="0"/>
        <w:ind w:left="0"/>
        <w:jc w:val="both"/>
      </w:pPr>
      <w:r>
        <w:rPr>
          <w:rFonts w:ascii="Times New Roman"/>
          <w:b w:val="false"/>
          <w:i w:val="false"/>
          <w:color w:val="000000"/>
          <w:sz w:val="28"/>
        </w:rPr>
        <w:t xml:space="preserve">
      Аппарат акима соответствующей административно-территориальной единицы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Бюджетного кодекса составляет, утверждает и ведет сводный план поступлений и финансирования по платежам, сводный план финансирования по обязательствам в течение пяти рабочих дней после принятия решения акима города районного значения, села, поселка, сельского округа о реализации решения районного (города областного значения) маслихата о местном бюджете.";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4" w:id="35"/>
    <w:p>
      <w:pPr>
        <w:spacing w:after="0"/>
        <w:ind w:left="0"/>
        <w:jc w:val="both"/>
      </w:pPr>
      <w:r>
        <w:rPr>
          <w:rFonts w:ascii="Times New Roman"/>
          <w:b w:val="false"/>
          <w:i w:val="false"/>
          <w:color w:val="000000"/>
          <w:sz w:val="28"/>
        </w:rPr>
        <w:t>
      "20. При формировании сводного плана поступлений и финансирования по платежам в случае превышения расходов над поступлениями по месяцам государственное казначейство или местный уполномоченный орган по исполнению бюджета возвращает проекты планов финансирования по обязательствам и платежам администраторам бюджетных программ для перераспределения помесячной разбивки расходов, с указанием сумм и месяцев, в которых необходимо уменьшить плановые назначения по платежам.</w:t>
      </w:r>
    </w:p>
    <w:bookmarkEnd w:id="35"/>
    <w:bookmarkStart w:name="z45" w:id="36"/>
    <w:p>
      <w:pPr>
        <w:spacing w:after="0"/>
        <w:ind w:left="0"/>
        <w:jc w:val="both"/>
      </w:pPr>
      <w:r>
        <w:rPr>
          <w:rFonts w:ascii="Times New Roman"/>
          <w:b w:val="false"/>
          <w:i w:val="false"/>
          <w:color w:val="000000"/>
          <w:sz w:val="28"/>
        </w:rPr>
        <w:t>
      Администратор бюджетных программ в однодневный срок предоставляет в государственное казначейство или местный уполномоченный орган по исполнению бюджета откорректированный проект плана финансирования администратора бюджетных программ по обязательствам и платежам.</w:t>
      </w:r>
    </w:p>
    <w:bookmarkEnd w:id="36"/>
    <w:bookmarkStart w:name="z46" w:id="37"/>
    <w:p>
      <w:pPr>
        <w:spacing w:after="0"/>
        <w:ind w:left="0"/>
        <w:jc w:val="both"/>
      </w:pPr>
      <w:r>
        <w:rPr>
          <w:rFonts w:ascii="Times New Roman"/>
          <w:b w:val="false"/>
          <w:i w:val="false"/>
          <w:color w:val="000000"/>
          <w:sz w:val="28"/>
        </w:rPr>
        <w:t>
      При невозможности осуществления балансировки после представления администраторами республиканских бюджетных программ откорректированных плановых назначений по платежам, покрытие прогнозного дефицита планируется путем выпуска государственных ценных бумаг.</w:t>
      </w:r>
    </w:p>
    <w:bookmarkEnd w:id="37"/>
    <w:bookmarkStart w:name="z47" w:id="38"/>
    <w:p>
      <w:pPr>
        <w:spacing w:after="0"/>
        <w:ind w:left="0"/>
        <w:jc w:val="both"/>
      </w:pPr>
      <w:r>
        <w:rPr>
          <w:rFonts w:ascii="Times New Roman"/>
          <w:b w:val="false"/>
          <w:i w:val="false"/>
          <w:color w:val="000000"/>
          <w:sz w:val="28"/>
        </w:rPr>
        <w:t>
      Государственное казначейство уведомляет структурное подразделение центрального уполномоченного органа по исполнению бюджета, ответственного за выполнение плана поступлений по займам, в каких периодах и в каких объемах суммы расходов, запланированных администраторами республиканских бюджетных программ, превышают плановые суммы поступлений. В свою очередь, структурное подразделение центрального уполномоченного органа по исполнению бюджета, ответственное за выполнение плана поступлений по займам, перераспределяет суммы плана по займам на соответствующие периоды в целях достижения сбалансированности сводного плана поступлений и финансирования по платежам.";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49" w:id="39"/>
    <w:p>
      <w:pPr>
        <w:spacing w:after="0"/>
        <w:ind w:left="0"/>
        <w:jc w:val="both"/>
      </w:pPr>
      <w:r>
        <w:rPr>
          <w:rFonts w:ascii="Times New Roman"/>
          <w:b w:val="false"/>
          <w:i w:val="false"/>
          <w:color w:val="000000"/>
          <w:sz w:val="28"/>
        </w:rPr>
        <w:t>
      "23. Уполномоченный орган по исполнению районного (города областного значения) бюджета в течение трех рабочих дней после утверждения областного бюджета передает в местный исполнительный орган, администрирующий бюджетные программы, связанные с выделением целевых трансфертов и бюджетных кредитов нижестоящим бюджетам, распределение по месяцам сумм целевых трансфертов и бюджетных кредитов, передаваемых из областного бюджета районным (городов областного значения) бюджетам.</w:t>
      </w:r>
    </w:p>
    <w:bookmarkEnd w:id="39"/>
    <w:bookmarkStart w:name="z50" w:id="40"/>
    <w:p>
      <w:pPr>
        <w:spacing w:after="0"/>
        <w:ind w:left="0"/>
        <w:jc w:val="both"/>
      </w:pPr>
      <w:r>
        <w:rPr>
          <w:rFonts w:ascii="Times New Roman"/>
          <w:b w:val="false"/>
          <w:i w:val="false"/>
          <w:color w:val="000000"/>
          <w:sz w:val="28"/>
        </w:rPr>
        <w:t>
      Аппарат акима соответствующей административно-территориальной единицы в течение трех рабочих дней после утверждения районного (города областного значения) бюджета передает в местный исполнительный орган, администрирующий бюджетные программы, связанные с выделением целевых трансфертов и бюджетных кредитов нижестоящим бюджетам, распределение по месяцам сумм целевых трансфертов и бюджетных кредитов, передаваемых из районного (города областного значения) бюджета, бюджетам города районного значения, села, поселка, сельского округа.</w:t>
      </w:r>
    </w:p>
    <w:bookmarkEnd w:id="40"/>
    <w:bookmarkStart w:name="z51" w:id="41"/>
    <w:p>
      <w:pPr>
        <w:spacing w:after="0"/>
        <w:ind w:left="0"/>
        <w:jc w:val="both"/>
      </w:pPr>
      <w:r>
        <w:rPr>
          <w:rFonts w:ascii="Times New Roman"/>
          <w:b w:val="false"/>
          <w:i w:val="false"/>
          <w:color w:val="000000"/>
          <w:sz w:val="28"/>
        </w:rPr>
        <w:t>
      24. Утверждаемый руководителем государственного казначейства или лицом, им уполномоченным, сводный план поступлений и финансирования по платежам, сводный план финансирования по обязательствам по республиканскому бюджету подписывается руководителем структурного подразделения, ответственного за их составление, и заверяется гербовой печатью государственного казначейства.</w:t>
      </w:r>
    </w:p>
    <w:bookmarkEnd w:id="41"/>
    <w:bookmarkStart w:name="z52" w:id="42"/>
    <w:p>
      <w:pPr>
        <w:spacing w:after="0"/>
        <w:ind w:left="0"/>
        <w:jc w:val="both"/>
      </w:pPr>
      <w:r>
        <w:rPr>
          <w:rFonts w:ascii="Times New Roman"/>
          <w:b w:val="false"/>
          <w:i w:val="false"/>
          <w:color w:val="000000"/>
          <w:sz w:val="28"/>
        </w:rPr>
        <w:t>
      Утверждаемый руководителем местного уполномоченного органа по исполнению бюджета или лицом, им уполномоченным, сводный план поступлений и финансирования по платежам, сводный план финансирования по обязательствам по соответствующего местному бюджету подписывается руководителем структурного подразделения, ответственного за их составление, и заверяется гербовой печатью местного уполномоченного органа по исполнению бюджета.</w:t>
      </w:r>
    </w:p>
    <w:bookmarkEnd w:id="42"/>
    <w:bookmarkStart w:name="z53" w:id="43"/>
    <w:p>
      <w:pPr>
        <w:spacing w:after="0"/>
        <w:ind w:left="0"/>
        <w:jc w:val="both"/>
      </w:pPr>
      <w:r>
        <w:rPr>
          <w:rFonts w:ascii="Times New Roman"/>
          <w:b w:val="false"/>
          <w:i w:val="false"/>
          <w:color w:val="000000"/>
          <w:sz w:val="28"/>
        </w:rPr>
        <w:t>
      Утверждаемый руководителем аппарата акима соответствующей административно-территориальной единицы сводный план поступлений и финансирования по платежам, сводный план финансирования по обязательствам по бюджетам города районного значения, села, поселка, сельского округа подписывается руководителем структурного подразделения, ответственного за их составление, и заверяется гербовой печатью аппарата акима соответствующей административно-территориальной единицы.";</w:t>
      </w:r>
    </w:p>
    <w:bookmarkEnd w:id="43"/>
    <w:bookmarkStart w:name="z54" w:id="44"/>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44"/>
    <w:bookmarkStart w:name="z55" w:id="45"/>
    <w:p>
      <w:pPr>
        <w:spacing w:after="0"/>
        <w:ind w:left="0"/>
        <w:jc w:val="both"/>
      </w:pPr>
      <w:r>
        <w:rPr>
          <w:rFonts w:ascii="Times New Roman"/>
          <w:b w:val="false"/>
          <w:i w:val="false"/>
          <w:color w:val="000000"/>
          <w:sz w:val="28"/>
        </w:rPr>
        <w:t>
      "При приеме на исполнение ответственные исполнители органов государственного казначейства осуществляют проверку сводного плана поступлений и финансирования по платежам, сводного плана финансирования по обязательствам и индивидуальных планов финансирования по обязательствам и платежам по местному бюджету на соответствие решениям маслихатов о местных бюджетах на очередной финансовый год, постановлениям местных исполнительных органов о реализации местных бюджетов, решениям акима города районного значения, села, поселка, сельского округа о реализации решения маслихата района (города областного значения) о местном бюджете на очередной финансовый год.";</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57" w:id="46"/>
    <w:p>
      <w:pPr>
        <w:spacing w:after="0"/>
        <w:ind w:left="0"/>
        <w:jc w:val="both"/>
      </w:pPr>
      <w:r>
        <w:rPr>
          <w:rFonts w:ascii="Times New Roman"/>
          <w:b w:val="false"/>
          <w:i w:val="false"/>
          <w:color w:val="000000"/>
          <w:sz w:val="28"/>
        </w:rPr>
        <w:t>
      "29. Центральный уполномоченный орган по исполнению бюджета полученные сводные планы поступлений доходов (до уровня специфик) от местных уполномоченных органов по исполнению бюджета в течение двух рабочих дней доводит до государственного органа, осуществляющего руководство в сфере обеспечения поступлений налогов и других обязательных платежей в бюджет.";</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9" w:id="47"/>
    <w:p>
      <w:pPr>
        <w:spacing w:after="0"/>
        <w:ind w:left="0"/>
        <w:jc w:val="both"/>
      </w:pPr>
      <w:r>
        <w:rPr>
          <w:rFonts w:ascii="Times New Roman"/>
          <w:b w:val="false"/>
          <w:i w:val="false"/>
          <w:color w:val="000000"/>
          <w:sz w:val="28"/>
        </w:rPr>
        <w:t xml:space="preserve">
      "31. Внесение изменений и дополнений в сводный план поступлений и финансирования по платежам, сводный план финансирования по обязательствам, сводный план поступлений в бюджет, планы финансирования по обязательствам и платежам администраторов бюджетных программ, индивидуальные планы финансирования производится в случаях, определенных </w:t>
      </w:r>
      <w:r>
        <w:rPr>
          <w:rFonts w:ascii="Times New Roman"/>
          <w:b w:val="false"/>
          <w:i w:val="false"/>
          <w:color w:val="000000"/>
          <w:sz w:val="28"/>
        </w:rPr>
        <w:t>Бюджетным кодексом</w:t>
      </w:r>
      <w:r>
        <w:rPr>
          <w:rFonts w:ascii="Times New Roman"/>
          <w:b w:val="false"/>
          <w:i w:val="false"/>
          <w:color w:val="000000"/>
          <w:sz w:val="28"/>
        </w:rPr>
        <w:t>, а также при изменении обязательств по погашению правительственного долга, связанных с изменением курсовой разницы, при распределении распределяемых бюджетных программ, при возникновении факторов, требующих корректировки помесячных поступлений и расходов республиканского и местных бюджетов и корректировки сумм между подпрограммами внутри одной бюджетной программы и спецификами экономической классификации расходов в планах финансирования администраторов бюджетных программ и индивидуальных планах финансирования.</w:t>
      </w:r>
    </w:p>
    <w:bookmarkEnd w:id="47"/>
    <w:bookmarkStart w:name="z60" w:id="48"/>
    <w:p>
      <w:pPr>
        <w:spacing w:after="0"/>
        <w:ind w:left="0"/>
        <w:jc w:val="both"/>
      </w:pPr>
      <w:r>
        <w:rPr>
          <w:rFonts w:ascii="Times New Roman"/>
          <w:b w:val="false"/>
          <w:i w:val="false"/>
          <w:color w:val="000000"/>
          <w:sz w:val="28"/>
        </w:rPr>
        <w:t>
      Внесение изменений и дополнений в сводный план поступлений и финансирования по платежам, сводный план финансирования по обязательствам осуществляется справками о внесении изменений в сводный план поступлений, сводный план финансирования по платежам и сводный план финансирования по обязательствам, формируемыми государственным казначейством, местным уполномоченным органом по исполнению бюджета, аппаратом акима соответствующей административно-территориальной единицы на основании полученных от администраторов бюджетных программ заявок на изменение планов финансирования по обязательствам и платежам с прилагаемыми расчетами и обоснованием изменений и на основании полученных заявок от государственных органов, осуществляющих контроль за исполнением налоговых, таможенных и других обязательных платежей в бюджет, на изменение планов поступлений доходов с прилагаемыми расчетами и обоснованием изменений. При этом, заявки на изменение планов поступлений доходов представляются на следующий рабочий день после двадцать пятого числа текущего месяца.</w:t>
      </w:r>
    </w:p>
    <w:bookmarkEnd w:id="48"/>
    <w:bookmarkStart w:name="z61" w:id="49"/>
    <w:p>
      <w:pPr>
        <w:spacing w:after="0"/>
        <w:ind w:left="0"/>
        <w:jc w:val="both"/>
      </w:pPr>
      <w:r>
        <w:rPr>
          <w:rFonts w:ascii="Times New Roman"/>
          <w:b w:val="false"/>
          <w:i w:val="false"/>
          <w:color w:val="000000"/>
          <w:sz w:val="28"/>
        </w:rPr>
        <w:t>
      Внесение изменений и дополнений в индивидуальные планы финансирования осуществляется справками о внесении изменений и дополнений в индивидуальные планы финансирования, составленными в соответствии с единой бюджетной классификацией Республики Казахстан формируемыми администраторами бюджетных программ на основании полученных от государственных учреждений заявок на изменение индивидуальных планов финансирования по обязательствам и платежам (далее – заявка государственного учреждения) с прилагаемыми расчетами и обоснованием изменений.</w:t>
      </w:r>
    </w:p>
    <w:bookmarkEnd w:id="49"/>
    <w:bookmarkStart w:name="z62" w:id="50"/>
    <w:p>
      <w:pPr>
        <w:spacing w:after="0"/>
        <w:ind w:left="0"/>
        <w:jc w:val="both"/>
      </w:pPr>
      <w:r>
        <w:rPr>
          <w:rFonts w:ascii="Times New Roman"/>
          <w:b w:val="false"/>
          <w:i w:val="false"/>
          <w:color w:val="000000"/>
          <w:sz w:val="28"/>
        </w:rPr>
        <w:t>
      Суммы изменений в заявках и справках указываются в тысячах тенге, числами с дробным остатком, не более одного знака после запятой. Заявки и справки составляются по формам согласно приложениям 26, 27, 28, 29, 30, 31, 32, 33, 34, 35, 36, 37, 38, 39, 40, 41 и 42 к настоящим Процедурам.";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64" w:id="51"/>
    <w:p>
      <w:pPr>
        <w:spacing w:after="0"/>
        <w:ind w:left="0"/>
        <w:jc w:val="both"/>
      </w:pPr>
      <w:r>
        <w:rPr>
          <w:rFonts w:ascii="Times New Roman"/>
          <w:b w:val="false"/>
          <w:i w:val="false"/>
          <w:color w:val="000000"/>
          <w:sz w:val="28"/>
        </w:rPr>
        <w:t>
      "33. Внесение изменений в индивидуальные планы финансирования по обязательствам и платежам государственных учреждений допускается не более одного раза в месяц, а в последнем месяце текущего финансового года – не более двух раз не позднее двадцатого числа текущего месяца, за исключением случаев внесения изменений в сводные планы финансирования, планы финансирования вышестоящего бюджета по передаваемым целевым трансфертам и кредитам, по социальным выплатам (пенсиям и пособиям), исполнения исполнительных документов, внесения изменений в единую бюджетную классификацию Республики Казахстан, распределения распределяемых бюджетных программ, бюджетных программ по обслуживанию и погашению государственного долга, а также перераспределения выделенных бюджетных средств администратором бюджетных программ, участвующим в блочном бюджетировании.</w:t>
      </w:r>
    </w:p>
    <w:bookmarkEnd w:id="51"/>
    <w:bookmarkStart w:name="z65" w:id="52"/>
    <w:p>
      <w:pPr>
        <w:spacing w:after="0"/>
        <w:ind w:left="0"/>
        <w:jc w:val="both"/>
      </w:pPr>
      <w:r>
        <w:rPr>
          <w:rFonts w:ascii="Times New Roman"/>
          <w:b w:val="false"/>
          <w:i w:val="false"/>
          <w:color w:val="000000"/>
          <w:sz w:val="28"/>
        </w:rPr>
        <w:t xml:space="preserve">
      При этом, внесение изменений в индивидуальные планы финансирования по обязательствам и платежам администратором бюджетных программ, участвующим в блочном бюджетировании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августа 2025 года № 602 "Об утверждении Правил реализации (внедрения) блочного бюджетирования и перечня государственных органов и местных исполнительных органов, участвующих в блочном бюджетировании", в последнем месяце текущего финансового года допускается не более двух раз не позднее двадцатого числа текущего месяца.";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67" w:id="53"/>
    <w:p>
      <w:pPr>
        <w:spacing w:after="0"/>
        <w:ind w:left="0"/>
        <w:jc w:val="both"/>
      </w:pPr>
      <w:r>
        <w:rPr>
          <w:rFonts w:ascii="Times New Roman"/>
          <w:b w:val="false"/>
          <w:i w:val="false"/>
          <w:color w:val="000000"/>
          <w:sz w:val="28"/>
        </w:rPr>
        <w:t>
      "35. На основе заявок государственных учреждений администратор бюджетных программ формирует справку на изменение планов финансирования администратора бюджетных программ по платежам и обязательствам и справки о внесении изменений в индивидуальные планы финансирования государственных учреждений (далее – справка о внесении изменений в индивидуальный план финансирования).</w:t>
      </w:r>
    </w:p>
    <w:bookmarkEnd w:id="53"/>
    <w:bookmarkStart w:name="z68" w:id="54"/>
    <w:p>
      <w:pPr>
        <w:spacing w:after="0"/>
        <w:ind w:left="0"/>
        <w:jc w:val="both"/>
      </w:pPr>
      <w:r>
        <w:rPr>
          <w:rFonts w:ascii="Times New Roman"/>
          <w:b w:val="false"/>
          <w:i w:val="false"/>
          <w:color w:val="000000"/>
          <w:sz w:val="28"/>
        </w:rPr>
        <w:t>
      До формирования справок о внесении изменений в индивидуальные планы финансирования и рассмотрения заявки государственного учреждения администратор бюджетных программ обращается в орган государственного казначейства по своему местонахождению с письмом о необходимости осуществления блокировки соответствующих расходов.</w:t>
      </w:r>
    </w:p>
    <w:bookmarkEnd w:id="54"/>
    <w:bookmarkStart w:name="z69" w:id="55"/>
    <w:p>
      <w:pPr>
        <w:spacing w:after="0"/>
        <w:ind w:left="0"/>
        <w:jc w:val="both"/>
      </w:pPr>
      <w:r>
        <w:rPr>
          <w:rFonts w:ascii="Times New Roman"/>
          <w:b w:val="false"/>
          <w:i w:val="false"/>
          <w:color w:val="000000"/>
          <w:sz w:val="28"/>
        </w:rPr>
        <w:t>
      Орган государственного казначейства приостанавливает регистрацию обязательств и проведение платежей государственного учреждения по программам, подпрограммам, спецификам, по которым планируется изменение плановых назначений, до завершения процедур по внесению изменений в планы финансирования.</w:t>
      </w:r>
    </w:p>
    <w:bookmarkEnd w:id="55"/>
    <w:bookmarkStart w:name="z70" w:id="56"/>
    <w:p>
      <w:pPr>
        <w:spacing w:after="0"/>
        <w:ind w:left="0"/>
        <w:jc w:val="both"/>
      </w:pPr>
      <w:r>
        <w:rPr>
          <w:rFonts w:ascii="Times New Roman"/>
          <w:b w:val="false"/>
          <w:i w:val="false"/>
          <w:color w:val="000000"/>
          <w:sz w:val="28"/>
        </w:rPr>
        <w:t>
      Орган государственного казначейства предоставляет формы 4-20 "Отчет об исполнении плана финансирования" (далее – форма 4-20) в соответствии с Порядком составления и представления бюджетной отчетности, определяемым центральным уполномоченным органом по исполнению бюджета,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государственным учреждениям в области обороны, входящим в перечень сведений, подлежащих засекречиванию.</w:t>
      </w:r>
    </w:p>
    <w:bookmarkEnd w:id="56"/>
    <w:bookmarkStart w:name="z71" w:id="57"/>
    <w:p>
      <w:pPr>
        <w:spacing w:after="0"/>
        <w:ind w:left="0"/>
        <w:jc w:val="both"/>
      </w:pPr>
      <w:r>
        <w:rPr>
          <w:rFonts w:ascii="Times New Roman"/>
          <w:b w:val="false"/>
          <w:i w:val="false"/>
          <w:color w:val="000000"/>
          <w:sz w:val="28"/>
        </w:rPr>
        <w:t>
      При приостановлении операций по соответствующим кодам бюджетной классификации расходов администратор бюджетных программ оповещает свои подведомственные государственные учреждения о планируемом внесении изменений в индивидуальные планы финансирования. При этом, государственные учреждения проводят операции по изменяемым кодам бюджетной классификации расходов после завершения процедур по внесению изменений в индивидуальные планы финансирования.</w:t>
      </w:r>
    </w:p>
    <w:bookmarkEnd w:id="57"/>
    <w:bookmarkStart w:name="z72" w:id="58"/>
    <w:p>
      <w:pPr>
        <w:spacing w:after="0"/>
        <w:ind w:left="0"/>
        <w:jc w:val="both"/>
      </w:pPr>
      <w:r>
        <w:rPr>
          <w:rFonts w:ascii="Times New Roman"/>
          <w:b w:val="false"/>
          <w:i w:val="false"/>
          <w:color w:val="000000"/>
          <w:sz w:val="28"/>
        </w:rPr>
        <w:t>
      Заявка государственного учреждения формируется с учетом следующего:</w:t>
      </w:r>
    </w:p>
    <w:bookmarkEnd w:id="58"/>
    <w:bookmarkStart w:name="z73" w:id="59"/>
    <w:p>
      <w:pPr>
        <w:spacing w:after="0"/>
        <w:ind w:left="0"/>
        <w:jc w:val="both"/>
      </w:pPr>
      <w:r>
        <w:rPr>
          <w:rFonts w:ascii="Times New Roman"/>
          <w:b w:val="false"/>
          <w:i w:val="false"/>
          <w:color w:val="000000"/>
          <w:sz w:val="28"/>
        </w:rPr>
        <w:t>
      запрещается перенос сумм специфик с текущего месяца на предстоящие месяцы и наоборот;</w:t>
      </w:r>
    </w:p>
    <w:bookmarkEnd w:id="59"/>
    <w:bookmarkStart w:name="z74" w:id="60"/>
    <w:p>
      <w:pPr>
        <w:spacing w:after="0"/>
        <w:ind w:left="0"/>
        <w:jc w:val="both"/>
      </w:pPr>
      <w:r>
        <w:rPr>
          <w:rFonts w:ascii="Times New Roman"/>
          <w:b w:val="false"/>
          <w:i w:val="false"/>
          <w:color w:val="000000"/>
          <w:sz w:val="28"/>
        </w:rPr>
        <w:t>
      соблюдение соответствия между суммами плановых назначений и произведенными кассовыми расходами;</w:t>
      </w:r>
    </w:p>
    <w:bookmarkEnd w:id="60"/>
    <w:bookmarkStart w:name="z75" w:id="61"/>
    <w:p>
      <w:pPr>
        <w:spacing w:after="0"/>
        <w:ind w:left="0"/>
        <w:jc w:val="both"/>
      </w:pPr>
      <w:r>
        <w:rPr>
          <w:rFonts w:ascii="Times New Roman"/>
          <w:b w:val="false"/>
          <w:i w:val="false"/>
          <w:color w:val="000000"/>
          <w:sz w:val="28"/>
        </w:rPr>
        <w:t>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превышает сумму планов по обязательствам за тот же период финансового года;</w:t>
      </w:r>
    </w:p>
    <w:bookmarkEnd w:id="61"/>
    <w:bookmarkStart w:name="z76" w:id="62"/>
    <w:p>
      <w:pPr>
        <w:spacing w:after="0"/>
        <w:ind w:left="0"/>
        <w:jc w:val="both"/>
      </w:pPr>
      <w:r>
        <w:rPr>
          <w:rFonts w:ascii="Times New Roman"/>
          <w:b w:val="false"/>
          <w:i w:val="false"/>
          <w:color w:val="000000"/>
          <w:sz w:val="28"/>
        </w:rPr>
        <w:t>
      принятые, но не оплаченные обязательства;</w:t>
      </w:r>
    </w:p>
    <w:bookmarkEnd w:id="62"/>
    <w:bookmarkStart w:name="z77" w:id="63"/>
    <w:p>
      <w:pPr>
        <w:spacing w:after="0"/>
        <w:ind w:left="0"/>
        <w:jc w:val="both"/>
      </w:pPr>
      <w:r>
        <w:rPr>
          <w:rFonts w:ascii="Times New Roman"/>
          <w:b w:val="false"/>
          <w:i w:val="false"/>
          <w:color w:val="000000"/>
          <w:sz w:val="28"/>
        </w:rPr>
        <w:t>
      наличие инкассовых распоряжений;</w:t>
      </w:r>
    </w:p>
    <w:bookmarkEnd w:id="63"/>
    <w:bookmarkStart w:name="z78" w:id="64"/>
    <w:p>
      <w:pPr>
        <w:spacing w:after="0"/>
        <w:ind w:left="0"/>
        <w:jc w:val="both"/>
      </w:pPr>
      <w:r>
        <w:rPr>
          <w:rFonts w:ascii="Times New Roman"/>
          <w:b w:val="false"/>
          <w:i w:val="false"/>
          <w:color w:val="000000"/>
          <w:sz w:val="28"/>
        </w:rPr>
        <w:t>
      уменьшение плановых сумм по спецификам экономической классификации расходов производится на сумму плановых назначений за вычетом принятых обязательств;</w:t>
      </w:r>
    </w:p>
    <w:bookmarkEnd w:id="64"/>
    <w:bookmarkStart w:name="z79" w:id="65"/>
    <w:p>
      <w:pPr>
        <w:spacing w:after="0"/>
        <w:ind w:left="0"/>
        <w:jc w:val="both"/>
      </w:pPr>
      <w:r>
        <w:rPr>
          <w:rFonts w:ascii="Times New Roman"/>
          <w:b w:val="false"/>
          <w:i w:val="false"/>
          <w:color w:val="000000"/>
          <w:sz w:val="28"/>
        </w:rPr>
        <w:t>
      увеличение (уменьшение) плановых сумм по одним спецификам экономической классификации расходов бюджета осуществляется в пределах годовых сумм по бюджетной программе (подпрограмме) за счет уменьшения (увеличения) плановых сумм по другим спецификам, в пределах итоговой суммы месяца по бюджетной программе (подпрограмме), предусмотренной планом финансирования;</w:t>
      </w:r>
    </w:p>
    <w:bookmarkEnd w:id="65"/>
    <w:bookmarkStart w:name="z80" w:id="66"/>
    <w:p>
      <w:pPr>
        <w:spacing w:after="0"/>
        <w:ind w:left="0"/>
        <w:jc w:val="both"/>
      </w:pPr>
      <w:r>
        <w:rPr>
          <w:rFonts w:ascii="Times New Roman"/>
          <w:b w:val="false"/>
          <w:i w:val="false"/>
          <w:color w:val="000000"/>
          <w:sz w:val="28"/>
        </w:rPr>
        <w:t>
      перераспределение средств между бюджетными подпрограммами в пределах одной бюджетной программы производится в пределах годовых сумм по бюджетной программе.</w:t>
      </w:r>
    </w:p>
    <w:bookmarkEnd w:id="66"/>
    <w:bookmarkStart w:name="z81" w:id="67"/>
    <w:p>
      <w:pPr>
        <w:spacing w:after="0"/>
        <w:ind w:left="0"/>
        <w:jc w:val="both"/>
      </w:pPr>
      <w:r>
        <w:rPr>
          <w:rFonts w:ascii="Times New Roman"/>
          <w:b w:val="false"/>
          <w:i w:val="false"/>
          <w:color w:val="000000"/>
          <w:sz w:val="28"/>
        </w:rPr>
        <w:t>
      Заявка государственного учреждения подписывается руководителем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 и передается соответствующему администратору бюджетных программ с расчетами к изменениям и их обоснованием не позднее десятого числа текущего месяца.</w:t>
      </w:r>
    </w:p>
    <w:bookmarkEnd w:id="67"/>
    <w:bookmarkStart w:name="z82" w:id="68"/>
    <w:p>
      <w:pPr>
        <w:spacing w:after="0"/>
        <w:ind w:left="0"/>
        <w:jc w:val="both"/>
      </w:pPr>
      <w:r>
        <w:rPr>
          <w:rFonts w:ascii="Times New Roman"/>
          <w:b w:val="false"/>
          <w:i w:val="false"/>
          <w:color w:val="000000"/>
          <w:sz w:val="28"/>
        </w:rPr>
        <w:t>
      При возврате (отклонении) справок на внесение изменений в планы финансирования по обязательствам и платежам, администратор бюджетных программ в течение одного рабочего дня с момента возврата (отклонения) после двадцатого числа текущего месяца (для справок о внесении изменений в индивидуальные планы финансирования, не касающиеся изменений в сводные планы финансирования) в течение одного рабочего дня один раз, представляет откорректированные справки с учетом замечаний органа государственного казначейства.";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84" w:id="69"/>
    <w:p>
      <w:pPr>
        <w:spacing w:after="0"/>
        <w:ind w:left="0"/>
        <w:jc w:val="both"/>
      </w:pPr>
      <w:r>
        <w:rPr>
          <w:rFonts w:ascii="Times New Roman"/>
          <w:b w:val="false"/>
          <w:i w:val="false"/>
          <w:color w:val="000000"/>
          <w:sz w:val="28"/>
        </w:rPr>
        <w:t>
      "37. При соблюдении условий, предусмотренных настоящими Процедурами, администратор бюджетных программ утверждает справки о внесении изменений в индивидуальные планы финансирования.</w:t>
      </w:r>
    </w:p>
    <w:bookmarkEnd w:id="69"/>
    <w:bookmarkStart w:name="z85" w:id="70"/>
    <w:p>
      <w:pPr>
        <w:spacing w:after="0"/>
        <w:ind w:left="0"/>
        <w:jc w:val="both"/>
      </w:pPr>
      <w:r>
        <w:rPr>
          <w:rFonts w:ascii="Times New Roman"/>
          <w:b w:val="false"/>
          <w:i w:val="false"/>
          <w:color w:val="000000"/>
          <w:sz w:val="28"/>
        </w:rPr>
        <w:t>
      Администратор республиканских бюджетных программ утверждает справки о внесении изменений в индивидуальные планы финансирования государственных органов, осуществляющих разведывательную и контрразведывательную деятельность, обеспечивающих безопасность охраняемых лиц и объектов, а также государственных учреждений в области обороны, входящим в перечень сведений, подлежащих засекречиванию, в трех экземплярах, один из которых направляет в государственное учреждение, второй – в орган государственного казначейства по своему местонахождению с реестром в двух экземплярах по форме согласно приложению 23 к настоящим Процедурам, и третий оставляет у себя.</w:t>
      </w:r>
    </w:p>
    <w:bookmarkEnd w:id="70"/>
    <w:bookmarkStart w:name="z86" w:id="71"/>
    <w:p>
      <w:pPr>
        <w:spacing w:after="0"/>
        <w:ind w:left="0"/>
        <w:jc w:val="both"/>
      </w:pPr>
      <w:r>
        <w:rPr>
          <w:rFonts w:ascii="Times New Roman"/>
          <w:b w:val="false"/>
          <w:i w:val="false"/>
          <w:color w:val="000000"/>
          <w:sz w:val="28"/>
        </w:rPr>
        <w:t>
      Администратор республиканских бюджетных программ направляет в органы государственного казначейства по своему местонахождению утвержденные электронные образы справок о внесении изменений в индивидуальные планы финансирования согласно приложениям 36 и 38 к настоящим Процедурам с реестром по форме согласно приложению 24 к настоящим Процедурам.</w:t>
      </w:r>
    </w:p>
    <w:bookmarkEnd w:id="71"/>
    <w:bookmarkStart w:name="z87" w:id="72"/>
    <w:p>
      <w:pPr>
        <w:spacing w:after="0"/>
        <w:ind w:left="0"/>
        <w:jc w:val="both"/>
      </w:pPr>
      <w:r>
        <w:rPr>
          <w:rFonts w:ascii="Times New Roman"/>
          <w:b w:val="false"/>
          <w:i w:val="false"/>
          <w:color w:val="000000"/>
          <w:sz w:val="28"/>
        </w:rPr>
        <w:t>
      Администратор местных бюджетных программ в органы государственного казначейства направляет утвержденные электронные образы справок о внесении изменений в индивидуальные планы финансирования согласно приложениям 36 и 38 к настоящим Процедурам с реестром по форме согласно приложению 24 к настоящим Процедурам, которые подписываются электронной цифровой подписью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72"/>
    <w:bookmarkStart w:name="z88" w:id="73"/>
    <w:p>
      <w:pPr>
        <w:spacing w:after="0"/>
        <w:ind w:left="0"/>
        <w:jc w:val="both"/>
      </w:pPr>
      <w:r>
        <w:rPr>
          <w:rFonts w:ascii="Times New Roman"/>
          <w:b w:val="false"/>
          <w:i w:val="false"/>
          <w:color w:val="000000"/>
          <w:sz w:val="28"/>
        </w:rPr>
        <w:t>
      Справки о внесении изменений в индивидуальные планы финансирования администраторами бюджетных программ в органы государственного казначейства предоставляются по информационной системе "Казначейство-клиент", а для государственных органов, осуществляющих разведывательную и контрразведывательную деятельность, обеспечивающих безопасность охраняемых лиц и объектов, а также государственных учреждений в области обороны, входящим в перечень сведений, подлежащих засекречиванию, на бумажном и электронном носителях в следующем порядке:</w:t>
      </w:r>
    </w:p>
    <w:bookmarkEnd w:id="73"/>
    <w:bookmarkStart w:name="z89" w:id="74"/>
    <w:p>
      <w:pPr>
        <w:spacing w:after="0"/>
        <w:ind w:left="0"/>
        <w:jc w:val="both"/>
      </w:pPr>
      <w:r>
        <w:rPr>
          <w:rFonts w:ascii="Times New Roman"/>
          <w:b w:val="false"/>
          <w:i w:val="false"/>
          <w:color w:val="000000"/>
          <w:sz w:val="28"/>
        </w:rPr>
        <w:t>
      справка о внесении изменений в индивидуальные планы финансирования, касающиеся изменений в сводные планы финансирования, предоставляются в течение текущего месяца со дня утверждения справки о внесении изменений в сводные планы финансирования;</w:t>
      </w:r>
    </w:p>
    <w:bookmarkEnd w:id="74"/>
    <w:bookmarkStart w:name="z90" w:id="75"/>
    <w:p>
      <w:pPr>
        <w:spacing w:after="0"/>
        <w:ind w:left="0"/>
        <w:jc w:val="both"/>
      </w:pPr>
      <w:r>
        <w:rPr>
          <w:rFonts w:ascii="Times New Roman"/>
          <w:b w:val="false"/>
          <w:i w:val="false"/>
          <w:color w:val="000000"/>
          <w:sz w:val="28"/>
        </w:rPr>
        <w:t>
      справки о внесении изменений в индивидуальные планы финансирования, не касающиеся изменений в сводные планы финансирования, предоставляются одновременно по всем государственным учреждениям не более одного раза в месяц и не позднее двадцатого числа текущего месяца, а в последнем месяце текущего финансового года – не более двух раз не позднее двадцатого числа текущего месяца, за исключением случаев, предусмотренных пунктом 33 настоящих Процедур.</w:t>
      </w:r>
    </w:p>
    <w:bookmarkEnd w:id="75"/>
    <w:bookmarkStart w:name="z91" w:id="76"/>
    <w:p>
      <w:pPr>
        <w:spacing w:after="0"/>
        <w:ind w:left="0"/>
        <w:jc w:val="both"/>
      </w:pPr>
      <w:r>
        <w:rPr>
          <w:rFonts w:ascii="Times New Roman"/>
          <w:b w:val="false"/>
          <w:i w:val="false"/>
          <w:color w:val="000000"/>
          <w:sz w:val="28"/>
        </w:rPr>
        <w:t>
      После загрузки органом государственного казначейства в интегрированную информационную систему казначейства справок о внесении изменений в индивидуальные планы финансирования, не касающиеся изменений в сводные планы финансирования, по информационной системе "Казначейство-клиент" направляется уведомление о подтверждении загрузки в интегрированную информационную систему казначейства данных справок администраторам бюджетных программ, а также соответствующему местному уполномоченному органу по исполнению бюджета, аппарату акима соответствующей административно-территориальной единицы для проведения бюджетного мониторинга.</w:t>
      </w:r>
    </w:p>
    <w:bookmarkEnd w:id="76"/>
    <w:bookmarkStart w:name="z92" w:id="77"/>
    <w:p>
      <w:pPr>
        <w:spacing w:after="0"/>
        <w:ind w:left="0"/>
        <w:jc w:val="both"/>
      </w:pPr>
      <w:r>
        <w:rPr>
          <w:rFonts w:ascii="Times New Roman"/>
          <w:b w:val="false"/>
          <w:i w:val="false"/>
          <w:color w:val="000000"/>
          <w:sz w:val="28"/>
        </w:rPr>
        <w:t>
      При приеме на исполнение справок на внесение изменений в сводный план поступлений и финансирования по платежам, сводный план финансирования по обязательствам и индивидуальные планы финансирования по обязательствам и платежам ответственные исполнители органа государственного казначейства осуществляют проверку кодов справок на соответствие кодам единой бюджетной классификацией Республики Казахстан, соответствие планов финансирования нижестоящих бюджетов планам финансирования вышестоящего бюджета по целевым трансфертам и кредитам, передаваемым из вышестоящего бюджета или в вышестоящий бюджет.";</w:t>
      </w:r>
    </w:p>
    <w:bookmarkEnd w:id="77"/>
    <w:bookmarkStart w:name="z93" w:id="7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78"/>
    <w:bookmarkStart w:name="z94" w:id="79"/>
    <w:p>
      <w:pPr>
        <w:spacing w:after="0"/>
        <w:ind w:left="0"/>
        <w:jc w:val="both"/>
      </w:pPr>
      <w:r>
        <w:rPr>
          <w:rFonts w:ascii="Times New Roman"/>
          <w:b w:val="false"/>
          <w:i w:val="false"/>
          <w:color w:val="000000"/>
          <w:sz w:val="28"/>
        </w:rPr>
        <w:t>
      "39. При недостаточности плановых назначений по причине принятия обязательств или проведения кассовых расходов государственным учреждением в период после утверждения администратором бюджетных программ справки о внесении изменений в индивидуальные планы финансирования, несоответствии единой бюджетной классификации Республики Казахстан, неверном распределении плановых назначений, несоблюдении сроков предоставления справок на внесение изменений в планы финансирования администратором бюджетных программ и при несоответствии требованиям пункта 32 настоящих Процедур, орган государственного казначейства возвращает без исполнения (по информационной системе "Казначейство-клиент" отклоняет с указанием причины):</w:t>
      </w:r>
    </w:p>
    <w:bookmarkEnd w:id="79"/>
    <w:bookmarkStart w:name="z95" w:id="80"/>
    <w:p>
      <w:pPr>
        <w:spacing w:after="0"/>
        <w:ind w:left="0"/>
        <w:jc w:val="both"/>
      </w:pPr>
      <w:r>
        <w:rPr>
          <w:rFonts w:ascii="Times New Roman"/>
          <w:b w:val="false"/>
          <w:i w:val="false"/>
          <w:color w:val="000000"/>
          <w:sz w:val="28"/>
        </w:rPr>
        <w:t>
      1) справки на внесение изменений в индивидуальные планы финансирования по обязательствам и платежам – администратору бюджетной программы;</w:t>
      </w:r>
    </w:p>
    <w:bookmarkEnd w:id="80"/>
    <w:bookmarkStart w:name="z96" w:id="81"/>
    <w:p>
      <w:pPr>
        <w:spacing w:after="0"/>
        <w:ind w:left="0"/>
        <w:jc w:val="both"/>
      </w:pPr>
      <w:r>
        <w:rPr>
          <w:rFonts w:ascii="Times New Roman"/>
          <w:b w:val="false"/>
          <w:i w:val="false"/>
          <w:color w:val="000000"/>
          <w:sz w:val="28"/>
        </w:rPr>
        <w:t>
      2) справки на внесение изменений в сводный план поступлений, сводный план финансирования по платежам и сводный план финансирования по обязательствам – местному уполномоченному органу по исполнению бюджета, аппарату акима соответствующей административно-территориальной единицы.";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98" w:id="82"/>
    <w:p>
      <w:pPr>
        <w:spacing w:after="0"/>
        <w:ind w:left="0"/>
        <w:jc w:val="both"/>
      </w:pPr>
      <w:r>
        <w:rPr>
          <w:rFonts w:ascii="Times New Roman"/>
          <w:b w:val="false"/>
          <w:i w:val="false"/>
          <w:color w:val="000000"/>
          <w:sz w:val="28"/>
        </w:rPr>
        <w:t>
      "40. В случае необходимости внесения изменений в помесячные объемы расходов по бюджетной программе, администратором бюджетных программ с соблюдением требований, установленных пунктом 33 настоящих Процедур, формируется заявка на изменение планов финансирования по обязательствам и платежам администратора бюджетных программ (далее – заявка администратора бюджетных программ), которая направляется в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с соответствующими обоснованиями вносимых изменений.";</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100" w:id="83"/>
    <w:p>
      <w:pPr>
        <w:spacing w:after="0"/>
        <w:ind w:left="0"/>
        <w:jc w:val="both"/>
      </w:pPr>
      <w:r>
        <w:rPr>
          <w:rFonts w:ascii="Times New Roman"/>
          <w:b w:val="false"/>
          <w:i w:val="false"/>
          <w:color w:val="000000"/>
          <w:sz w:val="28"/>
        </w:rPr>
        <w:t>
      "43. Заявка на изменение сводных планов финансирования администраторами бюджетных программ предоставляется не более одного раза в месяц, за исключением случаев внесения изменений в сводные планы финансирования бюджетных программ по передаваемым целевым трансфертам и кредитам, по социальным выплатам (государственной адресной социальной помощи, пенсиям и пособиям, выплатам через портал социальных услуг, социальной поддержке лиц с инвалидностью), по обслуживанию и погашению государственного долга, исполнения исполнительных документов, распределяемых бюджетных программ, а также при уточнении и корректировке бюджета и при дефиците наличности соответствующего бюджета.</w:t>
      </w:r>
    </w:p>
    <w:bookmarkEnd w:id="83"/>
    <w:bookmarkStart w:name="z101" w:id="84"/>
    <w:p>
      <w:pPr>
        <w:spacing w:after="0"/>
        <w:ind w:left="0"/>
        <w:jc w:val="both"/>
      </w:pPr>
      <w:r>
        <w:rPr>
          <w:rFonts w:ascii="Times New Roman"/>
          <w:b w:val="false"/>
          <w:i w:val="false"/>
          <w:color w:val="000000"/>
          <w:sz w:val="28"/>
        </w:rPr>
        <w:t>
      Заявка администратора бюджетных программ на изменение сводных планов финансирования по решению Правительства Республики Казахстан или местного исполнительного органа, по решению соответствующей бюджетной комиссии, а также на выделение средств по распределяемым бюджетным программам, по обслуживанию и погашению государственного долга или для исполнения исполнительных документов принимается в течение текущего месяца, а в последнем месяце – за три рабочих дня до окончания текущего финансового года.</w:t>
      </w:r>
    </w:p>
    <w:bookmarkEnd w:id="84"/>
    <w:bookmarkStart w:name="z102" w:id="85"/>
    <w:p>
      <w:pPr>
        <w:spacing w:after="0"/>
        <w:ind w:left="0"/>
        <w:jc w:val="both"/>
      </w:pPr>
      <w:r>
        <w:rPr>
          <w:rFonts w:ascii="Times New Roman"/>
          <w:b w:val="false"/>
          <w:i w:val="false"/>
          <w:color w:val="000000"/>
          <w:sz w:val="28"/>
        </w:rPr>
        <w:t>
      Не допускается предоставление в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заявки на изменение планов текущего месяца по обязательствам и платежам с переносом на предстоящие месяцы, за исключением планов, связанных с распределяемыми бюджетными программами, обслуживанием и погашением государственного долга, при дефиците наличности соответствующего бюджета, форс-мажорными обстоятельствами, судебными разбирательствами, уменьшением размера авансовой оплаты, остатками недоиспользованных средств, сложившихся за счет курсовой разницы, изменения цен и натурального объема потребления, экономии по текущим затратам в связи с наличием вакантных должностей, предоставлением отпусков без содержания и выплаты по листкам временной нетрудоспособности, экономии по итогам проведенных государственных закупок, а также с уменьшением фактического количества получателей бюджетных средств относительно запланированного, изменением ставки вознаграждения по кредитам, займам, изменением графика командировок в связи с переносом сроков выезда или проведения мероприятий.</w:t>
      </w:r>
    </w:p>
    <w:bookmarkEnd w:id="85"/>
    <w:bookmarkStart w:name="z103" w:id="86"/>
    <w:p>
      <w:pPr>
        <w:spacing w:after="0"/>
        <w:ind w:left="0"/>
        <w:jc w:val="both"/>
      </w:pPr>
      <w:r>
        <w:rPr>
          <w:rFonts w:ascii="Times New Roman"/>
          <w:b w:val="false"/>
          <w:i w:val="false"/>
          <w:color w:val="000000"/>
          <w:sz w:val="28"/>
        </w:rPr>
        <w:t>
      Допускается предоставление в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заявки на уменьшение планов по обязательствам и платежам предстоящих месяцев путем увеличения планов текущего и предыдущих месяцев относительно уменьшаемым месяцам, при этом данные изменения не затрагивают прошедший отчетный период. В случае отрицательного сальдо на контрольном счете наличности соответствующего бюджета или образования текущего дефицита наличности не допускается перенос планов по платежам предстоящих месяцев на текущий месяц и месяцы предыдущие относительно уменьшаемому.</w:t>
      </w:r>
    </w:p>
    <w:bookmarkEnd w:id="86"/>
    <w:bookmarkStart w:name="z104" w:id="87"/>
    <w:p>
      <w:pPr>
        <w:spacing w:after="0"/>
        <w:ind w:left="0"/>
        <w:jc w:val="both"/>
      </w:pPr>
      <w:r>
        <w:rPr>
          <w:rFonts w:ascii="Times New Roman"/>
          <w:b w:val="false"/>
          <w:i w:val="false"/>
          <w:color w:val="000000"/>
          <w:sz w:val="28"/>
        </w:rPr>
        <w:t>
      В случае положительного решения соответствующей бюджетной комиссии по уменьшению годовых плановых назначений бюджетных программ, администратор бюджетных программ вносит в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заявку на внесение изменений в планы финансирования по обязательствам и платежам по переносу уменьшаемых сумм с текущего или последующих месяцев на декабрь месяц текущего года.</w:t>
      </w:r>
    </w:p>
    <w:bookmarkEnd w:id="87"/>
    <w:bookmarkStart w:name="z105" w:id="88"/>
    <w:p>
      <w:pPr>
        <w:spacing w:after="0"/>
        <w:ind w:left="0"/>
        <w:jc w:val="both"/>
      </w:pPr>
      <w:r>
        <w:rPr>
          <w:rFonts w:ascii="Times New Roman"/>
          <w:b w:val="false"/>
          <w:i w:val="false"/>
          <w:color w:val="000000"/>
          <w:sz w:val="28"/>
        </w:rPr>
        <w:t>
      Администратор бюджетных программ предоставляет заявку на внесение изменений в планы финансирования в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на бумажном и электронном носителях.</w:t>
      </w:r>
    </w:p>
    <w:bookmarkEnd w:id="88"/>
    <w:bookmarkStart w:name="z106" w:id="89"/>
    <w:p>
      <w:pPr>
        <w:spacing w:after="0"/>
        <w:ind w:left="0"/>
        <w:jc w:val="both"/>
      </w:pPr>
      <w:r>
        <w:rPr>
          <w:rFonts w:ascii="Times New Roman"/>
          <w:b w:val="false"/>
          <w:i w:val="false"/>
          <w:color w:val="000000"/>
          <w:sz w:val="28"/>
        </w:rPr>
        <w:t>
      Заявка администратора бюджетных программ на изменение планов финансирования подписывается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администратора бюджетных программ и руководителем структурного подразделения администратора бюджетных программ, ответственного за составление плана финансирования, а в период их отсутствия ‒ лицами, на которые возложено исполнение их обязанностей соответствующими приказами, и заверяется печатью администратора бюджетных программ.</w:t>
      </w:r>
    </w:p>
    <w:bookmarkEnd w:id="89"/>
    <w:bookmarkStart w:name="z107" w:id="90"/>
    <w:p>
      <w:pPr>
        <w:spacing w:after="0"/>
        <w:ind w:left="0"/>
        <w:jc w:val="both"/>
      </w:pPr>
      <w:r>
        <w:rPr>
          <w:rFonts w:ascii="Times New Roman"/>
          <w:b w:val="false"/>
          <w:i w:val="false"/>
          <w:color w:val="000000"/>
          <w:sz w:val="28"/>
        </w:rPr>
        <w:t>
      Руководитель бюджетной программы обеспечивает достоверность, правильность оформления и своевременность предоставления проектов планов финансирования администратора бюджетных программ и индивидуальных планов финансирования в государственное казначейство, в местный уполномоченный орган по исполнению бюджета или аппарат акима соответствующей административно-территориальной единицы и обоснованность перераспределения бюджетных средств.</w:t>
      </w:r>
    </w:p>
    <w:bookmarkEnd w:id="90"/>
    <w:bookmarkStart w:name="z108" w:id="91"/>
    <w:p>
      <w:pPr>
        <w:spacing w:after="0"/>
        <w:ind w:left="0"/>
        <w:jc w:val="both"/>
      </w:pPr>
      <w:r>
        <w:rPr>
          <w:rFonts w:ascii="Times New Roman"/>
          <w:b w:val="false"/>
          <w:i w:val="false"/>
          <w:color w:val="000000"/>
          <w:sz w:val="28"/>
        </w:rPr>
        <w:t>
      44. Для внесения изменений в сводные планы финансирования по обязательствам и платежам государственное казначейство, местный уполномоченный орган по исполнению бюджета и аппарат акима соответствующей административно-территориальной единицы рассматривают заявки администраторов бюджетных программ и в случае их одобрения формируют справки о внесении изменений в сводные планы финансирования по платежам и обязательствам.</w:t>
      </w:r>
    </w:p>
    <w:bookmarkEnd w:id="91"/>
    <w:bookmarkStart w:name="z109" w:id="92"/>
    <w:p>
      <w:pPr>
        <w:spacing w:after="0"/>
        <w:ind w:left="0"/>
        <w:jc w:val="both"/>
      </w:pPr>
      <w:r>
        <w:rPr>
          <w:rFonts w:ascii="Times New Roman"/>
          <w:b w:val="false"/>
          <w:i w:val="false"/>
          <w:color w:val="000000"/>
          <w:sz w:val="28"/>
        </w:rPr>
        <w:t>
      Формирование справки производится с учетом требований, предусмотренных пунктом 35 настоящих Процедур, а также с учетом следующих условий:</w:t>
      </w:r>
    </w:p>
    <w:bookmarkEnd w:id="92"/>
    <w:bookmarkStart w:name="z110" w:id="93"/>
    <w:p>
      <w:pPr>
        <w:spacing w:after="0"/>
        <w:ind w:left="0"/>
        <w:jc w:val="both"/>
      </w:pPr>
      <w:r>
        <w:rPr>
          <w:rFonts w:ascii="Times New Roman"/>
          <w:b w:val="false"/>
          <w:i w:val="false"/>
          <w:color w:val="000000"/>
          <w:sz w:val="28"/>
        </w:rPr>
        <w:t>
      сохранение сбалансированности сводного плана поступлений и сводного плана финансирования по платежам в соответствии с пунктом 20 настоящих Процедур;</w:t>
      </w:r>
    </w:p>
    <w:bookmarkEnd w:id="93"/>
    <w:bookmarkStart w:name="z111" w:id="94"/>
    <w:p>
      <w:pPr>
        <w:spacing w:after="0"/>
        <w:ind w:left="0"/>
        <w:jc w:val="both"/>
      </w:pPr>
      <w:r>
        <w:rPr>
          <w:rFonts w:ascii="Times New Roman"/>
          <w:b w:val="false"/>
          <w:i w:val="false"/>
          <w:color w:val="000000"/>
          <w:sz w:val="28"/>
        </w:rPr>
        <w:t>
      изменение объемов поступления и погашения в разделе сводного плана "Финансирование дефицита (использование профицита) бюджета" осуществляться только при условии сохранения утвержденного (уточненного) объема финансирования дефицита (использования профицита) бюджета.</w:t>
      </w:r>
    </w:p>
    <w:bookmarkEnd w:id="94"/>
    <w:bookmarkStart w:name="z112" w:id="95"/>
    <w:p>
      <w:pPr>
        <w:spacing w:after="0"/>
        <w:ind w:left="0"/>
        <w:jc w:val="both"/>
      </w:pPr>
      <w:r>
        <w:rPr>
          <w:rFonts w:ascii="Times New Roman"/>
          <w:b w:val="false"/>
          <w:i w:val="false"/>
          <w:color w:val="000000"/>
          <w:sz w:val="28"/>
        </w:rPr>
        <w:t>
      45. Заявки администраторов бюджетных программ, уполномоченных органов по исполнению нижестоящих бюджетов, аппаратов акима города районного значения, села, поселка, сельского округа рассматриваются государственным казначейством, уполномоченным органом по исполнению вышестоящего бюджета или аппаратом акима соответствующей административно-территориальной единицы в течение трех рабочих дней со дня их поступления.</w:t>
      </w:r>
    </w:p>
    <w:bookmarkEnd w:id="95"/>
    <w:bookmarkStart w:name="z113" w:id="96"/>
    <w:p>
      <w:pPr>
        <w:spacing w:after="0"/>
        <w:ind w:left="0"/>
        <w:jc w:val="both"/>
      </w:pPr>
      <w:r>
        <w:rPr>
          <w:rFonts w:ascii="Times New Roman"/>
          <w:b w:val="false"/>
          <w:i w:val="false"/>
          <w:color w:val="000000"/>
          <w:sz w:val="28"/>
        </w:rPr>
        <w:t>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проверяют обоснование по предлагаемым изменениям и соблюдение условий, установленных пунктами 36, 37, 38, 39, 40, 41, 42, 43 и 44 настоящих Процедур.</w:t>
      </w:r>
    </w:p>
    <w:bookmarkEnd w:id="96"/>
    <w:bookmarkStart w:name="z114" w:id="97"/>
    <w:p>
      <w:pPr>
        <w:spacing w:after="0"/>
        <w:ind w:left="0"/>
        <w:jc w:val="both"/>
      </w:pPr>
      <w:r>
        <w:rPr>
          <w:rFonts w:ascii="Times New Roman"/>
          <w:b w:val="false"/>
          <w:i w:val="false"/>
          <w:color w:val="000000"/>
          <w:sz w:val="28"/>
        </w:rPr>
        <w:t>
      Если суммы заявок администраторов бюджетных программ приводят к превышению расходов по платежам над поступлениями в бюджет по корректируемому периоду с начала текущего финансового года, а также при этом нарушаются другие условия, определяемые пунктами 36, 37, 38, 39, 40, 41, 42, 43 и 44 настоящих Процедур, то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отклоняют заявки администраторов бюджетных программ.</w:t>
      </w:r>
    </w:p>
    <w:bookmarkEnd w:id="97"/>
    <w:bookmarkStart w:name="z115" w:id="98"/>
    <w:p>
      <w:pPr>
        <w:spacing w:after="0"/>
        <w:ind w:left="0"/>
        <w:jc w:val="both"/>
      </w:pPr>
      <w:r>
        <w:rPr>
          <w:rFonts w:ascii="Times New Roman"/>
          <w:b w:val="false"/>
          <w:i w:val="false"/>
          <w:color w:val="000000"/>
          <w:sz w:val="28"/>
        </w:rPr>
        <w:t>
      При отклонении заявки, администратор бюджетных программ в течение одного рабочего дня представляет откорректированную заявку с учетом замечаний государственного казначейства, местного уполномоченного органа по исполнению бюджета или аппарата акима соответствующей административно-территориальной единицы.</w:t>
      </w:r>
    </w:p>
    <w:bookmarkEnd w:id="98"/>
    <w:bookmarkStart w:name="z116" w:id="99"/>
    <w:p>
      <w:pPr>
        <w:spacing w:after="0"/>
        <w:ind w:left="0"/>
        <w:jc w:val="both"/>
      </w:pPr>
      <w:r>
        <w:rPr>
          <w:rFonts w:ascii="Times New Roman"/>
          <w:b w:val="false"/>
          <w:i w:val="false"/>
          <w:color w:val="000000"/>
          <w:sz w:val="28"/>
        </w:rPr>
        <w:t>
      46. Государственное казначейство, местный уполномоченный орган по исполнению бюджета или аппарат акима соответствующей административно-территориальной единицы в течение одного рабочего дня после утверждения справки о внесении изменений в сводные планы финансирования направляет ее соответствующему администратору бюджетных программ в электронном формате.</w:t>
      </w:r>
    </w:p>
    <w:bookmarkEnd w:id="99"/>
    <w:bookmarkStart w:name="z117" w:id="100"/>
    <w:p>
      <w:pPr>
        <w:spacing w:after="0"/>
        <w:ind w:left="0"/>
        <w:jc w:val="both"/>
      </w:pPr>
      <w:r>
        <w:rPr>
          <w:rFonts w:ascii="Times New Roman"/>
          <w:b w:val="false"/>
          <w:i w:val="false"/>
          <w:color w:val="000000"/>
          <w:sz w:val="28"/>
        </w:rPr>
        <w:t>
      47. Администратор бюджетных программ на основании полученной от государственного казначейства, местного уполномоченного органа по исполнению бюджета или аппарата акима соответствующей административно-территориальной единицы справки о внесении изменений в сводные планы финансирования по платежам и обязательствам в тот же день вносит изменения в планы финансирования администратора бюджетных программ и утверждает справки о внесении изменений в индивидуальные планы финансирования.";</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119" w:id="101"/>
    <w:p>
      <w:pPr>
        <w:spacing w:after="0"/>
        <w:ind w:left="0"/>
        <w:jc w:val="both"/>
      </w:pPr>
      <w:r>
        <w:rPr>
          <w:rFonts w:ascii="Times New Roman"/>
          <w:b w:val="false"/>
          <w:i w:val="false"/>
          <w:color w:val="000000"/>
          <w:sz w:val="28"/>
        </w:rPr>
        <w:t>
      "50. Внесение изменений в сводный план поступлений в бюджет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осуществляется уполномоченным органом по исполнению бюджета, аппаратом акима соответствующей административно-территориальной единицы по заявкам органов, имеющих с ним взаимоотношения по названному перечню поступлений, на основании изменений в кредитные договоры, договоры займов, соглашений о реструктуризации долга и на основании изменения плана продаж финансовых активов государства в порядке, установленном пунктом 32 настоящих Процедур.</w:t>
      </w:r>
    </w:p>
    <w:bookmarkEnd w:id="101"/>
    <w:bookmarkStart w:name="z120" w:id="102"/>
    <w:p>
      <w:pPr>
        <w:spacing w:after="0"/>
        <w:ind w:left="0"/>
        <w:jc w:val="both"/>
      </w:pPr>
      <w:r>
        <w:rPr>
          <w:rFonts w:ascii="Times New Roman"/>
          <w:b w:val="false"/>
          <w:i w:val="false"/>
          <w:color w:val="000000"/>
          <w:sz w:val="28"/>
        </w:rPr>
        <w:t>
      Изменение годовых сумм прогноза поступлений на текущий финансовый год допускается только при уточнении бюджета на текущий финансовый год, за исключением случаев изменения обязательств по погашению правительственного долга, связанных с изменением курсовой разницы.</w:t>
      </w:r>
    </w:p>
    <w:bookmarkEnd w:id="102"/>
    <w:bookmarkStart w:name="z121" w:id="103"/>
    <w:p>
      <w:pPr>
        <w:spacing w:after="0"/>
        <w:ind w:left="0"/>
        <w:jc w:val="both"/>
      </w:pPr>
      <w:r>
        <w:rPr>
          <w:rFonts w:ascii="Times New Roman"/>
          <w:b w:val="false"/>
          <w:i w:val="false"/>
          <w:color w:val="000000"/>
          <w:sz w:val="28"/>
        </w:rPr>
        <w:t>
      Внесение изменений в сводный план поступлений и планы поступлений вышестоящего бюджета, вознаграждений по бюджетным кредитам, выданным из вышестоящего бюджета нижестоящим бюджетам, сумм погашения бюджетных кредитов, выданных из вышестоящего бюджета нижестоящим бюджетам, производится уполномоченным органом по исполнению вышестоящего бюджета по заявкам уполномоченного органа по исполнению нижестоящего бюджета и аппарата акима соответствующей административно-территориальной единицы на основании перевыполнения планов доходов нижестоящих бюджетов, изменений условий кредитных договоров и в целях сохранения одинаковых помесячных сумм поступлений вышестоящего бюджета и сумм соответствующих расходов нижестоящих бюджетов.</w:t>
      </w:r>
    </w:p>
    <w:bookmarkEnd w:id="103"/>
    <w:bookmarkStart w:name="z122" w:id="104"/>
    <w:p>
      <w:pPr>
        <w:spacing w:after="0"/>
        <w:ind w:left="0"/>
        <w:jc w:val="both"/>
      </w:pPr>
      <w:r>
        <w:rPr>
          <w:rFonts w:ascii="Times New Roman"/>
          <w:b w:val="false"/>
          <w:i w:val="false"/>
          <w:color w:val="000000"/>
          <w:sz w:val="28"/>
        </w:rPr>
        <w:t>
      51. При отклонении заявки на изменение планов поступлений доходов, погашения кредитов, поступлений от продажи финансовых активов государства, погашения займов, уполномоченный орган по исполнению бюджета информирует государственный орган, уполномоченный орган по исполнению нижестоящего бюджета или аппарат акима соответствующей административно-территориальной единицы, предоставившего заявку, об отказе в изменении планов с обоснованием причин отказа.</w:t>
      </w:r>
    </w:p>
    <w:bookmarkEnd w:id="104"/>
    <w:bookmarkStart w:name="z123" w:id="105"/>
    <w:p>
      <w:pPr>
        <w:spacing w:after="0"/>
        <w:ind w:left="0"/>
        <w:jc w:val="both"/>
      </w:pPr>
      <w:r>
        <w:rPr>
          <w:rFonts w:ascii="Times New Roman"/>
          <w:b w:val="false"/>
          <w:i w:val="false"/>
          <w:color w:val="000000"/>
          <w:sz w:val="28"/>
        </w:rPr>
        <w:t>
      52. Справка о внесении изменений в сводные планы финансирования по платежам и обязательствам по получаемым из вышестоящего бюджета трансфертам и кредитам формируется уполномоченным органом по исполнению нижестоящего бюджета, аппаратом акима соответствующей административно-территориальной единицы в порядке, установленном главой 2 настоящих Процедур и на основании справки уполномоченного органа по исполнению вышестоящего бюджета, предоставленной администратором соответствующих бюджетных программ вышестоящего бюджета согласно приложениям 40 и 41 к настоящим Процедурам.</w:t>
      </w:r>
    </w:p>
    <w:bookmarkEnd w:id="105"/>
    <w:bookmarkStart w:name="z124" w:id="106"/>
    <w:p>
      <w:pPr>
        <w:spacing w:after="0"/>
        <w:ind w:left="0"/>
        <w:jc w:val="both"/>
      </w:pPr>
      <w:r>
        <w:rPr>
          <w:rFonts w:ascii="Times New Roman"/>
          <w:b w:val="false"/>
          <w:i w:val="false"/>
          <w:color w:val="000000"/>
          <w:sz w:val="28"/>
        </w:rPr>
        <w:t>
      Администратор бюджетных программ вышестоящего бюджета предоставляет уполномоченному органу по исполнению нижестоящего бюджета, аппарату акима соответствующей административно-территориальной единицы справки о внесении изменений в сводные и индивидуальные планы финансирования по получаемым из вышестоящего бюджета трансфертам и кредитам в течение трех рабочих дней после их утверждения.</w:t>
      </w:r>
    </w:p>
    <w:bookmarkEnd w:id="106"/>
    <w:bookmarkStart w:name="z125" w:id="107"/>
    <w:p>
      <w:pPr>
        <w:spacing w:after="0"/>
        <w:ind w:left="0"/>
        <w:jc w:val="both"/>
      </w:pPr>
      <w:r>
        <w:rPr>
          <w:rFonts w:ascii="Times New Roman"/>
          <w:b w:val="false"/>
          <w:i w:val="false"/>
          <w:color w:val="000000"/>
          <w:sz w:val="28"/>
        </w:rPr>
        <w:t>
      Справка о внесении изменений в сводный план финансирования нижестоящего бюджета по расходам, связанным с передачей нижестоящими бюджетами трансфертов в вышестоящие бюджеты, обслуживанием долга и его погашением, формируется уполномоченным органом по исполнению нижестоящего бюджета, аппаратом акима соответствующей административно-территориальной единицы в порядке, установленном главой 2 настоящих Процедур и на основании справки о внесении изменений в сводный план поступлений вышестоящего бюджета, предоставленной уполномоченным органом вышестоящего бюджета.</w:t>
      </w:r>
    </w:p>
    <w:bookmarkEnd w:id="107"/>
    <w:bookmarkStart w:name="z126" w:id="108"/>
    <w:p>
      <w:pPr>
        <w:spacing w:after="0"/>
        <w:ind w:left="0"/>
        <w:jc w:val="both"/>
      </w:pPr>
      <w:r>
        <w:rPr>
          <w:rFonts w:ascii="Times New Roman"/>
          <w:b w:val="false"/>
          <w:i w:val="false"/>
          <w:color w:val="000000"/>
          <w:sz w:val="28"/>
        </w:rPr>
        <w:t>
      53. Местный уполномоченный орган по исполнению бюджета, аппарат акима соответствующей административно-территориальной единицы справки о внесении изменений в сводные планы поступлений и финансирования по платежам, сводный план финансирования по обязательствам по местному бюджету представляет в течение двух рабочих дней после их утверждения в органы государственного казначейства, электронные образы справок о внесении изменений в сводные планы поступлений и финансирования по платежам, сводный план финансирования по обязательствам по местному бюджету согласно приложениям 28, 40 и 42 к настоящим Процедурам прикрепляются к реестру по форме согласно приложению 24 к настоящим Процедурам и подписываются электронной цифровой подписью руководителя уполномоченного органа по исполнению бюджета, аппарата акима соответствующей административно-территориальной единицы и руководителя структурного подразделения уполномоченного органа по исполнению бюджета, аппарата акима соответствующей административно-территориальной единицы, ответственного за составление сводных планов.</w:t>
      </w:r>
    </w:p>
    <w:bookmarkEnd w:id="108"/>
    <w:bookmarkStart w:name="z127" w:id="109"/>
    <w:p>
      <w:pPr>
        <w:spacing w:after="0"/>
        <w:ind w:left="0"/>
        <w:jc w:val="both"/>
      </w:pPr>
      <w:r>
        <w:rPr>
          <w:rFonts w:ascii="Times New Roman"/>
          <w:b w:val="false"/>
          <w:i w:val="false"/>
          <w:color w:val="000000"/>
          <w:sz w:val="28"/>
        </w:rPr>
        <w:t>
      В случае уточнения бюджета в органы государственного казначейства представляются электронные образы справок о внесении изменений в сводные планы согласно приложениям 28, 40 и 42 и электронный образ уточненного плана согласно приложению 43 к настоящим Процедурам, прикрепленные к реестру согласно приложению 24 к настоящим Процедурам.";</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29" w:id="110"/>
    <w:p>
      <w:pPr>
        <w:spacing w:after="0"/>
        <w:ind w:left="0"/>
        <w:jc w:val="both"/>
      </w:pPr>
      <w:r>
        <w:rPr>
          <w:rFonts w:ascii="Times New Roman"/>
          <w:b w:val="false"/>
          <w:i w:val="false"/>
          <w:color w:val="000000"/>
          <w:sz w:val="28"/>
        </w:rPr>
        <w:t>
      "55. При уточнении республиканского и местных бюджетов посредством внесения изменений и дополнений в Закон Республики Казахстан о республиканском бюджете или решение маслихата о местном бюджете государственные учреждения уточняют индивидуальные планы финансирования, администраторы бюджетных программ – планы финансирования администратора бюджетных программ, уполномоченный орган по исполнению бюджета, аппарат акима соответствующей административно-территориальной единицы – сводный план поступлений в бюджет, сводный план поступлений и финансирования по платежам, сводный план финансирования по обязательствам путем внесения изменений в них в порядке, установленном пунктами 32, 33, 34, 35, 36, 37, 38, 39, 40, 41, 42, 43, 44, 45, 46, 47, 48, 49, 50, 51, 52, 53, 54, 55, 56, 57, 58, 59, 60, 61, 62, 63, 64 и частью пятой пункта 28 настоящих Процедур.</w:t>
      </w:r>
    </w:p>
    <w:bookmarkEnd w:id="110"/>
    <w:bookmarkStart w:name="z130" w:id="111"/>
    <w:p>
      <w:pPr>
        <w:spacing w:after="0"/>
        <w:ind w:left="0"/>
        <w:jc w:val="both"/>
      </w:pPr>
      <w:r>
        <w:rPr>
          <w:rFonts w:ascii="Times New Roman"/>
          <w:b w:val="false"/>
          <w:i w:val="false"/>
          <w:color w:val="000000"/>
          <w:sz w:val="28"/>
        </w:rPr>
        <w:t>
      Администраторы бюджетных программ в течение пяти рабочих дней после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Республики Казахстан о республиканском бюджете или решения маслихата о местном бюджете предоставляют в государственное казначейство, местный уполномоченный орган по исполнению бюджета, аппарат акима соответствующей административно-территориальной единицы заявки на изменение планов финансирования по бюджетным программам, по которым изменились годовые плановые суммы.</w:t>
      </w:r>
    </w:p>
    <w:bookmarkEnd w:id="111"/>
    <w:bookmarkStart w:name="z131" w:id="112"/>
    <w:p>
      <w:pPr>
        <w:spacing w:after="0"/>
        <w:ind w:left="0"/>
        <w:jc w:val="both"/>
      </w:pPr>
      <w:r>
        <w:rPr>
          <w:rFonts w:ascii="Times New Roman"/>
          <w:b w:val="false"/>
          <w:i w:val="false"/>
          <w:color w:val="000000"/>
          <w:sz w:val="28"/>
        </w:rPr>
        <w:t>
      По дополнительным бюджетным программам администраторы бюджетных программ предоставляют в государственное казначейство, местный уполномоченный орган по исполнению бюджета, аппарат акима соответствующей административно-территориальной единицы проекты планов финансирования бюджетных программ по обязательствам и платежам в соответствии с пунктами 3, 4, 5, 6, 7, 8, 9, 10, 11, 12 и 13 настоящих Процедур.</w:t>
      </w:r>
    </w:p>
    <w:bookmarkEnd w:id="112"/>
    <w:bookmarkStart w:name="z132" w:id="113"/>
    <w:p>
      <w:pPr>
        <w:spacing w:after="0"/>
        <w:ind w:left="0"/>
        <w:jc w:val="both"/>
      </w:pPr>
      <w:r>
        <w:rPr>
          <w:rFonts w:ascii="Times New Roman"/>
          <w:b w:val="false"/>
          <w:i w:val="false"/>
          <w:color w:val="000000"/>
          <w:sz w:val="28"/>
        </w:rPr>
        <w:t>
      В случае уточнения бюджета, приказ уполномоченного органа по исполнению бюджета, аппарата акима соответствующей административно-территориальной единицы о внесении изменений и дополнений в приказ об утверждении годовых сумм прогноза поступлений в соответствии с классификацией поступлений бюджета на текущий финансовый год утверждается в течение пяти рабочих дней со дня принятия Закона Республики Казахстан о внесении изменений и дополнений в Закон Республики Казахстан о республиканском бюджете на очередной финансовый год или решения маслихата о внесении изменений и дополнений в решение маслихата о местном бюджете на текущий финансовый год.";</w:t>
      </w:r>
    </w:p>
    <w:bookmarkEnd w:id="113"/>
    <w:bookmarkStart w:name="z133"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72</w:t>
      </w:r>
      <w:r>
        <w:rPr>
          <w:rFonts w:ascii="Times New Roman"/>
          <w:b w:val="false"/>
          <w:i w:val="false"/>
          <w:color w:val="000000"/>
          <w:sz w:val="28"/>
        </w:rPr>
        <w:t>:</w:t>
      </w:r>
    </w:p>
    <w:bookmarkEnd w:id="114"/>
    <w:bookmarkStart w:name="z134" w:id="115"/>
    <w:p>
      <w:pPr>
        <w:spacing w:after="0"/>
        <w:ind w:left="0"/>
        <w:jc w:val="both"/>
      </w:pPr>
      <w:r>
        <w:rPr>
          <w:rFonts w:ascii="Times New Roman"/>
          <w:b w:val="false"/>
          <w:i w:val="false"/>
          <w:color w:val="000000"/>
          <w:sz w:val="28"/>
        </w:rPr>
        <w:t>
      часть первую изложить в следующей редакции:</w:t>
      </w:r>
    </w:p>
    <w:bookmarkEnd w:id="115"/>
    <w:bookmarkStart w:name="z135" w:id="116"/>
    <w:p>
      <w:pPr>
        <w:spacing w:after="0"/>
        <w:ind w:left="0"/>
        <w:jc w:val="both"/>
      </w:pPr>
      <w:r>
        <w:rPr>
          <w:rFonts w:ascii="Times New Roman"/>
          <w:b w:val="false"/>
          <w:i w:val="false"/>
          <w:color w:val="000000"/>
          <w:sz w:val="28"/>
        </w:rPr>
        <w:t>
      "72. Администраторы республиканских бюджетных программ на основе проведенного бюджетного мониторинга реализации местных бюджетных инвестиционных проектов, реализуемых за счет целевых трансфертов на развитие из республиканского бюджета, перераспределяют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республиканском бюджете на текущий финансовый год, между областями, городами республиканского значения, столицы по утвержденному (уточненному) бюджету, по согласованию с местными исполнительными органами соответствующих областей, городов республиканского значения, столицы путем внесения изменений в бюджетную программу.";</w:t>
      </w:r>
    </w:p>
    <w:bookmarkEnd w:id="116"/>
    <w:bookmarkStart w:name="z136" w:id="117"/>
    <w:p>
      <w:pPr>
        <w:spacing w:after="0"/>
        <w:ind w:left="0"/>
        <w:jc w:val="both"/>
      </w:pPr>
      <w:r>
        <w:rPr>
          <w:rFonts w:ascii="Times New Roman"/>
          <w:b w:val="false"/>
          <w:i w:val="false"/>
          <w:color w:val="000000"/>
          <w:sz w:val="28"/>
        </w:rPr>
        <w:t>
      часть третью изложить в следующей редакции:</w:t>
      </w:r>
    </w:p>
    <w:bookmarkEnd w:id="117"/>
    <w:bookmarkStart w:name="z137" w:id="118"/>
    <w:p>
      <w:pPr>
        <w:spacing w:after="0"/>
        <w:ind w:left="0"/>
        <w:jc w:val="both"/>
      </w:pPr>
      <w:r>
        <w:rPr>
          <w:rFonts w:ascii="Times New Roman"/>
          <w:b w:val="false"/>
          <w:i w:val="false"/>
          <w:color w:val="000000"/>
          <w:sz w:val="28"/>
        </w:rPr>
        <w:t>
      "Администраторы областных бюджетных программ на основе проведенного бюджетного мониторинга реализации местных бюджетных инвестиционных проектов, реализуемых за счет целевых трансфертов на развитие из областного бюджета, перераспределяют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областном бюджете на текущий финансовый год между районами (городами областного значения) по утвержденному (уточненному) бюджету, по согласованию с местными исполнительными органами соответствующих районов, городов областного значения путем внесения изменений в бюджетную программу.";</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140" w:id="119"/>
    <w:p>
      <w:pPr>
        <w:spacing w:after="0"/>
        <w:ind w:left="0"/>
        <w:jc w:val="both"/>
      </w:pPr>
      <w:r>
        <w:rPr>
          <w:rFonts w:ascii="Times New Roman"/>
          <w:b w:val="false"/>
          <w:i w:val="false"/>
          <w:color w:val="000000"/>
          <w:sz w:val="28"/>
        </w:rPr>
        <w:t>
      "75. Государственное казначейство, местный уполномоченный орган по исполнению бюджета, аппарат акима соответствующей административно-территориальной единицы на основании нормативных правовых актов, перечисленных в пунктах 71, 72 и 73 настоящих Процедур, вносят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Процедур.";</w:t>
      </w:r>
    </w:p>
    <w:bookmarkEnd w:id="119"/>
    <w:bookmarkStart w:name="z141" w:id="12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78</w:t>
      </w:r>
      <w:r>
        <w:rPr>
          <w:rFonts w:ascii="Times New Roman"/>
          <w:b w:val="false"/>
          <w:i w:val="false"/>
          <w:color w:val="000000"/>
          <w:sz w:val="28"/>
        </w:rPr>
        <w:t xml:space="preserve"> изложить в следующей редакции:</w:t>
      </w:r>
    </w:p>
    <w:bookmarkEnd w:id="120"/>
    <w:bookmarkStart w:name="z142" w:id="121"/>
    <w:p>
      <w:pPr>
        <w:spacing w:after="0"/>
        <w:ind w:left="0"/>
        <w:jc w:val="both"/>
      </w:pPr>
      <w:r>
        <w:rPr>
          <w:rFonts w:ascii="Times New Roman"/>
          <w:b w:val="false"/>
          <w:i w:val="false"/>
          <w:color w:val="000000"/>
          <w:sz w:val="28"/>
        </w:rPr>
        <w:t>
      "Администраторы бюджетных программ в течение пяти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решения акима города районного значения, села, поселка, сельского округа о реализации Закона Республики Казахстан о республиканском бюджете или решения маслихата о местном бюджете предоставляют в государственное казначейство, местный уполномоченный орган по исполнению бюджета, аппарат акима соответствующей административно-территориальной единицы заявки на изменение планов финансирования по бюджетным программам, по которым изменились годовые плановые суммы.";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144" w:id="122"/>
    <w:p>
      <w:pPr>
        <w:spacing w:after="0"/>
        <w:ind w:left="0"/>
        <w:jc w:val="both"/>
      </w:pPr>
      <w:r>
        <w:rPr>
          <w:rFonts w:ascii="Times New Roman"/>
          <w:b w:val="false"/>
          <w:i w:val="false"/>
          <w:color w:val="000000"/>
          <w:sz w:val="28"/>
        </w:rPr>
        <w:t>
      "80. Исполнение бюджета осуществляется на кассовой основе. Операции по зачислению поступлений на единый казначейский счет и их списанию с единого казначейского счета учитываются в денежной форме.</w:t>
      </w:r>
    </w:p>
    <w:bookmarkEnd w:id="122"/>
    <w:bookmarkStart w:name="z145" w:id="123"/>
    <w:p>
      <w:pPr>
        <w:spacing w:after="0"/>
        <w:ind w:left="0"/>
        <w:jc w:val="both"/>
      </w:pPr>
      <w:r>
        <w:rPr>
          <w:rFonts w:ascii="Times New Roman"/>
          <w:b w:val="false"/>
          <w:i w:val="false"/>
          <w:color w:val="000000"/>
          <w:sz w:val="28"/>
        </w:rPr>
        <w:t>
      В информационной системе "Казначейство-клиент" государственные учреждения, администраторы бюджетных программ, уполномоченные органы, субъекты квазигосударственного сектора, операторы финансовой поддержки, автономные организации образования, фонд социального медицинского страхования, заемщики, привлекшие гарантированный государством заем, генеральные подрядчики в рамках казначейского сопровождения, единый оператор в сфере государственных закупок самостоятельно формируют отчеты по поступлениям и расходам.";</w:t>
      </w:r>
    </w:p>
    <w:bookmarkEnd w:id="123"/>
    <w:bookmarkStart w:name="z146" w:id="1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85</w:t>
      </w:r>
      <w:r>
        <w:rPr>
          <w:rFonts w:ascii="Times New Roman"/>
          <w:b w:val="false"/>
          <w:i w:val="false"/>
          <w:color w:val="000000"/>
          <w:sz w:val="28"/>
        </w:rPr>
        <w:t xml:space="preserve"> изложить в следующей редакции:</w:t>
      </w:r>
    </w:p>
    <w:bookmarkEnd w:id="124"/>
    <w:bookmarkStart w:name="z147" w:id="125"/>
    <w:p>
      <w:pPr>
        <w:spacing w:after="0"/>
        <w:ind w:left="0"/>
        <w:jc w:val="both"/>
      </w:pPr>
      <w:r>
        <w:rPr>
          <w:rFonts w:ascii="Times New Roman"/>
          <w:b w:val="false"/>
          <w:i w:val="false"/>
          <w:color w:val="000000"/>
          <w:sz w:val="28"/>
        </w:rPr>
        <w:t>
      "Для присвоения кодов государственным учреждениям, финансируемым из местных бюджетов, администраторы местных бюджетных программ направляют в орган государственного казначейства заявку на присвоение кодов государственным учреждениям по форме согласно приложению 44 к настоящим Процедурам на казахском и русском языках с приложением копии свидетельства/справки о государственной регистрации (перерегистрации) юридического лица с обязательным указанием бизнес-идентификационного номера государственного учреждения.";</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49" w:id="126"/>
    <w:p>
      <w:pPr>
        <w:spacing w:after="0"/>
        <w:ind w:left="0"/>
        <w:jc w:val="both"/>
      </w:pPr>
      <w:r>
        <w:rPr>
          <w:rFonts w:ascii="Times New Roman"/>
          <w:b w:val="false"/>
          <w:i w:val="false"/>
          <w:color w:val="000000"/>
          <w:sz w:val="28"/>
        </w:rPr>
        <w:t xml:space="preserve">
      "90. Государственным учреждениям открываются контрольные счета наличности и счета для осуществления платежей и проведения операций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Бюджетного кодекса.";</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151" w:id="127"/>
    <w:p>
      <w:pPr>
        <w:spacing w:after="0"/>
        <w:ind w:left="0"/>
        <w:jc w:val="both"/>
      </w:pPr>
      <w:r>
        <w:rPr>
          <w:rFonts w:ascii="Times New Roman"/>
          <w:b w:val="false"/>
          <w:i w:val="false"/>
          <w:color w:val="000000"/>
          <w:sz w:val="28"/>
        </w:rPr>
        <w:t>
      "100. Для открытия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счета к контрольному счету наличности внешнего займа местного исполнительного органа города республиканского значения с особым статусом государственные учреждения, финансируемые из республиканского и местных бюджетов, предоставляют в государственное казначейство заявку на открытие соответствующего счета по форме согласно приложению 46 к настоящим Процедурам.</w:t>
      </w:r>
    </w:p>
    <w:bookmarkEnd w:id="127"/>
    <w:bookmarkStart w:name="z152" w:id="128"/>
    <w:p>
      <w:pPr>
        <w:spacing w:after="0"/>
        <w:ind w:left="0"/>
        <w:jc w:val="both"/>
      </w:pPr>
      <w:r>
        <w:rPr>
          <w:rFonts w:ascii="Times New Roman"/>
          <w:b w:val="false"/>
          <w:i w:val="false"/>
          <w:color w:val="000000"/>
          <w:sz w:val="28"/>
        </w:rPr>
        <w:t>
      Заявка государственного учреждения должна содержать:</w:t>
      </w:r>
    </w:p>
    <w:bookmarkEnd w:id="128"/>
    <w:bookmarkStart w:name="z153" w:id="129"/>
    <w:p>
      <w:pPr>
        <w:spacing w:after="0"/>
        <w:ind w:left="0"/>
        <w:jc w:val="both"/>
      </w:pPr>
      <w:r>
        <w:rPr>
          <w:rFonts w:ascii="Times New Roman"/>
          <w:b w:val="false"/>
          <w:i w:val="false"/>
          <w:color w:val="000000"/>
          <w:sz w:val="28"/>
        </w:rPr>
        <w:t>
      наименование и код государственного учреждения, которому открывается счет;</w:t>
      </w:r>
    </w:p>
    <w:bookmarkEnd w:id="129"/>
    <w:bookmarkStart w:name="z154" w:id="130"/>
    <w:p>
      <w:pPr>
        <w:spacing w:after="0"/>
        <w:ind w:left="0"/>
        <w:jc w:val="both"/>
      </w:pPr>
      <w:r>
        <w:rPr>
          <w:rFonts w:ascii="Times New Roman"/>
          <w:b w:val="false"/>
          <w:i w:val="false"/>
          <w:color w:val="000000"/>
          <w:sz w:val="28"/>
        </w:rPr>
        <w:t>
      код месторасположения;</w:t>
      </w:r>
    </w:p>
    <w:bookmarkEnd w:id="130"/>
    <w:bookmarkStart w:name="z155" w:id="131"/>
    <w:p>
      <w:pPr>
        <w:spacing w:after="0"/>
        <w:ind w:left="0"/>
        <w:jc w:val="both"/>
      </w:pPr>
      <w:r>
        <w:rPr>
          <w:rFonts w:ascii="Times New Roman"/>
          <w:b w:val="false"/>
          <w:i w:val="false"/>
          <w:color w:val="000000"/>
          <w:sz w:val="28"/>
        </w:rPr>
        <w:t>
      наименование счета;</w:t>
      </w:r>
    </w:p>
    <w:bookmarkEnd w:id="131"/>
    <w:bookmarkStart w:name="z156" w:id="132"/>
    <w:p>
      <w:pPr>
        <w:spacing w:after="0"/>
        <w:ind w:left="0"/>
        <w:jc w:val="both"/>
      </w:pPr>
      <w:r>
        <w:rPr>
          <w:rFonts w:ascii="Times New Roman"/>
          <w:b w:val="false"/>
          <w:i w:val="false"/>
          <w:color w:val="000000"/>
          <w:sz w:val="28"/>
        </w:rPr>
        <w:t>
      вид валюты (согласно перечню видов валют, по которым Национальный Банк Республики Казахстан (далее – Национальный Банк) осуществляет операции по конвертации и реконвертации);</w:t>
      </w:r>
    </w:p>
    <w:bookmarkEnd w:id="132"/>
    <w:bookmarkStart w:name="z157" w:id="133"/>
    <w:p>
      <w:pPr>
        <w:spacing w:after="0"/>
        <w:ind w:left="0"/>
        <w:jc w:val="both"/>
      </w:pPr>
      <w:r>
        <w:rPr>
          <w:rFonts w:ascii="Times New Roman"/>
          <w:b w:val="false"/>
          <w:i w:val="false"/>
          <w:color w:val="000000"/>
          <w:sz w:val="28"/>
        </w:rPr>
        <w:t>
      источник финансирования (средства республиканского или местного бюджета, средства софинансирования либо иной источник финансирования);</w:t>
      </w:r>
    </w:p>
    <w:bookmarkEnd w:id="133"/>
    <w:bookmarkStart w:name="z158" w:id="134"/>
    <w:p>
      <w:pPr>
        <w:spacing w:after="0"/>
        <w:ind w:left="0"/>
        <w:jc w:val="both"/>
      </w:pPr>
      <w:r>
        <w:rPr>
          <w:rFonts w:ascii="Times New Roman"/>
          <w:b w:val="false"/>
          <w:i w:val="false"/>
          <w:color w:val="000000"/>
          <w:sz w:val="28"/>
        </w:rPr>
        <w:t>
      цели направления расходов;</w:t>
      </w:r>
    </w:p>
    <w:bookmarkEnd w:id="134"/>
    <w:bookmarkStart w:name="z159" w:id="135"/>
    <w:p>
      <w:pPr>
        <w:spacing w:after="0"/>
        <w:ind w:left="0"/>
        <w:jc w:val="both"/>
      </w:pPr>
      <w:r>
        <w:rPr>
          <w:rFonts w:ascii="Times New Roman"/>
          <w:b w:val="false"/>
          <w:i w:val="false"/>
          <w:color w:val="000000"/>
          <w:sz w:val="28"/>
        </w:rPr>
        <w:t>
      основание для открытия счета.";</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изложить в следующей редакции:</w:t>
      </w:r>
    </w:p>
    <w:bookmarkStart w:name="z161" w:id="136"/>
    <w:p>
      <w:pPr>
        <w:spacing w:after="0"/>
        <w:ind w:left="0"/>
        <w:jc w:val="both"/>
      </w:pPr>
      <w:r>
        <w:rPr>
          <w:rFonts w:ascii="Times New Roman"/>
          <w:b w:val="false"/>
          <w:i w:val="false"/>
          <w:color w:val="000000"/>
          <w:sz w:val="28"/>
        </w:rPr>
        <w:t>
      "108. Органы государственного казначейства письменно уведомляют соответствующие органы государственных доходов об открытии контрольных счетов наличности платных услуг, благотворительной помощи государственных учреждений не позднее двух рабочих дней, следующих за днем их открытия государственным казначейством.</w:t>
      </w:r>
    </w:p>
    <w:bookmarkEnd w:id="136"/>
    <w:bookmarkStart w:name="z162" w:id="137"/>
    <w:p>
      <w:pPr>
        <w:spacing w:after="0"/>
        <w:ind w:left="0"/>
        <w:jc w:val="both"/>
      </w:pPr>
      <w:r>
        <w:rPr>
          <w:rFonts w:ascii="Times New Roman"/>
          <w:b w:val="false"/>
          <w:i w:val="false"/>
          <w:color w:val="000000"/>
          <w:sz w:val="28"/>
        </w:rPr>
        <w:t>
      109. В случаях, предусмотренных частями второй и третьей пункта 2 настоящих Процедур, юридическое лицо представляет в орган государственного казначейства образцы подписей и оттиска печати согласно приложению 51 к настоящим Процедурам.</w:t>
      </w:r>
    </w:p>
    <w:bookmarkEnd w:id="137"/>
    <w:bookmarkStart w:name="z163" w:id="138"/>
    <w:p>
      <w:pPr>
        <w:spacing w:after="0"/>
        <w:ind w:left="0"/>
        <w:jc w:val="both"/>
      </w:pPr>
      <w:r>
        <w:rPr>
          <w:rFonts w:ascii="Times New Roman"/>
          <w:b w:val="false"/>
          <w:i w:val="false"/>
          <w:color w:val="000000"/>
          <w:sz w:val="28"/>
        </w:rPr>
        <w:t>
      Образцы подписей и оттиска печати представляются в органы государственного казначейства в двух экземплярах. Один экземпляр хранится в досье юридического лица, другой используется органом государственного казначейства при проверке достоверности подписей и оттиска печати на финансовых документах юридического лица, заключившего гражданско-правовую сделку на бумажном носителе с ограниченным доступом.</w:t>
      </w:r>
    </w:p>
    <w:bookmarkEnd w:id="138"/>
    <w:bookmarkStart w:name="z164" w:id="139"/>
    <w:p>
      <w:pPr>
        <w:spacing w:after="0"/>
        <w:ind w:left="0"/>
        <w:jc w:val="both"/>
      </w:pPr>
      <w:r>
        <w:rPr>
          <w:rFonts w:ascii="Times New Roman"/>
          <w:b w:val="false"/>
          <w:i w:val="false"/>
          <w:color w:val="000000"/>
          <w:sz w:val="28"/>
        </w:rPr>
        <w:t>
      Образец подписей и оттиска печати заверяется подписью руководителя администратора бюджетных программ или лица, им уполномоченного, и скрепляется оттиском печати (для государственного учреждения – гербовой) администратора бюджетных программ либо заверяется нотариально.</w:t>
      </w:r>
    </w:p>
    <w:bookmarkEnd w:id="139"/>
    <w:bookmarkStart w:name="z165" w:id="140"/>
    <w:p>
      <w:pPr>
        <w:spacing w:after="0"/>
        <w:ind w:left="0"/>
        <w:jc w:val="both"/>
      </w:pPr>
      <w:r>
        <w:rPr>
          <w:rFonts w:ascii="Times New Roman"/>
          <w:b w:val="false"/>
          <w:i w:val="false"/>
          <w:color w:val="000000"/>
          <w:sz w:val="28"/>
        </w:rPr>
        <w:t>
      Образец подписей и оттиска печати администратора бюджетных программ заверяется первым руководителем.";</w:t>
      </w:r>
    </w:p>
    <w:bookmarkEnd w:id="140"/>
    <w:bookmarkStart w:name="z166" w:id="141"/>
    <w:p>
      <w:pPr>
        <w:spacing w:after="0"/>
        <w:ind w:left="0"/>
        <w:jc w:val="both"/>
      </w:pPr>
      <w:r>
        <w:rPr>
          <w:rFonts w:ascii="Times New Roman"/>
          <w:b w:val="false"/>
          <w:i w:val="false"/>
          <w:color w:val="000000"/>
          <w:sz w:val="28"/>
        </w:rPr>
        <w:t>
      в пункт 110 вносятся изменения на казахском языке, текст на русском языке не изменяется;</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168" w:id="142"/>
    <w:p>
      <w:pPr>
        <w:spacing w:after="0"/>
        <w:ind w:left="0"/>
        <w:jc w:val="both"/>
      </w:pPr>
      <w:r>
        <w:rPr>
          <w:rFonts w:ascii="Times New Roman"/>
          <w:b w:val="false"/>
          <w:i w:val="false"/>
          <w:color w:val="000000"/>
          <w:sz w:val="28"/>
        </w:rPr>
        <w:t>
      "111. Для юридических лиц, обслуживающихся посредством информационной системы "Казначейство-клиент", досье юридического лица не формируется.";</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изложить в следующей редакции:</w:t>
      </w:r>
    </w:p>
    <w:bookmarkStart w:name="z170" w:id="143"/>
    <w:p>
      <w:pPr>
        <w:spacing w:after="0"/>
        <w:ind w:left="0"/>
        <w:jc w:val="both"/>
      </w:pPr>
      <w:r>
        <w:rPr>
          <w:rFonts w:ascii="Times New Roman"/>
          <w:b w:val="false"/>
          <w:i w:val="false"/>
          <w:color w:val="000000"/>
          <w:sz w:val="28"/>
        </w:rPr>
        <w:t>
      "113. Юридические лица несут ответственность за достоверность данных, указанных в документах, предоставляемых в органы государственного казначейства для формирования досье юридического лица.</w:t>
      </w:r>
    </w:p>
    <w:bookmarkEnd w:id="143"/>
    <w:bookmarkStart w:name="z171" w:id="144"/>
    <w:p>
      <w:pPr>
        <w:spacing w:after="0"/>
        <w:ind w:left="0"/>
        <w:jc w:val="both"/>
      </w:pPr>
      <w:r>
        <w:rPr>
          <w:rFonts w:ascii="Times New Roman"/>
          <w:b w:val="false"/>
          <w:i w:val="false"/>
          <w:color w:val="000000"/>
          <w:sz w:val="28"/>
        </w:rPr>
        <w:t>
      Орган государственного казначейства после проверки предоставленных документов на полноту и соответствие требованиям, установленным настоящим параграфом, подшивает и хранит проверенные документы в досье юридического лица в соответствии с законодательством Республики Казахстан о Национальном архивном фонде и архивах.</w:t>
      </w:r>
    </w:p>
    <w:bookmarkEnd w:id="144"/>
    <w:bookmarkStart w:name="z172" w:id="145"/>
    <w:p>
      <w:pPr>
        <w:spacing w:after="0"/>
        <w:ind w:left="0"/>
        <w:jc w:val="both"/>
      </w:pPr>
      <w:r>
        <w:rPr>
          <w:rFonts w:ascii="Times New Roman"/>
          <w:b w:val="false"/>
          <w:i w:val="false"/>
          <w:color w:val="000000"/>
          <w:sz w:val="28"/>
        </w:rPr>
        <w:t>
      114. Ведение органом государственного казначейства кодов, контрольных счетов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субъектов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счетов в иностранной валюте, специальных счетов внешних займов или связанных грантов, счетов к счетам внешних займов или связанных грантов государственных учреждений, счетов гарантированных государством займов в национальной и иностранной валюте, счетов обслуживания в национальной и иностранной валюте, счета к контрольному счету наличности внешнего займа местного исполнительного органа города республиканского значения с особым статусом включает в себя проведение платежей и переводов денег с соответствующих контрольных счетов наличности и счетов, формирование и представление отчетов, предусмотренных законодательством Республики Казахстан.</w:t>
      </w:r>
    </w:p>
    <w:bookmarkEnd w:id="145"/>
    <w:bookmarkStart w:name="z173" w:id="146"/>
    <w:p>
      <w:pPr>
        <w:spacing w:after="0"/>
        <w:ind w:left="0"/>
        <w:jc w:val="both"/>
      </w:pP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p>
    <w:bookmarkEnd w:id="146"/>
    <w:bookmarkStart w:name="z174" w:id="147"/>
    <w:p>
      <w:pPr>
        <w:spacing w:after="0"/>
        <w:ind w:left="0"/>
        <w:jc w:val="both"/>
      </w:pPr>
      <w:r>
        <w:rPr>
          <w:rFonts w:ascii="Times New Roman"/>
          <w:b w:val="false"/>
          <w:i w:val="false"/>
          <w:color w:val="000000"/>
          <w:sz w:val="28"/>
        </w:rPr>
        <w:t>
      На счетах в иностранной валюте по состоянию на первое января текущего финансового года допускается наличие иностранной валюты, поступившей в виде благотворительной помощи в течение семи рабочих дней до окончания отчетного финансового года, а также сумм, поступивших на счет 0900НП "Суммы до выяснения в иностранной валюте" в последний рабочий день отчетного финансового года.</w:t>
      </w:r>
    </w:p>
    <w:bookmarkEnd w:id="147"/>
    <w:bookmarkStart w:name="z175" w:id="148"/>
    <w:p>
      <w:pPr>
        <w:spacing w:after="0"/>
        <w:ind w:left="0"/>
        <w:jc w:val="both"/>
      </w:pPr>
      <w:r>
        <w:rPr>
          <w:rFonts w:ascii="Times New Roman"/>
          <w:b w:val="false"/>
          <w:i w:val="false"/>
          <w:color w:val="000000"/>
          <w:sz w:val="28"/>
        </w:rPr>
        <w:t>
      На контрольных счетах наличности платных услуг, благотворительной помощи, временного размещения денег, реконвертации внешних займов или связанных грантов, на счетах гарантированных государством займов в национальной и иностранной валюте, на счетах обслуживания в национальной и иностранной валюте, и на счетах субъектов квазигосударственного сектора, счетах операторов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специальных счетах внешних займов или связанных грантов, на счетах к специальным счетам внешних займов или связанных грантов по состоянию на первое января текущего финансового года допускается наличие неиспользованных остатков денег.</w:t>
      </w:r>
    </w:p>
    <w:bookmarkEnd w:id="148"/>
    <w:bookmarkStart w:name="z176" w:id="149"/>
    <w:p>
      <w:pPr>
        <w:spacing w:after="0"/>
        <w:ind w:left="0"/>
        <w:jc w:val="both"/>
      </w:pPr>
      <w:r>
        <w:rPr>
          <w:rFonts w:ascii="Times New Roman"/>
          <w:b w:val="false"/>
          <w:i w:val="false"/>
          <w:color w:val="000000"/>
          <w:sz w:val="28"/>
        </w:rPr>
        <w:t>
      Допускается также наличие неиспользованных остатков денег на счетах в иностранной валюте, предназначенных для зачисления иностранной валюты, изъятой органом, ведущим досудебное расследование, на счетах гарантированных государством займов в иностранной валюте, на счетах обслуживания в иностранной валюте, а также на счетах, предназначенных для зачисления средств программных внешних займов, по состоянию на первое января текущего финансового года.</w:t>
      </w:r>
    </w:p>
    <w:bookmarkEnd w:id="149"/>
    <w:bookmarkStart w:name="z177" w:id="150"/>
    <w:p>
      <w:pPr>
        <w:spacing w:after="0"/>
        <w:ind w:left="0"/>
        <w:jc w:val="both"/>
      </w:pPr>
      <w:r>
        <w:rPr>
          <w:rFonts w:ascii="Times New Roman"/>
          <w:b w:val="false"/>
          <w:i w:val="false"/>
          <w:color w:val="000000"/>
          <w:sz w:val="28"/>
        </w:rPr>
        <w:t>
      Неиспользованными (недоиспользованными) в текущем финансовом году средствами субъектов квазигосударственного сектора являются оставшиеся неиспользованными на конец отчетного периода на контрольных счетах наличности субъектов квазигосударственного сектора остатки средств, полученных из бюджета.";</w:t>
      </w:r>
    </w:p>
    <w:bookmarkEnd w:id="150"/>
    <w:bookmarkStart w:name="z178" w:id="15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115</w:t>
      </w:r>
      <w:r>
        <w:rPr>
          <w:rFonts w:ascii="Times New Roman"/>
          <w:b w:val="false"/>
          <w:i w:val="false"/>
          <w:color w:val="000000"/>
          <w:sz w:val="28"/>
        </w:rPr>
        <w:t xml:space="preserve"> изложить в следующей редакции:</w:t>
      </w:r>
    </w:p>
    <w:bookmarkEnd w:id="151"/>
    <w:bookmarkStart w:name="z179" w:id="152"/>
    <w:p>
      <w:pPr>
        <w:spacing w:after="0"/>
        <w:ind w:left="0"/>
        <w:jc w:val="both"/>
      </w:pPr>
      <w:r>
        <w:rPr>
          <w:rFonts w:ascii="Times New Roman"/>
          <w:b w:val="false"/>
          <w:i w:val="false"/>
          <w:color w:val="000000"/>
          <w:sz w:val="28"/>
        </w:rPr>
        <w:t>
      "Средства от уплаты неустойки (штрафа, пени), зачисленные на контрольные счета наличности субъектов квазигосударственного сектора, подлежат перечислению в доход соответствующего бюджета, за исключением неустоек (штрафов, пени), зачисленных на контрольный счет наличности фонда социального медицинского страхования.";</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181" w:id="153"/>
    <w:p>
      <w:pPr>
        <w:spacing w:after="0"/>
        <w:ind w:left="0"/>
        <w:jc w:val="both"/>
      </w:pPr>
      <w:r>
        <w:rPr>
          <w:rFonts w:ascii="Times New Roman"/>
          <w:b w:val="false"/>
          <w:i w:val="false"/>
          <w:color w:val="000000"/>
          <w:sz w:val="28"/>
        </w:rPr>
        <w:t>
      "117. Распорядителями денег на контрольных счетах наличности соответствующих бюджетов являются уполномоченные органы по исполнению бюджета.</w:t>
      </w:r>
    </w:p>
    <w:bookmarkEnd w:id="153"/>
    <w:bookmarkStart w:name="z182" w:id="154"/>
    <w:p>
      <w:pPr>
        <w:spacing w:after="0"/>
        <w:ind w:left="0"/>
        <w:jc w:val="both"/>
      </w:pPr>
      <w:r>
        <w:rPr>
          <w:rFonts w:ascii="Times New Roman"/>
          <w:b w:val="false"/>
          <w:i w:val="false"/>
          <w:color w:val="000000"/>
          <w:sz w:val="28"/>
        </w:rPr>
        <w:t xml:space="preserve">
      Распорядителями денег на контрольных счетах наличности и (или) счетах, открытых в государственном казначействе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Бюджетного кодекса, являются руководители юридических лиц, которым открыты соответствующие контрольные счета наличности и (или) счета.";</w:t>
      </w:r>
    </w:p>
    <w:bookmarkEnd w:id="154"/>
    <w:bookmarkStart w:name="z183" w:id="15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119</w:t>
      </w:r>
      <w:r>
        <w:rPr>
          <w:rFonts w:ascii="Times New Roman"/>
          <w:b w:val="false"/>
          <w:i w:val="false"/>
          <w:color w:val="000000"/>
          <w:sz w:val="28"/>
        </w:rPr>
        <w:t xml:space="preserve"> изложить в следующей редакции:</w:t>
      </w:r>
    </w:p>
    <w:bookmarkEnd w:id="155"/>
    <w:bookmarkStart w:name="z184" w:id="156"/>
    <w:p>
      <w:pPr>
        <w:spacing w:after="0"/>
        <w:ind w:left="0"/>
        <w:jc w:val="both"/>
      </w:pPr>
      <w:r>
        <w:rPr>
          <w:rFonts w:ascii="Times New Roman"/>
          <w:b w:val="false"/>
          <w:i w:val="false"/>
          <w:color w:val="000000"/>
          <w:sz w:val="28"/>
        </w:rPr>
        <w:t>
      "119. Выдача отчетов по движению денег на контрольных счетах наличности соответствующих бюджетов и по расходам в соответствии с единой бюджетной классификацией Республики Казахстан, осуществляется органами государственного казначейства ежедневно по формам:</w:t>
      </w:r>
    </w:p>
    <w:bookmarkEnd w:id="156"/>
    <w:bookmarkStart w:name="z185" w:id="157"/>
    <w:p>
      <w:pPr>
        <w:spacing w:after="0"/>
        <w:ind w:left="0"/>
        <w:jc w:val="both"/>
      </w:pPr>
      <w:r>
        <w:rPr>
          <w:rFonts w:ascii="Times New Roman"/>
          <w:b w:val="false"/>
          <w:i w:val="false"/>
          <w:color w:val="000000"/>
          <w:sz w:val="28"/>
        </w:rPr>
        <w:t>
      5-20 "Выписка с контрольного счета наличности" согласно приложению 54 к настоящим Процедурам (далее – форма 5-20) на бумажном носителе и предоставляется местным уполномоченным органам по исполнению бюджета;</w:t>
      </w:r>
    </w:p>
    <w:bookmarkEnd w:id="157"/>
    <w:bookmarkStart w:name="z186" w:id="158"/>
    <w:p>
      <w:pPr>
        <w:spacing w:after="0"/>
        <w:ind w:left="0"/>
        <w:jc w:val="both"/>
      </w:pPr>
      <w:r>
        <w:rPr>
          <w:rFonts w:ascii="Times New Roman"/>
          <w:b w:val="false"/>
          <w:i w:val="false"/>
          <w:color w:val="000000"/>
          <w:sz w:val="28"/>
        </w:rPr>
        <w:t>
      5-34 "Отчет о состоянии контрольных счетов наличности соответствующих бюджетов" согласно приложению 52 к настоящим Процедурам на электронном носителе;</w:t>
      </w:r>
    </w:p>
    <w:bookmarkEnd w:id="158"/>
    <w:bookmarkStart w:name="z187" w:id="159"/>
    <w:p>
      <w:pPr>
        <w:spacing w:after="0"/>
        <w:ind w:left="0"/>
        <w:jc w:val="both"/>
      </w:pPr>
      <w:r>
        <w:rPr>
          <w:rFonts w:ascii="Times New Roman"/>
          <w:b w:val="false"/>
          <w:i w:val="false"/>
          <w:color w:val="000000"/>
          <w:sz w:val="28"/>
        </w:rPr>
        <w:t>
      5-52 "Сводный отчет по расходам" согласно приложению 53 к настоящим Процедурам на электронном носителе.";</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следующей редакции:</w:t>
      </w:r>
    </w:p>
    <w:bookmarkStart w:name="z189" w:id="160"/>
    <w:p>
      <w:pPr>
        <w:spacing w:after="0"/>
        <w:ind w:left="0"/>
        <w:jc w:val="both"/>
      </w:pPr>
      <w:r>
        <w:rPr>
          <w:rFonts w:ascii="Times New Roman"/>
          <w:b w:val="false"/>
          <w:i w:val="false"/>
          <w:color w:val="000000"/>
          <w:sz w:val="28"/>
        </w:rPr>
        <w:t>
      "120. Выдача отчетов по движению денег на контрольных счетах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негосударственных займов и обслуживания в национальной валюте, счетах субъекта квазигосударственного сектора, счетах операторов финансовой поддержки, единого оператора в сфере государственных закупок, счетах в иностранной валюте, специальных счетах внешних займов или связанных грантов, счетах к специальным счетам внешних займов или связанных грантов, счетах к контрольному счету наличности внешнего займа местного исполнительного органа города республиканского значения с особым статусом, счетах гарантированных государством займов в национальной и иностранной валюте, а также их обслуживание в национальной и иностранной валюте осуществляется органами государственного казначейства и представляется:</w:t>
      </w:r>
    </w:p>
    <w:bookmarkEnd w:id="160"/>
    <w:bookmarkStart w:name="z190" w:id="161"/>
    <w:p>
      <w:pPr>
        <w:spacing w:after="0"/>
        <w:ind w:left="0"/>
        <w:jc w:val="both"/>
      </w:pPr>
      <w:r>
        <w:rPr>
          <w:rFonts w:ascii="Times New Roman"/>
          <w:b w:val="false"/>
          <w:i w:val="false"/>
          <w:color w:val="000000"/>
          <w:sz w:val="28"/>
        </w:rPr>
        <w:t>
      государственным учреждениям:</w:t>
      </w:r>
    </w:p>
    <w:bookmarkEnd w:id="161"/>
    <w:bookmarkStart w:name="z191" w:id="162"/>
    <w:p>
      <w:pPr>
        <w:spacing w:after="0"/>
        <w:ind w:left="0"/>
        <w:jc w:val="both"/>
      </w:pPr>
      <w:r>
        <w:rPr>
          <w:rFonts w:ascii="Times New Roman"/>
          <w:b w:val="false"/>
          <w:i w:val="false"/>
          <w:color w:val="000000"/>
          <w:sz w:val="28"/>
        </w:rPr>
        <w:t>
      1) по мере проведения платежей и переводов денег:</w:t>
      </w:r>
    </w:p>
    <w:bookmarkEnd w:id="162"/>
    <w:bookmarkStart w:name="z192" w:id="163"/>
    <w:p>
      <w:pPr>
        <w:spacing w:after="0"/>
        <w:ind w:left="0"/>
        <w:jc w:val="both"/>
      </w:pPr>
      <w:r>
        <w:rPr>
          <w:rFonts w:ascii="Times New Roman"/>
          <w:b w:val="false"/>
          <w:i w:val="false"/>
          <w:color w:val="000000"/>
          <w:sz w:val="28"/>
        </w:rPr>
        <w:t>
      форма 5-20;</w:t>
      </w:r>
    </w:p>
    <w:bookmarkEnd w:id="163"/>
    <w:bookmarkStart w:name="z193" w:id="164"/>
    <w:p>
      <w:pPr>
        <w:spacing w:after="0"/>
        <w:ind w:left="0"/>
        <w:jc w:val="both"/>
      </w:pPr>
      <w:r>
        <w:rPr>
          <w:rFonts w:ascii="Times New Roman"/>
          <w:b w:val="false"/>
          <w:i w:val="false"/>
          <w:color w:val="000000"/>
          <w:sz w:val="28"/>
        </w:rPr>
        <w:t>
      отчет об остатках на контрольных счетах наличности платных услуг по форме 5-33 согласно приложению 55 к настоящим Процедурам;</w:t>
      </w:r>
    </w:p>
    <w:bookmarkEnd w:id="164"/>
    <w:bookmarkStart w:name="z194" w:id="165"/>
    <w:p>
      <w:pPr>
        <w:spacing w:after="0"/>
        <w:ind w:left="0"/>
        <w:jc w:val="both"/>
      </w:pPr>
      <w:r>
        <w:rPr>
          <w:rFonts w:ascii="Times New Roman"/>
          <w:b w:val="false"/>
          <w:i w:val="false"/>
          <w:color w:val="000000"/>
          <w:sz w:val="28"/>
        </w:rPr>
        <w:t>
      выписка по счетам в иностранной валюте, специальным счетам внешних займов или связанных грантов, счетам к специальным счетам внешних займов или связанных грантов государственных учреждений по форме 8-17 согласно приложению 56 к настоящим Процедурам (далее – выписка по форме 8-17 согласно приложению 56 к настоящим Процедурам);</w:t>
      </w:r>
    </w:p>
    <w:bookmarkEnd w:id="165"/>
    <w:bookmarkStart w:name="z195" w:id="166"/>
    <w:p>
      <w:pPr>
        <w:spacing w:after="0"/>
        <w:ind w:left="0"/>
        <w:jc w:val="both"/>
      </w:pPr>
      <w:r>
        <w:rPr>
          <w:rFonts w:ascii="Times New Roman"/>
          <w:b w:val="false"/>
          <w:i w:val="false"/>
          <w:color w:val="000000"/>
          <w:sz w:val="28"/>
        </w:rPr>
        <w:t>
      2) ежемесячно:</w:t>
      </w:r>
    </w:p>
    <w:bookmarkEnd w:id="166"/>
    <w:bookmarkStart w:name="z196" w:id="167"/>
    <w:p>
      <w:pPr>
        <w:spacing w:after="0"/>
        <w:ind w:left="0"/>
        <w:jc w:val="both"/>
      </w:pPr>
      <w:r>
        <w:rPr>
          <w:rFonts w:ascii="Times New Roman"/>
          <w:b w:val="false"/>
          <w:i w:val="false"/>
          <w:color w:val="000000"/>
          <w:sz w:val="28"/>
        </w:rPr>
        <w:t>
      остаток на контрольном счете наличности платных услуг по форме 5-30 согласно приложению 57 к настоящим Процедурам;</w:t>
      </w:r>
    </w:p>
    <w:bookmarkEnd w:id="167"/>
    <w:bookmarkStart w:name="z197" w:id="168"/>
    <w:p>
      <w:pPr>
        <w:spacing w:after="0"/>
        <w:ind w:left="0"/>
        <w:jc w:val="both"/>
      </w:pPr>
      <w:r>
        <w:rPr>
          <w:rFonts w:ascii="Times New Roman"/>
          <w:b w:val="false"/>
          <w:i w:val="false"/>
          <w:color w:val="000000"/>
          <w:sz w:val="28"/>
        </w:rPr>
        <w:t>
      отчет об остатках на счетах в иностранной валюте, по форме 8-07 согласно приложению 58 к настоящим Процедурам;</w:t>
      </w:r>
    </w:p>
    <w:bookmarkEnd w:id="168"/>
    <w:bookmarkStart w:name="z198" w:id="169"/>
    <w:p>
      <w:pPr>
        <w:spacing w:after="0"/>
        <w:ind w:left="0"/>
        <w:jc w:val="both"/>
      </w:pPr>
      <w:r>
        <w:rPr>
          <w:rFonts w:ascii="Times New Roman"/>
          <w:b w:val="false"/>
          <w:i w:val="false"/>
          <w:color w:val="000000"/>
          <w:sz w:val="28"/>
        </w:rPr>
        <w:t>
      администраторам бюджетных программ и местным уполномоченным органам по исполнению бюджета и ежеквартально до третьего числа, следующего за отчетным кварталом, и ежегодно к годовому отчету – отчет об остатках на контрольном счете наличности платных услуг, благотворительной помощи, временного размещения денег, реконвертации внешнего займа или связанного гранта и счетах субъектов квазигосударственного сектора по форме 5-34А согласно приложению 59 к настоящим Процедурам;</w:t>
      </w:r>
    </w:p>
    <w:bookmarkEnd w:id="169"/>
    <w:bookmarkStart w:name="z199" w:id="170"/>
    <w:p>
      <w:pPr>
        <w:spacing w:after="0"/>
        <w:ind w:left="0"/>
        <w:jc w:val="both"/>
      </w:pPr>
      <w:r>
        <w:rPr>
          <w:rFonts w:ascii="Times New Roman"/>
          <w:b w:val="false"/>
          <w:i w:val="false"/>
          <w:color w:val="000000"/>
          <w:sz w:val="28"/>
        </w:rPr>
        <w:t>
      субъектам квазигосударственного сектора, операторам финансовой поддержки, единому оператору в сфере государственных закупок, заемщикам, привлекшим гарантированный государством заем, по мере проведения платежей и перевода денег по форме 5-20.";</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201" w:id="171"/>
    <w:p>
      <w:pPr>
        <w:spacing w:after="0"/>
        <w:ind w:left="0"/>
        <w:jc w:val="both"/>
      </w:pPr>
      <w:r>
        <w:rPr>
          <w:rFonts w:ascii="Times New Roman"/>
          <w:b w:val="false"/>
          <w:i w:val="false"/>
          <w:color w:val="000000"/>
          <w:sz w:val="28"/>
        </w:rPr>
        <w:t>
      "123. Органы государственного казначейства один раз в течение календарного года не позднее двадцать пятого января года, следующего за отчетным, проводят ревизию контрольных счетов наличности государственных учреждений, субъекта квазигосударственного сектора, генеральных подрядчиков в рамках казначейского сопровождения и при отсутствии в течение двенадцати месяцев движения и остатков денег на них уведомляют государственные учреждения, субъекты квазигосударственного сектора, генеральных подрядчиков в рамках казначейского сопровождения о необходимости принятия мер по закрытию данных контрольных счетов наличности.</w:t>
      </w:r>
    </w:p>
    <w:bookmarkEnd w:id="171"/>
    <w:bookmarkStart w:name="z202" w:id="172"/>
    <w:p>
      <w:pPr>
        <w:spacing w:after="0"/>
        <w:ind w:left="0"/>
        <w:jc w:val="both"/>
      </w:pPr>
      <w:r>
        <w:rPr>
          <w:rFonts w:ascii="Times New Roman"/>
          <w:b w:val="false"/>
          <w:i w:val="false"/>
          <w:color w:val="000000"/>
          <w:sz w:val="28"/>
        </w:rPr>
        <w:t>
      В случае представления государственным учреждением, субъектом квазигосударственного сектора, генеральным подрядчиком в рамках казначейского сопровождения в течение десяти рабочих дней со дня получения уведомления письма о необходимости действия соответствующего контрольного счета наличности данный контрольный счет наличности не закрывается.</w:t>
      </w:r>
    </w:p>
    <w:bookmarkEnd w:id="172"/>
    <w:bookmarkStart w:name="z203" w:id="173"/>
    <w:p>
      <w:pPr>
        <w:spacing w:after="0"/>
        <w:ind w:left="0"/>
        <w:jc w:val="both"/>
      </w:pPr>
      <w:r>
        <w:rPr>
          <w:rFonts w:ascii="Times New Roman"/>
          <w:b w:val="false"/>
          <w:i w:val="false"/>
          <w:color w:val="000000"/>
          <w:sz w:val="28"/>
        </w:rPr>
        <w:t>
      В случае непринятия в течение десяти рабочих дней со дня получения уведомления государственным учреждением, субъектом квазигосударственного сектора, генеральным подрядчиком в рамках казначейского сопровождения мер по закрытию, контрольные счета наличности закрываются государственным казначейством самостоятельно на основании письма органа государственного казначейства с последующим уведомлением органом государственного казначейства о закрытии контрольного счета наличности государственного учреждения, субъекта квазигосударственного сектора, генерального подрядчика в рамках казначейского сопровождения.";</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изложить в следующей редакции:</w:t>
      </w:r>
    </w:p>
    <w:bookmarkStart w:name="z205" w:id="174"/>
    <w:p>
      <w:pPr>
        <w:spacing w:after="0"/>
        <w:ind w:left="0"/>
        <w:jc w:val="both"/>
      </w:pPr>
      <w:r>
        <w:rPr>
          <w:rFonts w:ascii="Times New Roman"/>
          <w:b w:val="false"/>
          <w:i w:val="false"/>
          <w:color w:val="000000"/>
          <w:sz w:val="28"/>
        </w:rPr>
        <w:t>
      "125. Закрытие кода государственного учреждения на основании заявки администратора бюджетных программ по форме согласно приложению 60 к настоящим Процедурам, кода и контрольного счета наличности субъекта квазигосударственного сектора, оператора финансовой поддержки, единого оператора в сфере государственных закупок, автономной организации образования, фонда социального медицинского страхования, заемщика, привлекшего гарантированный государством заем, на основании заявки субъекта квазигосударственного сектора, оператора финансовой поддержки, единого оператора в сфере государственных закупок, автономной организации образования, фонда социального медицинского страхования, заемщика, привлекшего гарантированный государством заем, по форме согласно приложению 61 к настоящим Процедурам, контрольного счета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счета в иностранной валюте, специального счета внешних займов или связанных грантов, счета к специальным счетам внешних займов или связанных грантов, счета к контрольному счету наличности внешнего займа местного исполнительного органа города республиканского значения с особым статусом на основании заявки государственного учреждения по форме согласно приложению 62 к настоящим Процедурам осуществляется в случаях:</w:t>
      </w:r>
    </w:p>
    <w:bookmarkEnd w:id="174"/>
    <w:bookmarkStart w:name="z206" w:id="175"/>
    <w:p>
      <w:pPr>
        <w:spacing w:after="0"/>
        <w:ind w:left="0"/>
        <w:jc w:val="both"/>
      </w:pPr>
      <w:r>
        <w:rPr>
          <w:rFonts w:ascii="Times New Roman"/>
          <w:b w:val="false"/>
          <w:i w:val="false"/>
          <w:color w:val="000000"/>
          <w:sz w:val="28"/>
        </w:rPr>
        <w:t>
      1) ликвидации или реорганизации государственного учреждения/субъекта квазигосударственного сектора;</w:t>
      </w:r>
    </w:p>
    <w:bookmarkEnd w:id="175"/>
    <w:bookmarkStart w:name="z207" w:id="176"/>
    <w:p>
      <w:pPr>
        <w:spacing w:after="0"/>
        <w:ind w:left="0"/>
        <w:jc w:val="both"/>
      </w:pPr>
      <w:r>
        <w:rPr>
          <w:rFonts w:ascii="Times New Roman"/>
          <w:b w:val="false"/>
          <w:i w:val="false"/>
          <w:color w:val="000000"/>
          <w:sz w:val="28"/>
        </w:rPr>
        <w:t>
      2) признания утратившим силу Закона Республики Казахстан, определяющего право государственного учреждения на использование денег, остающихся в распоряжении государственных учреждений, полученных от реализации товаров (работ, услуг);</w:t>
      </w:r>
    </w:p>
    <w:bookmarkEnd w:id="176"/>
    <w:bookmarkStart w:name="z208" w:id="177"/>
    <w:p>
      <w:pPr>
        <w:spacing w:after="0"/>
        <w:ind w:left="0"/>
        <w:jc w:val="both"/>
      </w:pPr>
      <w:r>
        <w:rPr>
          <w:rFonts w:ascii="Times New Roman"/>
          <w:b w:val="false"/>
          <w:i w:val="false"/>
          <w:color w:val="000000"/>
          <w:sz w:val="28"/>
        </w:rPr>
        <w:t>
      3) исключения из Законов Республики Казахстан источника финансирования, являющегося основанием для открытия соответствующего контрольного счета наличности и счета;</w:t>
      </w:r>
    </w:p>
    <w:bookmarkEnd w:id="177"/>
    <w:bookmarkStart w:name="z209" w:id="178"/>
    <w:p>
      <w:pPr>
        <w:spacing w:after="0"/>
        <w:ind w:left="0"/>
        <w:jc w:val="both"/>
      </w:pPr>
      <w:r>
        <w:rPr>
          <w:rFonts w:ascii="Times New Roman"/>
          <w:b w:val="false"/>
          <w:i w:val="false"/>
          <w:color w:val="000000"/>
          <w:sz w:val="28"/>
        </w:rPr>
        <w:t>
      4) отмены нормы Закона Республики Казахстан, предоставляющей право иметь соответствующий контрольный счет наличности и счет;</w:t>
      </w:r>
    </w:p>
    <w:bookmarkEnd w:id="178"/>
    <w:bookmarkStart w:name="z210" w:id="179"/>
    <w:p>
      <w:pPr>
        <w:spacing w:after="0"/>
        <w:ind w:left="0"/>
        <w:jc w:val="both"/>
      </w:pPr>
      <w:r>
        <w:rPr>
          <w:rFonts w:ascii="Times New Roman"/>
          <w:b w:val="false"/>
          <w:i w:val="false"/>
          <w:color w:val="000000"/>
          <w:sz w:val="28"/>
        </w:rPr>
        <w:t>
      5) отсутствия в течение календарного года операций по контрольным счетам наличности платных услуг, благотворительной помощи, временного размещения денег и счетам субъекта квазигосударственного сектора;</w:t>
      </w:r>
    </w:p>
    <w:bookmarkEnd w:id="179"/>
    <w:bookmarkStart w:name="z211" w:id="180"/>
    <w:p>
      <w:pPr>
        <w:spacing w:after="0"/>
        <w:ind w:left="0"/>
        <w:jc w:val="both"/>
      </w:pPr>
      <w:r>
        <w:rPr>
          <w:rFonts w:ascii="Times New Roman"/>
          <w:b w:val="false"/>
          <w:i w:val="false"/>
          <w:color w:val="000000"/>
          <w:sz w:val="28"/>
        </w:rPr>
        <w:t>
      6) наступления даты закрытия займа, указанной в договоре о займе или истечения срока действия договора о связанном гранте, на основании которого был открыт контрольный счет наличности реконвертации внешнего займа или связанного гранта, специальный счет внешнего займа или связанного гранта, счет к специальному счету внешнего займа или связанного гранта, счет к контрольному счету наличности внешнего займа местного исполнительного органа города республиканского значения с особым статусом;</w:t>
      </w:r>
    </w:p>
    <w:bookmarkEnd w:id="180"/>
    <w:bookmarkStart w:name="z212" w:id="181"/>
    <w:p>
      <w:pPr>
        <w:spacing w:after="0"/>
        <w:ind w:left="0"/>
        <w:jc w:val="both"/>
      </w:pPr>
      <w:r>
        <w:rPr>
          <w:rFonts w:ascii="Times New Roman"/>
          <w:b w:val="false"/>
          <w:i w:val="false"/>
          <w:color w:val="000000"/>
          <w:sz w:val="28"/>
        </w:rPr>
        <w:t>
      7) наступления даты исполнения обязательств эмитента согласно проспекту выпуска ценных бумаг или иного заменяющего его документа в соответствии с актами Международного финансового центра "Астана".</w:t>
      </w:r>
    </w:p>
    <w:bookmarkEnd w:id="181"/>
    <w:bookmarkStart w:name="z213" w:id="182"/>
    <w:p>
      <w:pPr>
        <w:spacing w:after="0"/>
        <w:ind w:left="0"/>
        <w:jc w:val="both"/>
      </w:pPr>
      <w:r>
        <w:rPr>
          <w:rFonts w:ascii="Times New Roman"/>
          <w:b w:val="false"/>
          <w:i w:val="false"/>
          <w:color w:val="000000"/>
          <w:sz w:val="28"/>
        </w:rPr>
        <w:t>
      При наличии остатка на закрываемых кодах, контрольных счетах наличности и/или счетах, заявка по форме согласно приложениям 60, 61 или 62 к настоящим Процедурам, представленная администратором бюджетных программ, государственным учреждением, субъектом квазигосударственного сектора, оператором финансовой поддержки, единым оператором в сфере государственных закупок, автономной организацией образования, фондом социального медицинского страхования или заемщиком, привлекшим гарантированный государством заем, подлежит возврату государственным казначейством или органом государственного казначейства без исполнения с указанием причины возврата.</w:t>
      </w:r>
    </w:p>
    <w:bookmarkEnd w:id="182"/>
    <w:bookmarkStart w:name="z214" w:id="183"/>
    <w:p>
      <w:pPr>
        <w:spacing w:after="0"/>
        <w:ind w:left="0"/>
        <w:jc w:val="both"/>
      </w:pPr>
      <w:r>
        <w:rPr>
          <w:rFonts w:ascii="Times New Roman"/>
          <w:b w:val="false"/>
          <w:i w:val="false"/>
          <w:color w:val="000000"/>
          <w:sz w:val="28"/>
        </w:rPr>
        <w:t>
      126. Для прекращения действия кодов государственных учреждений, финансируемых из республиканского бюджета, администраторы республиканских бюджетных программ предоставляют в государственное казначейство заявку на прекращение действия кодов государственных учреждений по форме согласно приложению 60 к настоящим Процедурам.</w:t>
      </w:r>
    </w:p>
    <w:bookmarkEnd w:id="183"/>
    <w:bookmarkStart w:name="z215" w:id="184"/>
    <w:p>
      <w:pPr>
        <w:spacing w:after="0"/>
        <w:ind w:left="0"/>
        <w:jc w:val="both"/>
      </w:pPr>
      <w:r>
        <w:rPr>
          <w:rFonts w:ascii="Times New Roman"/>
          <w:b w:val="false"/>
          <w:i w:val="false"/>
          <w:color w:val="000000"/>
          <w:sz w:val="28"/>
        </w:rPr>
        <w:t>
      Для прекращения действия кодов государственных учреждений, финансируемых из местных бюджетов, администраторы местных бюджетных программ направляют в орган государственного казначейства заявку на прекращение действия кодов государственных учреждений по форме согласно приложению 60 к настоящим Процедурам.</w:t>
      </w:r>
    </w:p>
    <w:bookmarkEnd w:id="184"/>
    <w:bookmarkStart w:name="z216" w:id="185"/>
    <w:p>
      <w:pPr>
        <w:spacing w:after="0"/>
        <w:ind w:left="0"/>
        <w:jc w:val="both"/>
      </w:pPr>
      <w:r>
        <w:rPr>
          <w:rFonts w:ascii="Times New Roman"/>
          <w:b w:val="false"/>
          <w:i w:val="false"/>
          <w:color w:val="000000"/>
          <w:sz w:val="28"/>
        </w:rPr>
        <w:t>
      В случае реорганизации государственного учреждения, являвшегося администратором бюджетных программ, и отсутствия возможности предоставления заявки на закрытие кода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заявку представляет правопреемник, а в случае его ликвидации – ликвидационная комиссия.</w:t>
      </w:r>
    </w:p>
    <w:bookmarkEnd w:id="185"/>
    <w:bookmarkStart w:name="z217" w:id="186"/>
    <w:p>
      <w:pPr>
        <w:spacing w:after="0"/>
        <w:ind w:left="0"/>
        <w:jc w:val="both"/>
      </w:pPr>
      <w:r>
        <w:rPr>
          <w:rFonts w:ascii="Times New Roman"/>
          <w:b w:val="false"/>
          <w:i w:val="false"/>
          <w:color w:val="000000"/>
          <w:sz w:val="28"/>
        </w:rPr>
        <w:t>
      Органы государственного казначейства направляют в государственное казначейство заявку на прекращение действия кодов государственных учреждений по форме согласно приложению 60 к настоящим Процедурам.";</w:t>
      </w:r>
    </w:p>
    <w:bookmarkEnd w:id="186"/>
    <w:bookmarkStart w:name="z218" w:id="18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128</w:t>
      </w:r>
      <w:r>
        <w:rPr>
          <w:rFonts w:ascii="Times New Roman"/>
          <w:b w:val="false"/>
          <w:i w:val="false"/>
          <w:color w:val="000000"/>
          <w:sz w:val="28"/>
        </w:rPr>
        <w:t xml:space="preserve"> изложить в следующей редакции:</w:t>
      </w:r>
    </w:p>
    <w:bookmarkEnd w:id="187"/>
    <w:bookmarkStart w:name="z219" w:id="188"/>
    <w:p>
      <w:pPr>
        <w:spacing w:after="0"/>
        <w:ind w:left="0"/>
        <w:jc w:val="both"/>
      </w:pPr>
      <w:r>
        <w:rPr>
          <w:rFonts w:ascii="Times New Roman"/>
          <w:b w:val="false"/>
          <w:i w:val="false"/>
          <w:color w:val="000000"/>
          <w:sz w:val="28"/>
        </w:rPr>
        <w:t>
      "После закрытия государственным казначейством кода и контрольных счетов наличности субъекта квазигосударственного сектора, оператора финансовой поддержки, единого оператора в сфере государственных закупок, автономной организации образования, фонда социального медицинского страхования, заемщика, привлекшего гарантированный государством заем, орган государственного казначейства один экземпляр заявки с отметкой о закрытии возвращает субъекту квазигосударственного сектора, оператору финансовой поддержки, единому оператору в сфере государственных закупок, автономной организации образования, фонду социального медицинского страхования, заемщику, привлекшему гарантированный государством заем.";</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и </w:t>
      </w:r>
      <w:r>
        <w:rPr>
          <w:rFonts w:ascii="Times New Roman"/>
          <w:b w:val="false"/>
          <w:i w:val="false"/>
          <w:color w:val="000000"/>
          <w:sz w:val="28"/>
        </w:rPr>
        <w:t>133</w:t>
      </w:r>
      <w:r>
        <w:rPr>
          <w:rFonts w:ascii="Times New Roman"/>
          <w:b w:val="false"/>
          <w:i w:val="false"/>
          <w:color w:val="000000"/>
          <w:sz w:val="28"/>
        </w:rPr>
        <w:t xml:space="preserve"> изложить в следующей редакции:</w:t>
      </w:r>
    </w:p>
    <w:bookmarkStart w:name="z221" w:id="189"/>
    <w:p>
      <w:pPr>
        <w:spacing w:after="0"/>
        <w:ind w:left="0"/>
        <w:jc w:val="both"/>
      </w:pPr>
      <w:r>
        <w:rPr>
          <w:rFonts w:ascii="Times New Roman"/>
          <w:b w:val="false"/>
          <w:i w:val="false"/>
          <w:color w:val="000000"/>
          <w:sz w:val="28"/>
        </w:rPr>
        <w:t>
      "129. При наличии остатка денег на закрываемом контрольном счете наличности платных услуг, благотворительной помощи, временного размещения денег, реконвертации внешнего займа или связанного гранта, внешнего займа местного исполнительного органа города республиканского значения с особым статусом,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специальном счете внешнего займа или связанного гранта, счете к специальному счету внешнего займа или связанного гранта, счете к контрольному счету наличности внешнего займа местного исполнительного органа города республиканского значения с особым статусом, счете в иностранной валюте государственное учреждение, субъект квазигосударственного сектора, оператор финансовой поддержки, автономная организация образования, фонд социального медицинского страхования, заемщик, привлекший гарантированный государством заем, генеральный подрядчик в рамках казначейского сопровождения, единый оператор в сфере государственных закупок представляет (в информационной системе "Казначейство-клиент" формирует электронный образ) счет к оплате/платежное поручение или заявку на реконвертацию иностранной валюты для перечисления остатка неиспользованных денег на закрываемом:</w:t>
      </w:r>
    </w:p>
    <w:bookmarkEnd w:id="189"/>
    <w:bookmarkStart w:name="z222" w:id="190"/>
    <w:p>
      <w:pPr>
        <w:spacing w:after="0"/>
        <w:ind w:left="0"/>
        <w:jc w:val="both"/>
      </w:pPr>
      <w:r>
        <w:rPr>
          <w:rFonts w:ascii="Times New Roman"/>
          <w:b w:val="false"/>
          <w:i w:val="false"/>
          <w:color w:val="000000"/>
          <w:sz w:val="28"/>
        </w:rPr>
        <w:t>
      1) контрольном счете наличности платных услуг:</w:t>
      </w:r>
    </w:p>
    <w:bookmarkEnd w:id="190"/>
    <w:bookmarkStart w:name="z223" w:id="191"/>
    <w:p>
      <w:pPr>
        <w:spacing w:after="0"/>
        <w:ind w:left="0"/>
        <w:jc w:val="both"/>
      </w:pPr>
      <w:r>
        <w:rPr>
          <w:rFonts w:ascii="Times New Roman"/>
          <w:b w:val="false"/>
          <w:i w:val="false"/>
          <w:color w:val="000000"/>
          <w:sz w:val="28"/>
        </w:rPr>
        <w:t>
      на контрольный счет наличности платных услуг правопреемника (при этом, если правопреемнику в установленном законодательством Республики Казахстан порядке предоставлено право распоряжения деньгами от реализации товаров (работ, услуг);</w:t>
      </w:r>
    </w:p>
    <w:bookmarkEnd w:id="191"/>
    <w:bookmarkStart w:name="z224" w:id="192"/>
    <w:p>
      <w:pPr>
        <w:spacing w:after="0"/>
        <w:ind w:left="0"/>
        <w:jc w:val="both"/>
      </w:pPr>
      <w:r>
        <w:rPr>
          <w:rFonts w:ascii="Times New Roman"/>
          <w:b w:val="false"/>
          <w:i w:val="false"/>
          <w:color w:val="000000"/>
          <w:sz w:val="28"/>
        </w:rPr>
        <w:t>
      в доход соответствующего бюджета в случаях:</w:t>
      </w:r>
    </w:p>
    <w:bookmarkEnd w:id="192"/>
    <w:bookmarkStart w:name="z225" w:id="193"/>
    <w:p>
      <w:pPr>
        <w:spacing w:after="0"/>
        <w:ind w:left="0"/>
        <w:jc w:val="both"/>
      </w:pPr>
      <w:r>
        <w:rPr>
          <w:rFonts w:ascii="Times New Roman"/>
          <w:b w:val="false"/>
          <w:i w:val="false"/>
          <w:color w:val="000000"/>
          <w:sz w:val="28"/>
        </w:rPr>
        <w:t>
      отсутствия правопреемника;</w:t>
      </w:r>
    </w:p>
    <w:bookmarkEnd w:id="193"/>
    <w:bookmarkStart w:name="z226" w:id="194"/>
    <w:p>
      <w:pPr>
        <w:spacing w:after="0"/>
        <w:ind w:left="0"/>
        <w:jc w:val="both"/>
      </w:pPr>
      <w:r>
        <w:rPr>
          <w:rFonts w:ascii="Times New Roman"/>
          <w:b w:val="false"/>
          <w:i w:val="false"/>
          <w:color w:val="000000"/>
          <w:sz w:val="28"/>
        </w:rPr>
        <w:t>
      определения правопреемника, которому в установленном законодательством Республики Казахстан порядке не предоставлено право распоряжения деньгами от реализации товаров (работ, услуг);</w:t>
      </w:r>
    </w:p>
    <w:bookmarkEnd w:id="194"/>
    <w:bookmarkStart w:name="z227" w:id="195"/>
    <w:p>
      <w:pPr>
        <w:spacing w:after="0"/>
        <w:ind w:left="0"/>
        <w:jc w:val="both"/>
      </w:pPr>
      <w:r>
        <w:rPr>
          <w:rFonts w:ascii="Times New Roman"/>
          <w:b w:val="false"/>
          <w:i w:val="false"/>
          <w:color w:val="000000"/>
          <w:sz w:val="28"/>
        </w:rPr>
        <w:t>
      отсутствия у правопреемника кода товаров (работ, услуг), по которому числится остаток;</w:t>
      </w:r>
    </w:p>
    <w:bookmarkEnd w:id="195"/>
    <w:bookmarkStart w:name="z228" w:id="196"/>
    <w:p>
      <w:pPr>
        <w:spacing w:after="0"/>
        <w:ind w:left="0"/>
        <w:jc w:val="both"/>
      </w:pPr>
      <w:r>
        <w:rPr>
          <w:rFonts w:ascii="Times New Roman"/>
          <w:b w:val="false"/>
          <w:i w:val="false"/>
          <w:color w:val="000000"/>
          <w:sz w:val="28"/>
        </w:rPr>
        <w:t>
      2) контрольном счете наличности благотворительной помощи:</w:t>
      </w:r>
    </w:p>
    <w:bookmarkEnd w:id="196"/>
    <w:bookmarkStart w:name="z229" w:id="197"/>
    <w:p>
      <w:pPr>
        <w:spacing w:after="0"/>
        <w:ind w:left="0"/>
        <w:jc w:val="both"/>
      </w:pPr>
      <w:r>
        <w:rPr>
          <w:rFonts w:ascii="Times New Roman"/>
          <w:b w:val="false"/>
          <w:i w:val="false"/>
          <w:color w:val="000000"/>
          <w:sz w:val="28"/>
        </w:rPr>
        <w:t>
      на контрольный счет наличности благотворительной помощи или на счет в банке второго уровня правопреемника;</w:t>
      </w:r>
    </w:p>
    <w:bookmarkEnd w:id="197"/>
    <w:bookmarkStart w:name="z230" w:id="198"/>
    <w:p>
      <w:pPr>
        <w:spacing w:after="0"/>
        <w:ind w:left="0"/>
        <w:jc w:val="both"/>
      </w:pPr>
      <w:r>
        <w:rPr>
          <w:rFonts w:ascii="Times New Roman"/>
          <w:b w:val="false"/>
          <w:i w:val="false"/>
          <w:color w:val="000000"/>
          <w:sz w:val="28"/>
        </w:rPr>
        <w:t>
      вносителю, в случае отсутствия правопреемника;</w:t>
      </w:r>
    </w:p>
    <w:bookmarkEnd w:id="198"/>
    <w:bookmarkStart w:name="z231" w:id="199"/>
    <w:p>
      <w:pPr>
        <w:spacing w:after="0"/>
        <w:ind w:left="0"/>
        <w:jc w:val="both"/>
      </w:pPr>
      <w:r>
        <w:rPr>
          <w:rFonts w:ascii="Times New Roman"/>
          <w:b w:val="false"/>
          <w:i w:val="false"/>
          <w:color w:val="000000"/>
          <w:sz w:val="28"/>
        </w:rPr>
        <w:t>
      в доход соответствующего бюджета, в случае отсутствия правопреемника и вносителя;</w:t>
      </w:r>
    </w:p>
    <w:bookmarkEnd w:id="199"/>
    <w:bookmarkStart w:name="z232" w:id="200"/>
    <w:p>
      <w:pPr>
        <w:spacing w:after="0"/>
        <w:ind w:left="0"/>
        <w:jc w:val="both"/>
      </w:pPr>
      <w:r>
        <w:rPr>
          <w:rFonts w:ascii="Times New Roman"/>
          <w:b w:val="false"/>
          <w:i w:val="false"/>
          <w:color w:val="000000"/>
          <w:sz w:val="28"/>
        </w:rPr>
        <w:t>
      3) контрольном счете наличности временного размещения денег:</w:t>
      </w:r>
    </w:p>
    <w:bookmarkEnd w:id="200"/>
    <w:bookmarkStart w:name="z233" w:id="201"/>
    <w:p>
      <w:pPr>
        <w:spacing w:after="0"/>
        <w:ind w:left="0"/>
        <w:jc w:val="both"/>
      </w:pPr>
      <w:r>
        <w:rPr>
          <w:rFonts w:ascii="Times New Roman"/>
          <w:b w:val="false"/>
          <w:i w:val="false"/>
          <w:color w:val="000000"/>
          <w:sz w:val="28"/>
        </w:rPr>
        <w:t>
      вносителю;</w:t>
      </w:r>
    </w:p>
    <w:bookmarkEnd w:id="201"/>
    <w:bookmarkStart w:name="z234" w:id="202"/>
    <w:p>
      <w:pPr>
        <w:spacing w:after="0"/>
        <w:ind w:left="0"/>
        <w:jc w:val="both"/>
      </w:pPr>
      <w:r>
        <w:rPr>
          <w:rFonts w:ascii="Times New Roman"/>
          <w:b w:val="false"/>
          <w:i w:val="false"/>
          <w:color w:val="000000"/>
          <w:sz w:val="28"/>
        </w:rPr>
        <w:t>
      на контрольный счет наличности временного размещения денег правопреемника;</w:t>
      </w:r>
    </w:p>
    <w:bookmarkEnd w:id="202"/>
    <w:bookmarkStart w:name="z235" w:id="203"/>
    <w:p>
      <w:pPr>
        <w:spacing w:after="0"/>
        <w:ind w:left="0"/>
        <w:jc w:val="both"/>
      </w:pPr>
      <w:r>
        <w:rPr>
          <w:rFonts w:ascii="Times New Roman"/>
          <w:b w:val="false"/>
          <w:i w:val="false"/>
          <w:color w:val="000000"/>
          <w:sz w:val="28"/>
        </w:rPr>
        <w:t>
      4) счете в иностранной валюте – путем осуществления процедур по реконвертации остатка иностранной валюты с последующим восстановлением произведенных кассовых расходов на код, по которому производились операции за счет бюджетных денег, и/или зачислением реконвертированной иностранной валюты на контрольный счет наличности благотворительной помощи и/или временного размещения денег в национальной валюте;</w:t>
      </w:r>
    </w:p>
    <w:bookmarkEnd w:id="203"/>
    <w:bookmarkStart w:name="z236" w:id="204"/>
    <w:p>
      <w:pPr>
        <w:spacing w:after="0"/>
        <w:ind w:left="0"/>
        <w:jc w:val="both"/>
      </w:pPr>
      <w:r>
        <w:rPr>
          <w:rFonts w:ascii="Times New Roman"/>
          <w:b w:val="false"/>
          <w:i w:val="false"/>
          <w:color w:val="000000"/>
          <w:sz w:val="28"/>
        </w:rPr>
        <w:t>
      на счет в иностранной валюте правопреемника;</w:t>
      </w:r>
    </w:p>
    <w:bookmarkEnd w:id="204"/>
    <w:bookmarkStart w:name="z237" w:id="205"/>
    <w:p>
      <w:pPr>
        <w:spacing w:after="0"/>
        <w:ind w:left="0"/>
        <w:jc w:val="both"/>
      </w:pPr>
      <w:r>
        <w:rPr>
          <w:rFonts w:ascii="Times New Roman"/>
          <w:b w:val="false"/>
          <w:i w:val="false"/>
          <w:color w:val="000000"/>
          <w:sz w:val="28"/>
        </w:rPr>
        <w:t>
      5) контрольном счете наличности субъекта квазигосударственного сектора:</w:t>
      </w:r>
    </w:p>
    <w:bookmarkEnd w:id="205"/>
    <w:bookmarkStart w:name="z238" w:id="206"/>
    <w:p>
      <w:pPr>
        <w:spacing w:after="0"/>
        <w:ind w:left="0"/>
        <w:jc w:val="both"/>
      </w:pPr>
      <w:r>
        <w:rPr>
          <w:rFonts w:ascii="Times New Roman"/>
          <w:b w:val="false"/>
          <w:i w:val="false"/>
          <w:color w:val="000000"/>
          <w:sz w:val="28"/>
        </w:rPr>
        <w:t>
      на контрольный счет наличности субъекта квазигосударственного сектора правопреемника;</w:t>
      </w:r>
    </w:p>
    <w:bookmarkEnd w:id="206"/>
    <w:bookmarkStart w:name="z239" w:id="207"/>
    <w:p>
      <w:pPr>
        <w:spacing w:after="0"/>
        <w:ind w:left="0"/>
        <w:jc w:val="both"/>
      </w:pPr>
      <w:r>
        <w:rPr>
          <w:rFonts w:ascii="Times New Roman"/>
          <w:b w:val="false"/>
          <w:i w:val="false"/>
          <w:color w:val="000000"/>
          <w:sz w:val="28"/>
        </w:rPr>
        <w:t>
      на контрольный счет наличности учредителя субъекта квазигосударственного сектора;</w:t>
      </w:r>
    </w:p>
    <w:bookmarkEnd w:id="207"/>
    <w:bookmarkStart w:name="z240" w:id="208"/>
    <w:p>
      <w:pPr>
        <w:spacing w:after="0"/>
        <w:ind w:left="0"/>
        <w:jc w:val="both"/>
      </w:pPr>
      <w:r>
        <w:rPr>
          <w:rFonts w:ascii="Times New Roman"/>
          <w:b w:val="false"/>
          <w:i w:val="false"/>
          <w:color w:val="000000"/>
          <w:sz w:val="28"/>
        </w:rPr>
        <w:t>
      на контрольный счет наличности субъекта квазигосударственного сектора, продолжающего реализацию инвестиционного проекта в установленном порядке (при этом, если правопреемнику в установленном законодательством Республики Казахстан порядке предоставлено право на продолжение реализации инвестиционного проекта);</w:t>
      </w:r>
    </w:p>
    <w:bookmarkEnd w:id="208"/>
    <w:bookmarkStart w:name="z241" w:id="209"/>
    <w:p>
      <w:pPr>
        <w:spacing w:after="0"/>
        <w:ind w:left="0"/>
        <w:jc w:val="both"/>
      </w:pPr>
      <w:r>
        <w:rPr>
          <w:rFonts w:ascii="Times New Roman"/>
          <w:b w:val="false"/>
          <w:i w:val="false"/>
          <w:color w:val="000000"/>
          <w:sz w:val="28"/>
        </w:rPr>
        <w:t>
      6) контрольном счете наличности реконвертации внешнего займа или связанного гранта:</w:t>
      </w:r>
    </w:p>
    <w:bookmarkEnd w:id="209"/>
    <w:bookmarkStart w:name="z242" w:id="210"/>
    <w:p>
      <w:pPr>
        <w:spacing w:after="0"/>
        <w:ind w:left="0"/>
        <w:jc w:val="both"/>
      </w:pPr>
      <w:r>
        <w:rPr>
          <w:rFonts w:ascii="Times New Roman"/>
          <w:b w:val="false"/>
          <w:i w:val="false"/>
          <w:color w:val="000000"/>
          <w:sz w:val="28"/>
        </w:rPr>
        <w:t>
      на специальный счет внешнего займа или связанного гранта, с которого были реконвертированы деньги в национальную валюту;</w:t>
      </w:r>
    </w:p>
    <w:bookmarkEnd w:id="210"/>
    <w:bookmarkStart w:name="z243" w:id="211"/>
    <w:p>
      <w:pPr>
        <w:spacing w:after="0"/>
        <w:ind w:left="0"/>
        <w:jc w:val="both"/>
      </w:pPr>
      <w:r>
        <w:rPr>
          <w:rFonts w:ascii="Times New Roman"/>
          <w:b w:val="false"/>
          <w:i w:val="false"/>
          <w:color w:val="000000"/>
          <w:sz w:val="28"/>
        </w:rPr>
        <w:t>
      в доход республиканского бюджета – в случае недостатка денег для покупки минимальной денежной единицы иностранной валюты и восстановления остатка на специальный счет внешнего займа или связанного гранта;</w:t>
      </w:r>
    </w:p>
    <w:bookmarkEnd w:id="211"/>
    <w:bookmarkStart w:name="z244" w:id="212"/>
    <w:p>
      <w:pPr>
        <w:spacing w:after="0"/>
        <w:ind w:left="0"/>
        <w:jc w:val="both"/>
      </w:pPr>
      <w:r>
        <w:rPr>
          <w:rFonts w:ascii="Times New Roman"/>
          <w:b w:val="false"/>
          <w:i w:val="false"/>
          <w:color w:val="000000"/>
          <w:sz w:val="28"/>
        </w:rPr>
        <w:t>
      на контрольный счет наличности реконвертации внешнего займа или связанного гранта правопреемника;</w:t>
      </w:r>
    </w:p>
    <w:bookmarkEnd w:id="212"/>
    <w:bookmarkStart w:name="z245" w:id="213"/>
    <w:p>
      <w:pPr>
        <w:spacing w:after="0"/>
        <w:ind w:left="0"/>
        <w:jc w:val="both"/>
      </w:pPr>
      <w:r>
        <w:rPr>
          <w:rFonts w:ascii="Times New Roman"/>
          <w:b w:val="false"/>
          <w:i w:val="false"/>
          <w:color w:val="000000"/>
          <w:sz w:val="28"/>
        </w:rPr>
        <w:t>
      7) специальном счете внешнего займа или связанного гранта:</w:t>
      </w:r>
    </w:p>
    <w:bookmarkEnd w:id="213"/>
    <w:bookmarkStart w:name="z246" w:id="214"/>
    <w:p>
      <w:pPr>
        <w:spacing w:after="0"/>
        <w:ind w:left="0"/>
        <w:jc w:val="both"/>
      </w:pPr>
      <w:r>
        <w:rPr>
          <w:rFonts w:ascii="Times New Roman"/>
          <w:b w:val="false"/>
          <w:i w:val="false"/>
          <w:color w:val="000000"/>
          <w:sz w:val="28"/>
        </w:rPr>
        <w:t>
      займодателю в соответствии с условиями международного договора о государственном займе или донору в соответствии с условиями договора о связанном гранте;</w:t>
      </w:r>
    </w:p>
    <w:bookmarkEnd w:id="214"/>
    <w:bookmarkStart w:name="z247" w:id="215"/>
    <w:p>
      <w:pPr>
        <w:spacing w:after="0"/>
        <w:ind w:left="0"/>
        <w:jc w:val="both"/>
      </w:pPr>
      <w:r>
        <w:rPr>
          <w:rFonts w:ascii="Times New Roman"/>
          <w:b w:val="false"/>
          <w:i w:val="false"/>
          <w:color w:val="000000"/>
          <w:sz w:val="28"/>
        </w:rPr>
        <w:t>
      на специальный счет внешнего займа или связанного гранта правопреемника;</w:t>
      </w:r>
    </w:p>
    <w:bookmarkEnd w:id="215"/>
    <w:bookmarkStart w:name="z248" w:id="216"/>
    <w:p>
      <w:pPr>
        <w:spacing w:after="0"/>
        <w:ind w:left="0"/>
        <w:jc w:val="both"/>
      </w:pPr>
      <w:r>
        <w:rPr>
          <w:rFonts w:ascii="Times New Roman"/>
          <w:b w:val="false"/>
          <w:i w:val="false"/>
          <w:color w:val="000000"/>
          <w:sz w:val="28"/>
        </w:rPr>
        <w:t>
      8) счете к специальному счету внешнего займа или связанного гранта:</w:t>
      </w:r>
    </w:p>
    <w:bookmarkEnd w:id="216"/>
    <w:bookmarkStart w:name="z249" w:id="217"/>
    <w:p>
      <w:pPr>
        <w:spacing w:after="0"/>
        <w:ind w:left="0"/>
        <w:jc w:val="both"/>
      </w:pPr>
      <w:r>
        <w:rPr>
          <w:rFonts w:ascii="Times New Roman"/>
          <w:b w:val="false"/>
          <w:i w:val="false"/>
          <w:color w:val="000000"/>
          <w:sz w:val="28"/>
        </w:rPr>
        <w:t>
      путем осуществления конвертации остатка денег в иностранной валюте в валюту займа с последующим восстановлением суммы на специальный счет внешнего займа или связанного гранта;</w:t>
      </w:r>
    </w:p>
    <w:bookmarkEnd w:id="217"/>
    <w:bookmarkStart w:name="z250" w:id="218"/>
    <w:p>
      <w:pPr>
        <w:spacing w:after="0"/>
        <w:ind w:left="0"/>
        <w:jc w:val="both"/>
      </w:pPr>
      <w:r>
        <w:rPr>
          <w:rFonts w:ascii="Times New Roman"/>
          <w:b w:val="false"/>
          <w:i w:val="false"/>
          <w:color w:val="000000"/>
          <w:sz w:val="28"/>
        </w:rPr>
        <w:t>
      9) контрольном счете наличности внешнего займа местного исполнительного органа города республиканского значения с особым статусом:</w:t>
      </w:r>
    </w:p>
    <w:bookmarkEnd w:id="218"/>
    <w:bookmarkStart w:name="z251" w:id="219"/>
    <w:p>
      <w:pPr>
        <w:spacing w:after="0"/>
        <w:ind w:left="0"/>
        <w:jc w:val="both"/>
      </w:pPr>
      <w:r>
        <w:rPr>
          <w:rFonts w:ascii="Times New Roman"/>
          <w:b w:val="false"/>
          <w:i w:val="false"/>
          <w:color w:val="000000"/>
          <w:sz w:val="28"/>
        </w:rPr>
        <w:t>
      заимодателю в соответствии с условиями договора займа, агенту по размещению в соответствии с условиями проспекта выпуска ценных бумаг или иного заменяющего его документа в соответствии с актами Международного финансового центра "Астана";</w:t>
      </w:r>
    </w:p>
    <w:bookmarkEnd w:id="219"/>
    <w:bookmarkStart w:name="z252" w:id="220"/>
    <w:p>
      <w:pPr>
        <w:spacing w:after="0"/>
        <w:ind w:left="0"/>
        <w:jc w:val="both"/>
      </w:pPr>
      <w:r>
        <w:rPr>
          <w:rFonts w:ascii="Times New Roman"/>
          <w:b w:val="false"/>
          <w:i w:val="false"/>
          <w:color w:val="000000"/>
          <w:sz w:val="28"/>
        </w:rPr>
        <w:t>
      на контрольный счет наличности внешнего займа города республиканского значения с особым статусом правопреемника;</w:t>
      </w:r>
    </w:p>
    <w:bookmarkEnd w:id="220"/>
    <w:bookmarkStart w:name="z253" w:id="221"/>
    <w:p>
      <w:pPr>
        <w:spacing w:after="0"/>
        <w:ind w:left="0"/>
        <w:jc w:val="both"/>
      </w:pPr>
      <w:r>
        <w:rPr>
          <w:rFonts w:ascii="Times New Roman"/>
          <w:b w:val="false"/>
          <w:i w:val="false"/>
          <w:color w:val="000000"/>
          <w:sz w:val="28"/>
        </w:rPr>
        <w:t>
      в доход местного бюджета;</w:t>
      </w:r>
    </w:p>
    <w:bookmarkEnd w:id="221"/>
    <w:bookmarkStart w:name="z254" w:id="222"/>
    <w:p>
      <w:pPr>
        <w:spacing w:after="0"/>
        <w:ind w:left="0"/>
        <w:jc w:val="both"/>
      </w:pPr>
      <w:r>
        <w:rPr>
          <w:rFonts w:ascii="Times New Roman"/>
          <w:b w:val="false"/>
          <w:i w:val="false"/>
          <w:color w:val="000000"/>
          <w:sz w:val="28"/>
        </w:rPr>
        <w:t>
      10) контрольном счете наличности Специального государственного фонда:</w:t>
      </w:r>
    </w:p>
    <w:bookmarkEnd w:id="222"/>
    <w:bookmarkStart w:name="z255" w:id="223"/>
    <w:p>
      <w:pPr>
        <w:spacing w:after="0"/>
        <w:ind w:left="0"/>
        <w:jc w:val="both"/>
      </w:pPr>
      <w:r>
        <w:rPr>
          <w:rFonts w:ascii="Times New Roman"/>
          <w:b w:val="false"/>
          <w:i w:val="false"/>
          <w:color w:val="000000"/>
          <w:sz w:val="28"/>
        </w:rPr>
        <w:t>
      на контрольный счет наличности правопреемника;</w:t>
      </w:r>
    </w:p>
    <w:bookmarkEnd w:id="223"/>
    <w:bookmarkStart w:name="z256" w:id="224"/>
    <w:p>
      <w:pPr>
        <w:spacing w:after="0"/>
        <w:ind w:left="0"/>
        <w:jc w:val="both"/>
      </w:pPr>
      <w:r>
        <w:rPr>
          <w:rFonts w:ascii="Times New Roman"/>
          <w:b w:val="false"/>
          <w:i w:val="false"/>
          <w:color w:val="000000"/>
          <w:sz w:val="28"/>
        </w:rPr>
        <w:t>
      в доход республиканского бюджета;</w:t>
      </w:r>
    </w:p>
    <w:bookmarkEnd w:id="224"/>
    <w:bookmarkStart w:name="z257" w:id="225"/>
    <w:p>
      <w:pPr>
        <w:spacing w:after="0"/>
        <w:ind w:left="0"/>
        <w:jc w:val="both"/>
      </w:pPr>
      <w:r>
        <w:rPr>
          <w:rFonts w:ascii="Times New Roman"/>
          <w:b w:val="false"/>
          <w:i w:val="false"/>
          <w:color w:val="000000"/>
          <w:sz w:val="28"/>
        </w:rPr>
        <w:t>
      11) контрольном счете наличности центрального и (или) местного уполномоченного органа соответствующей сферы:</w:t>
      </w:r>
    </w:p>
    <w:bookmarkEnd w:id="225"/>
    <w:bookmarkStart w:name="z258" w:id="226"/>
    <w:p>
      <w:pPr>
        <w:spacing w:after="0"/>
        <w:ind w:left="0"/>
        <w:jc w:val="both"/>
      </w:pPr>
      <w:r>
        <w:rPr>
          <w:rFonts w:ascii="Times New Roman"/>
          <w:b w:val="false"/>
          <w:i w:val="false"/>
          <w:color w:val="000000"/>
          <w:sz w:val="28"/>
        </w:rPr>
        <w:t>
      на контрольный счет наличности Специального государственного фонда или на контрольный счет наличности центрального уполномоченного органа соответствующей сферы;</w:t>
      </w:r>
    </w:p>
    <w:bookmarkEnd w:id="226"/>
    <w:bookmarkStart w:name="z259" w:id="227"/>
    <w:p>
      <w:pPr>
        <w:spacing w:after="0"/>
        <w:ind w:left="0"/>
        <w:jc w:val="both"/>
      </w:pPr>
      <w:r>
        <w:rPr>
          <w:rFonts w:ascii="Times New Roman"/>
          <w:b w:val="false"/>
          <w:i w:val="false"/>
          <w:color w:val="000000"/>
          <w:sz w:val="28"/>
        </w:rPr>
        <w:t>
      на контрольный счет наличности правопреемника центрального и (или) местного уполномоченного органа соответствующей сферы;</w:t>
      </w:r>
    </w:p>
    <w:bookmarkEnd w:id="227"/>
    <w:bookmarkStart w:name="z260" w:id="228"/>
    <w:p>
      <w:pPr>
        <w:spacing w:after="0"/>
        <w:ind w:left="0"/>
        <w:jc w:val="both"/>
      </w:pPr>
      <w:r>
        <w:rPr>
          <w:rFonts w:ascii="Times New Roman"/>
          <w:b w:val="false"/>
          <w:i w:val="false"/>
          <w:color w:val="000000"/>
          <w:sz w:val="28"/>
        </w:rPr>
        <w:t>
      12) счете к контрольному счету наличности внешнего займа местного исполнительного органа города республиканского значения с особым статусом путем осуществления реконвертации остатка денег в иностранной валюте с последующим восстановлением суммы на контрольный счет наличности внешнего займа города республиканского значения с особым статусом;</w:t>
      </w:r>
    </w:p>
    <w:bookmarkEnd w:id="228"/>
    <w:bookmarkStart w:name="z261" w:id="229"/>
    <w:p>
      <w:pPr>
        <w:spacing w:after="0"/>
        <w:ind w:left="0"/>
        <w:jc w:val="both"/>
      </w:pPr>
      <w:r>
        <w:rPr>
          <w:rFonts w:ascii="Times New Roman"/>
          <w:b w:val="false"/>
          <w:i w:val="false"/>
          <w:color w:val="000000"/>
          <w:sz w:val="28"/>
        </w:rPr>
        <w:t>
      13) контрольном счете наличности государственных закупок на контрольный счет наличности государственных закупок правопреемника (в случае, если правопреемнику в установленном законодательством Республики Казахстан порядке предоставлено право на продолжение реализации инвестиционного проекта);</w:t>
      </w:r>
    </w:p>
    <w:bookmarkEnd w:id="229"/>
    <w:bookmarkStart w:name="z262" w:id="230"/>
    <w:p>
      <w:pPr>
        <w:spacing w:after="0"/>
        <w:ind w:left="0"/>
        <w:jc w:val="both"/>
      </w:pPr>
      <w:r>
        <w:rPr>
          <w:rFonts w:ascii="Times New Roman"/>
          <w:b w:val="false"/>
          <w:i w:val="false"/>
          <w:color w:val="000000"/>
          <w:sz w:val="28"/>
        </w:rPr>
        <w:t>
      14) контрольном счете наличности фонда социального медицинского страхования:</w:t>
      </w:r>
    </w:p>
    <w:bookmarkEnd w:id="230"/>
    <w:bookmarkStart w:name="z263" w:id="231"/>
    <w:p>
      <w:pPr>
        <w:spacing w:after="0"/>
        <w:ind w:left="0"/>
        <w:jc w:val="both"/>
      </w:pPr>
      <w:r>
        <w:rPr>
          <w:rFonts w:ascii="Times New Roman"/>
          <w:b w:val="false"/>
          <w:i w:val="false"/>
          <w:color w:val="000000"/>
          <w:sz w:val="28"/>
        </w:rPr>
        <w:t>
      на контрольный счет наличности правопреемника;</w:t>
      </w:r>
    </w:p>
    <w:bookmarkEnd w:id="231"/>
    <w:bookmarkStart w:name="z264" w:id="232"/>
    <w:p>
      <w:pPr>
        <w:spacing w:after="0"/>
        <w:ind w:left="0"/>
        <w:jc w:val="both"/>
      </w:pPr>
      <w:r>
        <w:rPr>
          <w:rFonts w:ascii="Times New Roman"/>
          <w:b w:val="false"/>
          <w:i w:val="false"/>
          <w:color w:val="000000"/>
          <w:sz w:val="28"/>
        </w:rPr>
        <w:t>
      на код администратора бюджетных программ;</w:t>
      </w:r>
    </w:p>
    <w:bookmarkEnd w:id="232"/>
    <w:bookmarkStart w:name="z265" w:id="233"/>
    <w:p>
      <w:pPr>
        <w:spacing w:after="0"/>
        <w:ind w:left="0"/>
        <w:jc w:val="both"/>
      </w:pPr>
      <w:r>
        <w:rPr>
          <w:rFonts w:ascii="Times New Roman"/>
          <w:b w:val="false"/>
          <w:i w:val="false"/>
          <w:color w:val="000000"/>
          <w:sz w:val="28"/>
        </w:rPr>
        <w:t>
      15) контрольном счете наличности оператора финансовой поддержки:</w:t>
      </w:r>
    </w:p>
    <w:bookmarkEnd w:id="233"/>
    <w:bookmarkStart w:name="z266" w:id="234"/>
    <w:p>
      <w:pPr>
        <w:spacing w:after="0"/>
        <w:ind w:left="0"/>
        <w:jc w:val="both"/>
      </w:pPr>
      <w:r>
        <w:rPr>
          <w:rFonts w:ascii="Times New Roman"/>
          <w:b w:val="false"/>
          <w:i w:val="false"/>
          <w:color w:val="000000"/>
          <w:sz w:val="28"/>
        </w:rPr>
        <w:t>
      на контрольный счет наличности оператора финансовой поддержки правопреемника;</w:t>
      </w:r>
    </w:p>
    <w:bookmarkEnd w:id="234"/>
    <w:bookmarkStart w:name="z267" w:id="235"/>
    <w:p>
      <w:pPr>
        <w:spacing w:after="0"/>
        <w:ind w:left="0"/>
        <w:jc w:val="both"/>
      </w:pPr>
      <w:r>
        <w:rPr>
          <w:rFonts w:ascii="Times New Roman"/>
          <w:b w:val="false"/>
          <w:i w:val="false"/>
          <w:color w:val="000000"/>
          <w:sz w:val="28"/>
        </w:rPr>
        <w:t>
      на счет учредителя оператора финансовой поддержки;</w:t>
      </w:r>
    </w:p>
    <w:bookmarkEnd w:id="235"/>
    <w:bookmarkStart w:name="z268" w:id="236"/>
    <w:p>
      <w:pPr>
        <w:spacing w:after="0"/>
        <w:ind w:left="0"/>
        <w:jc w:val="both"/>
      </w:pPr>
      <w:r>
        <w:rPr>
          <w:rFonts w:ascii="Times New Roman"/>
          <w:b w:val="false"/>
          <w:i w:val="false"/>
          <w:color w:val="000000"/>
          <w:sz w:val="28"/>
        </w:rPr>
        <w:t>
      на код администратора бюджетных программ;</w:t>
      </w:r>
    </w:p>
    <w:bookmarkEnd w:id="236"/>
    <w:bookmarkStart w:name="z269" w:id="237"/>
    <w:p>
      <w:pPr>
        <w:spacing w:after="0"/>
        <w:ind w:left="0"/>
        <w:jc w:val="both"/>
      </w:pPr>
      <w:r>
        <w:rPr>
          <w:rFonts w:ascii="Times New Roman"/>
          <w:b w:val="false"/>
          <w:i w:val="false"/>
          <w:color w:val="000000"/>
          <w:sz w:val="28"/>
        </w:rPr>
        <w:t>
      16) контрольном счете наличности негосударственных займов:</w:t>
      </w:r>
    </w:p>
    <w:bookmarkEnd w:id="237"/>
    <w:bookmarkStart w:name="z270" w:id="238"/>
    <w:p>
      <w:pPr>
        <w:spacing w:after="0"/>
        <w:ind w:left="0"/>
        <w:jc w:val="both"/>
      </w:pPr>
      <w:r>
        <w:rPr>
          <w:rFonts w:ascii="Times New Roman"/>
          <w:b w:val="false"/>
          <w:i w:val="false"/>
          <w:color w:val="000000"/>
          <w:sz w:val="28"/>
        </w:rPr>
        <w:t>
      займодателю в соответствии с условиями договора займа под государственную гарантию Республики Казахстан;</w:t>
      </w:r>
    </w:p>
    <w:bookmarkEnd w:id="238"/>
    <w:bookmarkStart w:name="z271" w:id="239"/>
    <w:p>
      <w:pPr>
        <w:spacing w:after="0"/>
        <w:ind w:left="0"/>
        <w:jc w:val="both"/>
      </w:pPr>
      <w:r>
        <w:rPr>
          <w:rFonts w:ascii="Times New Roman"/>
          <w:b w:val="false"/>
          <w:i w:val="false"/>
          <w:color w:val="000000"/>
          <w:sz w:val="28"/>
        </w:rPr>
        <w:t>
      на контрольный счет наличности негосударственных займов правопреемника;</w:t>
      </w:r>
    </w:p>
    <w:bookmarkEnd w:id="239"/>
    <w:bookmarkStart w:name="z272" w:id="240"/>
    <w:p>
      <w:pPr>
        <w:spacing w:after="0"/>
        <w:ind w:left="0"/>
        <w:jc w:val="both"/>
      </w:pPr>
      <w:r>
        <w:rPr>
          <w:rFonts w:ascii="Times New Roman"/>
          <w:b w:val="false"/>
          <w:i w:val="false"/>
          <w:color w:val="000000"/>
          <w:sz w:val="28"/>
        </w:rPr>
        <w:t>
      17) счете обслуживания в национальной валюте:</w:t>
      </w:r>
    </w:p>
    <w:bookmarkEnd w:id="240"/>
    <w:bookmarkStart w:name="z273" w:id="241"/>
    <w:p>
      <w:pPr>
        <w:spacing w:after="0"/>
        <w:ind w:left="0"/>
        <w:jc w:val="both"/>
      </w:pPr>
      <w:r>
        <w:rPr>
          <w:rFonts w:ascii="Times New Roman"/>
          <w:b w:val="false"/>
          <w:i w:val="false"/>
          <w:color w:val="000000"/>
          <w:sz w:val="28"/>
        </w:rPr>
        <w:t>
      на счет гарантированного государством займа в национальной валюте;</w:t>
      </w:r>
    </w:p>
    <w:bookmarkEnd w:id="241"/>
    <w:bookmarkStart w:name="z274" w:id="242"/>
    <w:p>
      <w:pPr>
        <w:spacing w:after="0"/>
        <w:ind w:left="0"/>
        <w:jc w:val="both"/>
      </w:pPr>
      <w:r>
        <w:rPr>
          <w:rFonts w:ascii="Times New Roman"/>
          <w:b w:val="false"/>
          <w:i w:val="false"/>
          <w:color w:val="000000"/>
          <w:sz w:val="28"/>
        </w:rPr>
        <w:t>
      на счет обслуживания в национальной валюте правопреемника;</w:t>
      </w:r>
    </w:p>
    <w:bookmarkEnd w:id="242"/>
    <w:bookmarkStart w:name="z275" w:id="243"/>
    <w:p>
      <w:pPr>
        <w:spacing w:after="0"/>
        <w:ind w:left="0"/>
        <w:jc w:val="both"/>
      </w:pPr>
      <w:r>
        <w:rPr>
          <w:rFonts w:ascii="Times New Roman"/>
          <w:b w:val="false"/>
          <w:i w:val="false"/>
          <w:color w:val="000000"/>
          <w:sz w:val="28"/>
        </w:rPr>
        <w:t>
      на код администратора бюджетных программ;</w:t>
      </w:r>
    </w:p>
    <w:bookmarkEnd w:id="243"/>
    <w:bookmarkStart w:name="z276" w:id="244"/>
    <w:p>
      <w:pPr>
        <w:spacing w:after="0"/>
        <w:ind w:left="0"/>
        <w:jc w:val="both"/>
      </w:pPr>
      <w:r>
        <w:rPr>
          <w:rFonts w:ascii="Times New Roman"/>
          <w:b w:val="false"/>
          <w:i w:val="false"/>
          <w:color w:val="000000"/>
          <w:sz w:val="28"/>
        </w:rPr>
        <w:t>
      18) счете гарантированного государством займа в иностранной валюте:</w:t>
      </w:r>
    </w:p>
    <w:bookmarkEnd w:id="244"/>
    <w:bookmarkStart w:name="z277" w:id="245"/>
    <w:p>
      <w:pPr>
        <w:spacing w:after="0"/>
        <w:ind w:left="0"/>
        <w:jc w:val="both"/>
      </w:pPr>
      <w:r>
        <w:rPr>
          <w:rFonts w:ascii="Times New Roman"/>
          <w:b w:val="false"/>
          <w:i w:val="false"/>
          <w:color w:val="000000"/>
          <w:sz w:val="28"/>
        </w:rPr>
        <w:t>
      займодателю в соответствии с условиями договора займа под государственную гарантию Республики Казахстан;</w:t>
      </w:r>
    </w:p>
    <w:bookmarkEnd w:id="245"/>
    <w:bookmarkStart w:name="z278" w:id="246"/>
    <w:p>
      <w:pPr>
        <w:spacing w:after="0"/>
        <w:ind w:left="0"/>
        <w:jc w:val="both"/>
      </w:pPr>
      <w:r>
        <w:rPr>
          <w:rFonts w:ascii="Times New Roman"/>
          <w:b w:val="false"/>
          <w:i w:val="false"/>
          <w:color w:val="000000"/>
          <w:sz w:val="28"/>
        </w:rPr>
        <w:t>
      на счет гарантированного государством займа в иностранной валюте правопреемника;</w:t>
      </w:r>
    </w:p>
    <w:bookmarkEnd w:id="246"/>
    <w:bookmarkStart w:name="z279" w:id="247"/>
    <w:p>
      <w:pPr>
        <w:spacing w:after="0"/>
        <w:ind w:left="0"/>
        <w:jc w:val="both"/>
      </w:pPr>
      <w:r>
        <w:rPr>
          <w:rFonts w:ascii="Times New Roman"/>
          <w:b w:val="false"/>
          <w:i w:val="false"/>
          <w:color w:val="000000"/>
          <w:sz w:val="28"/>
        </w:rPr>
        <w:t>
      19) счете обслуживания в иностранной валюте:</w:t>
      </w:r>
    </w:p>
    <w:bookmarkEnd w:id="247"/>
    <w:bookmarkStart w:name="z280" w:id="248"/>
    <w:p>
      <w:pPr>
        <w:spacing w:after="0"/>
        <w:ind w:left="0"/>
        <w:jc w:val="both"/>
      </w:pPr>
      <w:r>
        <w:rPr>
          <w:rFonts w:ascii="Times New Roman"/>
          <w:b w:val="false"/>
          <w:i w:val="false"/>
          <w:color w:val="000000"/>
          <w:sz w:val="28"/>
        </w:rPr>
        <w:t>
      на счет гарантированного государством займа в иностранной валюте;</w:t>
      </w:r>
    </w:p>
    <w:bookmarkEnd w:id="248"/>
    <w:bookmarkStart w:name="z281" w:id="249"/>
    <w:p>
      <w:pPr>
        <w:spacing w:after="0"/>
        <w:ind w:left="0"/>
        <w:jc w:val="both"/>
      </w:pPr>
      <w:r>
        <w:rPr>
          <w:rFonts w:ascii="Times New Roman"/>
          <w:b w:val="false"/>
          <w:i w:val="false"/>
          <w:color w:val="000000"/>
          <w:sz w:val="28"/>
        </w:rPr>
        <w:t>
      на счет обслуживания в иностранной валюте правопреемника;</w:t>
      </w:r>
    </w:p>
    <w:bookmarkEnd w:id="249"/>
    <w:bookmarkStart w:name="z282" w:id="250"/>
    <w:p>
      <w:pPr>
        <w:spacing w:after="0"/>
        <w:ind w:left="0"/>
        <w:jc w:val="both"/>
      </w:pPr>
      <w:r>
        <w:rPr>
          <w:rFonts w:ascii="Times New Roman"/>
          <w:b w:val="false"/>
          <w:i w:val="false"/>
          <w:color w:val="000000"/>
          <w:sz w:val="28"/>
        </w:rPr>
        <w:t>
      на код администратора бюджетных программ;</w:t>
      </w:r>
    </w:p>
    <w:bookmarkEnd w:id="250"/>
    <w:bookmarkStart w:name="z283" w:id="251"/>
    <w:p>
      <w:pPr>
        <w:spacing w:after="0"/>
        <w:ind w:left="0"/>
        <w:jc w:val="both"/>
      </w:pPr>
      <w:r>
        <w:rPr>
          <w:rFonts w:ascii="Times New Roman"/>
          <w:b w:val="false"/>
          <w:i w:val="false"/>
          <w:color w:val="000000"/>
          <w:sz w:val="28"/>
        </w:rPr>
        <w:t>
      20) контрольном счете наличности автономной организации образования:</w:t>
      </w:r>
    </w:p>
    <w:bookmarkEnd w:id="251"/>
    <w:bookmarkStart w:name="z284" w:id="252"/>
    <w:p>
      <w:pPr>
        <w:spacing w:after="0"/>
        <w:ind w:left="0"/>
        <w:jc w:val="both"/>
      </w:pPr>
      <w:r>
        <w:rPr>
          <w:rFonts w:ascii="Times New Roman"/>
          <w:b w:val="false"/>
          <w:i w:val="false"/>
          <w:color w:val="000000"/>
          <w:sz w:val="28"/>
        </w:rPr>
        <w:t>
      на контрольный счет наличности правопреемника;</w:t>
      </w:r>
    </w:p>
    <w:bookmarkEnd w:id="252"/>
    <w:bookmarkStart w:name="z285" w:id="253"/>
    <w:p>
      <w:pPr>
        <w:spacing w:after="0"/>
        <w:ind w:left="0"/>
        <w:jc w:val="both"/>
      </w:pPr>
      <w:r>
        <w:rPr>
          <w:rFonts w:ascii="Times New Roman"/>
          <w:b w:val="false"/>
          <w:i w:val="false"/>
          <w:color w:val="000000"/>
          <w:sz w:val="28"/>
        </w:rPr>
        <w:t>
      на код администратора бюджетных программ;</w:t>
      </w:r>
    </w:p>
    <w:bookmarkEnd w:id="253"/>
    <w:bookmarkStart w:name="z286" w:id="254"/>
    <w:p>
      <w:pPr>
        <w:spacing w:after="0"/>
        <w:ind w:left="0"/>
        <w:jc w:val="both"/>
      </w:pPr>
      <w:r>
        <w:rPr>
          <w:rFonts w:ascii="Times New Roman"/>
          <w:b w:val="false"/>
          <w:i w:val="false"/>
          <w:color w:val="000000"/>
          <w:sz w:val="28"/>
        </w:rPr>
        <w:t>
      21) контрольном счете наличности единого оператора в сфере государственных закупок на контрольный счет наличности правопреемника;</w:t>
      </w:r>
    </w:p>
    <w:bookmarkEnd w:id="254"/>
    <w:bookmarkStart w:name="z287" w:id="255"/>
    <w:p>
      <w:pPr>
        <w:spacing w:after="0"/>
        <w:ind w:left="0"/>
        <w:jc w:val="both"/>
      </w:pPr>
      <w:r>
        <w:rPr>
          <w:rFonts w:ascii="Times New Roman"/>
          <w:b w:val="false"/>
          <w:i w:val="false"/>
          <w:color w:val="000000"/>
          <w:sz w:val="28"/>
        </w:rPr>
        <w:t>
      22) контрольном счете наличности Фонда поддержки инфраструктуры образования на контрольный счет наличности Специального государственного фонда;</w:t>
      </w:r>
    </w:p>
    <w:bookmarkEnd w:id="255"/>
    <w:bookmarkStart w:name="z288" w:id="256"/>
    <w:p>
      <w:pPr>
        <w:spacing w:after="0"/>
        <w:ind w:left="0"/>
        <w:jc w:val="both"/>
      </w:pPr>
      <w:r>
        <w:rPr>
          <w:rFonts w:ascii="Times New Roman"/>
          <w:b w:val="false"/>
          <w:i w:val="false"/>
          <w:color w:val="000000"/>
          <w:sz w:val="28"/>
        </w:rPr>
        <w:t>
      23) контрольном счете наличности местного исполнительного органа по поддержке инфраструктуры образования:</w:t>
      </w:r>
    </w:p>
    <w:bookmarkEnd w:id="256"/>
    <w:bookmarkStart w:name="z289" w:id="257"/>
    <w:p>
      <w:pPr>
        <w:spacing w:after="0"/>
        <w:ind w:left="0"/>
        <w:jc w:val="both"/>
      </w:pPr>
      <w:r>
        <w:rPr>
          <w:rFonts w:ascii="Times New Roman"/>
          <w:b w:val="false"/>
          <w:i w:val="false"/>
          <w:color w:val="000000"/>
          <w:sz w:val="28"/>
        </w:rPr>
        <w:t>
      на контрольный счет наличности местного уполномоченного органа соответствующей сферы (в случаях, если реализация проектов не завершена);</w:t>
      </w:r>
    </w:p>
    <w:bookmarkEnd w:id="257"/>
    <w:bookmarkStart w:name="z290" w:id="258"/>
    <w:p>
      <w:pPr>
        <w:spacing w:after="0"/>
        <w:ind w:left="0"/>
        <w:jc w:val="both"/>
      </w:pPr>
      <w:r>
        <w:rPr>
          <w:rFonts w:ascii="Times New Roman"/>
          <w:b w:val="false"/>
          <w:i w:val="false"/>
          <w:color w:val="000000"/>
          <w:sz w:val="28"/>
        </w:rPr>
        <w:t>
      на контрольный счет наличности Специального государственного фонда.</w:t>
      </w:r>
    </w:p>
    <w:bookmarkEnd w:id="258"/>
    <w:bookmarkStart w:name="z291" w:id="259"/>
    <w:p>
      <w:pPr>
        <w:spacing w:after="0"/>
        <w:ind w:left="0"/>
        <w:jc w:val="both"/>
      </w:pPr>
      <w:r>
        <w:rPr>
          <w:rFonts w:ascii="Times New Roman"/>
          <w:b w:val="false"/>
          <w:i w:val="false"/>
          <w:color w:val="000000"/>
          <w:sz w:val="28"/>
        </w:rPr>
        <w:t xml:space="preserve">
      130. В случае реорганизации государственного учреждения, субъекта квазигосударственного сектора, оператора финансовой поддержки, автономной организация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и отсутствия возможности предоставления счета к оплате или платежного поручения для перечисления остатка денег, находящегося на закрываемом контрольном счете наличности по направлениям расходов, предусмотренных пунктом 129 настоящих Процедур, по причине уничтожения гербовой печати и отсутствия лиц, имеющих право подписи на финансовых документах, правопреемник направляет в орган государственного казначейства, в котором обслуживалось реорганизованное государственное учреждение, субъект квазигосударственного сектора, оператор финансовой поддержки, автономная организация образования, фонд социального медицинского страхования, заемщик, привлекший гарантированный государством заем, генеральный подрядчик в рамках казначейского сопровождения, единый оператор в сфере государственных закупок, письмо-ходатайство о перечислении остатка денег, находящегося на закрываемом контрольном счете наличности по направлениям расходов, предусмотренных пунктом 129 настоящих Процедур. </w:t>
      </w:r>
    </w:p>
    <w:bookmarkEnd w:id="259"/>
    <w:bookmarkStart w:name="z292" w:id="260"/>
    <w:p>
      <w:pPr>
        <w:spacing w:after="0"/>
        <w:ind w:left="0"/>
        <w:jc w:val="both"/>
      </w:pPr>
      <w:r>
        <w:rPr>
          <w:rFonts w:ascii="Times New Roman"/>
          <w:b w:val="false"/>
          <w:i w:val="false"/>
          <w:color w:val="000000"/>
          <w:sz w:val="28"/>
        </w:rPr>
        <w:t>
      В случае перечисления остатка денег на контрольный счет наличности или счет правопреемника, к ходатайству дополнительно прилагаются документы, подтверждающие правопреемственность.</w:t>
      </w:r>
    </w:p>
    <w:bookmarkEnd w:id="260"/>
    <w:bookmarkStart w:name="z293" w:id="261"/>
    <w:p>
      <w:pPr>
        <w:spacing w:after="0"/>
        <w:ind w:left="0"/>
        <w:jc w:val="both"/>
      </w:pPr>
      <w:r>
        <w:rPr>
          <w:rFonts w:ascii="Times New Roman"/>
          <w:b w:val="false"/>
          <w:i w:val="false"/>
          <w:color w:val="000000"/>
          <w:sz w:val="28"/>
        </w:rPr>
        <w:t>
      Ходатайство правопреемника должно содержать реквизиты реорганизованного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наименование, бизнес-идентификационный номер, код государственного учреждения или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номер контрольного счета наличности, а также сумму остатка денег на контрольном счете наличности, подлежащую перечислению, и все необходимые реквизиты для перечисления.</w:t>
      </w:r>
    </w:p>
    <w:bookmarkEnd w:id="261"/>
    <w:bookmarkStart w:name="z294" w:id="262"/>
    <w:p>
      <w:pPr>
        <w:spacing w:after="0"/>
        <w:ind w:left="0"/>
        <w:jc w:val="both"/>
      </w:pPr>
      <w:r>
        <w:rPr>
          <w:rFonts w:ascii="Times New Roman"/>
          <w:b w:val="false"/>
          <w:i w:val="false"/>
          <w:color w:val="000000"/>
          <w:sz w:val="28"/>
        </w:rPr>
        <w:t>
      Орган государственного казначейства в течение двух рабочих дней со дня, следующего за днем получения ходатайства, осуществляет перечисление остатка денег, находящегося на контрольном счете наличности по направлениям расходов, предусмотренных пунктом 129 настоящих Процедур.</w:t>
      </w:r>
    </w:p>
    <w:bookmarkEnd w:id="262"/>
    <w:bookmarkStart w:name="z295" w:id="263"/>
    <w:p>
      <w:pPr>
        <w:spacing w:after="0"/>
        <w:ind w:left="0"/>
        <w:jc w:val="both"/>
      </w:pPr>
      <w:r>
        <w:rPr>
          <w:rFonts w:ascii="Times New Roman"/>
          <w:b w:val="false"/>
          <w:i w:val="false"/>
          <w:color w:val="000000"/>
          <w:sz w:val="28"/>
        </w:rPr>
        <w:t>
      В случае ликвидации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и отсутствия возможности предоставления ходатайства по причине уничтожения печати и отсутствия лиц, имеющих право подписи на финансовых документах ликвидируемого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ходатайство представляет ликвидационная комиссия.</w:t>
      </w:r>
    </w:p>
    <w:bookmarkEnd w:id="263"/>
    <w:bookmarkStart w:name="z296" w:id="264"/>
    <w:p>
      <w:pPr>
        <w:spacing w:after="0"/>
        <w:ind w:left="0"/>
        <w:jc w:val="both"/>
      </w:pPr>
      <w:r>
        <w:rPr>
          <w:rFonts w:ascii="Times New Roman"/>
          <w:b w:val="false"/>
          <w:i w:val="false"/>
          <w:color w:val="000000"/>
          <w:sz w:val="28"/>
        </w:rPr>
        <w:t>
      131. Органы государственного казначейства письменно уведомляют соответствующие органы государственных доходов о закрытии кодов и контрольных счетов наличности государственных учреждений (платных услуг, благотворительной помощи), субъектов квазигосударственного сектора, оператора финансовой поддержки, автономной организации образования, фонда социального медицинского страхования, заемщика, привлекшего гарантированный государством заем, генерального подрядчика в рамках казначейского сопровождения, единого оператора в сфере государственных закупок не позднее двух рабочих дней, следующих за днем их закрытия государственным казначейством.</w:t>
      </w:r>
    </w:p>
    <w:bookmarkEnd w:id="264"/>
    <w:bookmarkStart w:name="z297" w:id="265"/>
    <w:p>
      <w:pPr>
        <w:spacing w:after="0"/>
        <w:ind w:left="0"/>
        <w:jc w:val="both"/>
      </w:pPr>
      <w:r>
        <w:rPr>
          <w:rFonts w:ascii="Times New Roman"/>
          <w:b w:val="false"/>
          <w:i w:val="false"/>
          <w:color w:val="000000"/>
          <w:sz w:val="28"/>
        </w:rPr>
        <w:t xml:space="preserve">
      132. Государственным учреждениям для осуществления платежей и проведения операций, установленных </w:t>
      </w:r>
      <w:r>
        <w:rPr>
          <w:rFonts w:ascii="Times New Roman"/>
          <w:b w:val="false"/>
          <w:i w:val="false"/>
          <w:color w:val="000000"/>
          <w:sz w:val="28"/>
        </w:rPr>
        <w:t>Бюджетным кодексом</w:t>
      </w:r>
      <w:r>
        <w:rPr>
          <w:rFonts w:ascii="Times New Roman"/>
          <w:b w:val="false"/>
          <w:i w:val="false"/>
          <w:color w:val="000000"/>
          <w:sz w:val="28"/>
        </w:rPr>
        <w:t>, открываются следующие счета:</w:t>
      </w:r>
    </w:p>
    <w:bookmarkEnd w:id="265"/>
    <w:bookmarkStart w:name="z298" w:id="266"/>
    <w:p>
      <w:pPr>
        <w:spacing w:after="0"/>
        <w:ind w:left="0"/>
        <w:jc w:val="both"/>
      </w:pPr>
      <w:r>
        <w:rPr>
          <w:rFonts w:ascii="Times New Roman"/>
          <w:b w:val="false"/>
          <w:i w:val="false"/>
          <w:color w:val="000000"/>
          <w:sz w:val="28"/>
        </w:rPr>
        <w:t>
      1) специальный счет внешнего займа или связанного гранта, открываемый в иностранной валюте, оговоренной в международном договоре о государственных займах, ратифицированном Республикой Казахстан, или по связанным грантам, в банке второго уровня, возобновляемый посредством авансовых выплат правительственного внешнего займа или связанного гранта;</w:t>
      </w:r>
    </w:p>
    <w:bookmarkEnd w:id="266"/>
    <w:bookmarkStart w:name="z299" w:id="267"/>
    <w:p>
      <w:pPr>
        <w:spacing w:after="0"/>
        <w:ind w:left="0"/>
        <w:jc w:val="both"/>
      </w:pPr>
      <w:r>
        <w:rPr>
          <w:rFonts w:ascii="Times New Roman"/>
          <w:b w:val="false"/>
          <w:i w:val="false"/>
          <w:color w:val="000000"/>
          <w:sz w:val="28"/>
        </w:rPr>
        <w:t>
      2) счет к счету внешнего займа или связанного гранта, открываемый в банке второго уровня, для осуществления платежей в национальной (иностранной) валюте;</w:t>
      </w:r>
    </w:p>
    <w:bookmarkEnd w:id="267"/>
    <w:bookmarkStart w:name="z300" w:id="268"/>
    <w:p>
      <w:pPr>
        <w:spacing w:after="0"/>
        <w:ind w:left="0"/>
        <w:jc w:val="both"/>
      </w:pPr>
      <w:r>
        <w:rPr>
          <w:rFonts w:ascii="Times New Roman"/>
          <w:b w:val="false"/>
          <w:i w:val="false"/>
          <w:color w:val="000000"/>
          <w:sz w:val="28"/>
        </w:rPr>
        <w:t>
      3) возобновляемый счет бюджетного инвестиционного проекта, открываемый в банке второго уровня на период реализации бюджетного инвестиционного проекта, для зачисления и использования денег, возвращаемых заемщиками в счет погашения основного долга по кредиту, выданному за счет правительственных внешних займов;</w:t>
      </w:r>
    </w:p>
    <w:bookmarkEnd w:id="268"/>
    <w:bookmarkStart w:name="z301" w:id="269"/>
    <w:p>
      <w:pPr>
        <w:spacing w:after="0"/>
        <w:ind w:left="0"/>
        <w:jc w:val="both"/>
      </w:pPr>
      <w:r>
        <w:rPr>
          <w:rFonts w:ascii="Times New Roman"/>
          <w:b w:val="false"/>
          <w:i w:val="false"/>
          <w:color w:val="000000"/>
          <w:sz w:val="28"/>
        </w:rPr>
        <w:t>
      4) счет в иностранной валюте, открываемый уполномоченному государственному органу, осуществляющему внешнеполитическую деятельность или финансовое обеспечение деятельности высшего представительного органа Республики Казахстан, осуществляющего законодательную власть, по видам валют в банке второго уровня для зачисления бюджетных денег и их использования на возмещение расходов на служебные командировки в иностранные государства в порядке, установленном законодательством Республики Казахстан;</w:t>
      </w:r>
    </w:p>
    <w:bookmarkEnd w:id="269"/>
    <w:bookmarkStart w:name="z302" w:id="270"/>
    <w:p>
      <w:pPr>
        <w:spacing w:after="0"/>
        <w:ind w:left="0"/>
        <w:jc w:val="both"/>
      </w:pPr>
      <w:r>
        <w:rPr>
          <w:rFonts w:ascii="Times New Roman"/>
          <w:b w:val="false"/>
          <w:i w:val="false"/>
          <w:color w:val="000000"/>
          <w:sz w:val="28"/>
        </w:rPr>
        <w:t>
      5) текущий счет в банке второго уровня для получения наличных денег по чекам банка и (или) с применением корпоративной платежной карточки;</w:t>
      </w:r>
    </w:p>
    <w:bookmarkEnd w:id="270"/>
    <w:bookmarkStart w:name="z303" w:id="271"/>
    <w:p>
      <w:pPr>
        <w:spacing w:after="0"/>
        <w:ind w:left="0"/>
        <w:jc w:val="both"/>
      </w:pPr>
      <w:r>
        <w:rPr>
          <w:rFonts w:ascii="Times New Roman"/>
          <w:b w:val="false"/>
          <w:i w:val="false"/>
          <w:color w:val="000000"/>
          <w:sz w:val="28"/>
        </w:rPr>
        <w:t>
      6) текущий счет в банке второго уровня и Национальном операторе почты для зачисления временно свободных бюджетных денег единого казначейского счета;</w:t>
      </w:r>
    </w:p>
    <w:bookmarkEnd w:id="271"/>
    <w:bookmarkStart w:name="z304" w:id="272"/>
    <w:p>
      <w:pPr>
        <w:spacing w:after="0"/>
        <w:ind w:left="0"/>
        <w:jc w:val="both"/>
      </w:pPr>
      <w:r>
        <w:rPr>
          <w:rFonts w:ascii="Times New Roman"/>
          <w:b w:val="false"/>
          <w:i w:val="false"/>
          <w:color w:val="000000"/>
          <w:sz w:val="28"/>
        </w:rPr>
        <w:t>
      7) сберегательный счет в Национальном Банке, у Национального оператора почты и (или) в банках второго уровня для размещения временно свободных бюджетных денег с единого казначейского счета на определенный срок с начислением процентов с целью получения доходов в республиканский бюджет.</w:t>
      </w:r>
    </w:p>
    <w:bookmarkEnd w:id="272"/>
    <w:bookmarkStart w:name="z305" w:id="273"/>
    <w:p>
      <w:pPr>
        <w:spacing w:after="0"/>
        <w:ind w:left="0"/>
        <w:jc w:val="both"/>
      </w:pPr>
      <w:r>
        <w:rPr>
          <w:rFonts w:ascii="Times New Roman"/>
          <w:b w:val="false"/>
          <w:i w:val="false"/>
          <w:color w:val="000000"/>
          <w:sz w:val="28"/>
        </w:rPr>
        <w:t>
      Открытие государственными учреждениями счетов в банках второго уровня, не предусмотренных частью первой настоящего пункта, в том числе на имя третьих лиц, не допускается.</w:t>
      </w:r>
    </w:p>
    <w:bookmarkEnd w:id="273"/>
    <w:bookmarkStart w:name="z306" w:id="274"/>
    <w:p>
      <w:pPr>
        <w:spacing w:after="0"/>
        <w:ind w:left="0"/>
        <w:jc w:val="both"/>
      </w:pPr>
      <w:r>
        <w:rPr>
          <w:rFonts w:ascii="Times New Roman"/>
          <w:b w:val="false"/>
          <w:i w:val="false"/>
          <w:color w:val="000000"/>
          <w:sz w:val="28"/>
        </w:rPr>
        <w:t>
      133. Порядок открытия в банках второго уровня или организациях, осуществляющих отдельные виды банковских операций, государственным учреждениям текущего счета, специального счета внешнего займа или связанного гранта, счета к специальному счету внешнего займа или связанного гранта, счета в иностранной валюте, открываемого уполномоченному государственному органу, осуществляющему внешнеполитическую деятельность и государственному учреждению, осуществляющему финансовое обеспечение деятельности высшего представительного органа Республики Казахстан, осуществляющего законодательную власть, по видам валют в банке второго уровня для зачисления бюджетных денег и их использования на возмещение расходов на служебные командировки в иностранные государства (далее – счет для командировочных расходов) устанавливается законодательством Республики Казахстан о банках и банковской деятельности.";</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308" w:id="275"/>
    <w:p>
      <w:pPr>
        <w:spacing w:after="0"/>
        <w:ind w:left="0"/>
        <w:jc w:val="both"/>
      </w:pPr>
      <w:r>
        <w:rPr>
          <w:rFonts w:ascii="Times New Roman"/>
          <w:b w:val="false"/>
          <w:i w:val="false"/>
          <w:color w:val="000000"/>
          <w:sz w:val="28"/>
        </w:rPr>
        <w:t>
      "136. Разрешение на открытие возобновляемого счета бюджетного инвестиционного проекта выдается на период реализации бюджетного инвестиционного проекта.";</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 xml:space="preserve"> изложить в следующей редакции:</w:t>
      </w:r>
    </w:p>
    <w:bookmarkStart w:name="z310" w:id="276"/>
    <w:p>
      <w:pPr>
        <w:spacing w:after="0"/>
        <w:ind w:left="0"/>
        <w:jc w:val="both"/>
      </w:pPr>
      <w:r>
        <w:rPr>
          <w:rFonts w:ascii="Times New Roman"/>
          <w:b w:val="false"/>
          <w:i w:val="false"/>
          <w:color w:val="000000"/>
          <w:sz w:val="28"/>
        </w:rPr>
        <w:t xml:space="preserve">
      "149. Сборным счетом поступлений является внутрибанковский транзитный счет, открываемый в государственном казначействе для аккумулирования поступлений и дальнейшего их распределения на контрольные счета наличности соответствующих бюджетов. </w:t>
      </w:r>
    </w:p>
    <w:bookmarkEnd w:id="276"/>
    <w:bookmarkStart w:name="z311" w:id="277"/>
    <w:p>
      <w:pPr>
        <w:spacing w:after="0"/>
        <w:ind w:left="0"/>
        <w:jc w:val="both"/>
      </w:pPr>
      <w:r>
        <w:rPr>
          <w:rFonts w:ascii="Times New Roman"/>
          <w:b w:val="false"/>
          <w:i w:val="false"/>
          <w:color w:val="000000"/>
          <w:sz w:val="28"/>
        </w:rPr>
        <w:t>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Республики Казахстан, Фондом компенсации потерпевшим, Специальным государственным фондом и бюджетами государств – членов Евразийского экономического союза, возврат излишне (ошибочно) уплаченных сумм поступлений в бюджет, Национальный фонд Республики Казахстан, Фонд компенсации потерпевшим и Специальный государственный фонд.</w:t>
      </w:r>
    </w:p>
    <w:bookmarkEnd w:id="277"/>
    <w:bookmarkStart w:name="z312" w:id="278"/>
    <w:p>
      <w:pPr>
        <w:spacing w:after="0"/>
        <w:ind w:left="0"/>
        <w:jc w:val="both"/>
      </w:pPr>
      <w:r>
        <w:rPr>
          <w:rFonts w:ascii="Times New Roman"/>
          <w:b w:val="false"/>
          <w:i w:val="false"/>
          <w:color w:val="000000"/>
          <w:sz w:val="28"/>
        </w:rPr>
        <w:t>
      150. Государственное казначейство в процессе казначейского исполнения бюджета:</w:t>
      </w:r>
    </w:p>
    <w:bookmarkEnd w:id="278"/>
    <w:bookmarkStart w:name="z313" w:id="279"/>
    <w:p>
      <w:pPr>
        <w:spacing w:after="0"/>
        <w:ind w:left="0"/>
        <w:jc w:val="both"/>
      </w:pPr>
      <w:r>
        <w:rPr>
          <w:rFonts w:ascii="Times New Roman"/>
          <w:b w:val="false"/>
          <w:i w:val="false"/>
          <w:color w:val="000000"/>
          <w:sz w:val="28"/>
        </w:rPr>
        <w:t>
      1) осуществляет прием электронных платежных документов по поступлениям в бюджет от банков второго уровня или организаций, осуществляющих отдельные виды банковских операций, через платежные системы Республиканского государственного предприятия на праве хозяйственного ведения "Национальная платежная корпорация Национального Банка Республики Казахстан" в порядке, установленном законодательством Республики Казахстан о платежах и платежных системах;</w:t>
      </w:r>
    </w:p>
    <w:bookmarkEnd w:id="279"/>
    <w:bookmarkStart w:name="z314" w:id="280"/>
    <w:p>
      <w:pPr>
        <w:spacing w:after="0"/>
        <w:ind w:left="0"/>
        <w:jc w:val="both"/>
      </w:pPr>
      <w:r>
        <w:rPr>
          <w:rFonts w:ascii="Times New Roman"/>
          <w:b w:val="false"/>
          <w:i w:val="false"/>
          <w:color w:val="000000"/>
          <w:sz w:val="28"/>
        </w:rPr>
        <w:t>
      2) осуществляет проверку правильности и полноты оформления электронных платежных документов;</w:t>
      </w:r>
    </w:p>
    <w:bookmarkEnd w:id="280"/>
    <w:bookmarkStart w:name="z315" w:id="281"/>
    <w:p>
      <w:pPr>
        <w:spacing w:after="0"/>
        <w:ind w:left="0"/>
        <w:jc w:val="both"/>
      </w:pPr>
      <w:r>
        <w:rPr>
          <w:rFonts w:ascii="Times New Roman"/>
          <w:b w:val="false"/>
          <w:i w:val="false"/>
          <w:color w:val="000000"/>
          <w:sz w:val="28"/>
        </w:rPr>
        <w:t>
      3) производит зачисление поступлений на Сборный счет поступлений на основании поступивших электронных платежных документов;</w:t>
      </w:r>
    </w:p>
    <w:bookmarkEnd w:id="281"/>
    <w:bookmarkStart w:name="z316" w:id="282"/>
    <w:p>
      <w:pPr>
        <w:spacing w:after="0"/>
        <w:ind w:left="0"/>
        <w:jc w:val="both"/>
      </w:pPr>
      <w:r>
        <w:rPr>
          <w:rFonts w:ascii="Times New Roman"/>
          <w:b w:val="false"/>
          <w:i w:val="false"/>
          <w:color w:val="000000"/>
          <w:sz w:val="28"/>
        </w:rPr>
        <w:t>
      4) осуществляет распределение сумм поступлений между республиканским, местными бюджетами, Национальным фондом Республики Казахстан, Фондом компенсации потерпевшим, Специальным государственным фондом и бюджетами государств – членов Евразийского экономического союза с последующим зачислением на соответствующие контрольные счета наличности;</w:t>
      </w:r>
    </w:p>
    <w:bookmarkEnd w:id="282"/>
    <w:bookmarkStart w:name="z317" w:id="283"/>
    <w:p>
      <w:pPr>
        <w:spacing w:after="0"/>
        <w:ind w:left="0"/>
        <w:jc w:val="both"/>
      </w:pPr>
      <w:r>
        <w:rPr>
          <w:rFonts w:ascii="Times New Roman"/>
          <w:b w:val="false"/>
          <w:i w:val="false"/>
          <w:color w:val="000000"/>
          <w:sz w:val="28"/>
        </w:rPr>
        <w:t>
      5) осуществляет перевод сумм поступлений с контрольного счета наличности Национального фонда Республики Казахстан, на счета Правительства Республики Казахстан в Национальном Банке;</w:t>
      </w:r>
    </w:p>
    <w:bookmarkEnd w:id="283"/>
    <w:bookmarkStart w:name="z318" w:id="284"/>
    <w:p>
      <w:pPr>
        <w:spacing w:after="0"/>
        <w:ind w:left="0"/>
        <w:jc w:val="both"/>
      </w:pPr>
      <w:r>
        <w:rPr>
          <w:rFonts w:ascii="Times New Roman"/>
          <w:b w:val="false"/>
          <w:i w:val="false"/>
          <w:color w:val="000000"/>
          <w:sz w:val="28"/>
        </w:rPr>
        <w:t>
      6) осуществляет перевод сумм поступлений с контрольного счета наличности государств − членов Евразийского экономического союза на счета центральных банков государств – членов Евразийского экономического союза, открытых в Национальном Банке;</w:t>
      </w:r>
    </w:p>
    <w:bookmarkEnd w:id="284"/>
    <w:bookmarkStart w:name="z319" w:id="285"/>
    <w:p>
      <w:pPr>
        <w:spacing w:after="0"/>
        <w:ind w:left="0"/>
        <w:jc w:val="both"/>
      </w:pPr>
      <w:r>
        <w:rPr>
          <w:rFonts w:ascii="Times New Roman"/>
          <w:b w:val="false"/>
          <w:i w:val="false"/>
          <w:color w:val="000000"/>
          <w:sz w:val="28"/>
        </w:rPr>
        <w:t>
      7) осуществляет ведение нормативов распределения поступлений бюджета между уровнями бюджетов, контрольными счетами наличности Национального фонда Республики Казахстан, внебюджетных фондов, бюджетами государств – членов Евразийского экономического союза;</w:t>
      </w:r>
    </w:p>
    <w:bookmarkEnd w:id="285"/>
    <w:bookmarkStart w:name="z320" w:id="286"/>
    <w:p>
      <w:pPr>
        <w:spacing w:after="0"/>
        <w:ind w:left="0"/>
        <w:jc w:val="both"/>
      </w:pPr>
      <w:r>
        <w:rPr>
          <w:rFonts w:ascii="Times New Roman"/>
          <w:b w:val="false"/>
          <w:i w:val="false"/>
          <w:color w:val="000000"/>
          <w:sz w:val="28"/>
        </w:rPr>
        <w:t>
      8) осуществляет перерасчет сумм поступлений бюджета согласно решения соответствующего маслихата.</w:t>
      </w:r>
    </w:p>
    <w:bookmarkEnd w:id="286"/>
    <w:bookmarkStart w:name="z321" w:id="287"/>
    <w:p>
      <w:pPr>
        <w:spacing w:after="0"/>
        <w:ind w:left="0"/>
        <w:jc w:val="both"/>
      </w:pPr>
      <w:r>
        <w:rPr>
          <w:rFonts w:ascii="Times New Roman"/>
          <w:b w:val="false"/>
          <w:i w:val="false"/>
          <w:color w:val="000000"/>
          <w:sz w:val="28"/>
        </w:rPr>
        <w:t>
      151. Проверка платежных документов осуществляется на наличие и соответствие индивидуального идентификационного кода, банковского идентификационного кода, банковского идентификационного номера, наличие кода бюджетной классификации единой бюджетной классификации Республики Казахстан.</w:t>
      </w:r>
    </w:p>
    <w:bookmarkEnd w:id="287"/>
    <w:bookmarkStart w:name="z322" w:id="288"/>
    <w:p>
      <w:pPr>
        <w:spacing w:after="0"/>
        <w:ind w:left="0"/>
        <w:jc w:val="both"/>
      </w:pPr>
      <w:r>
        <w:rPr>
          <w:rFonts w:ascii="Times New Roman"/>
          <w:b w:val="false"/>
          <w:i w:val="false"/>
          <w:color w:val="000000"/>
          <w:sz w:val="28"/>
        </w:rPr>
        <w:t>
      Проверка поступлений в Национальный фонд Республики Казахстан прямых налогов от организаций нефтяного сектора и других поступлений от операций, осуществляемых организациями нефтяного сектора, в том числе поступлений за нарушения условий нефтяных контрактов, осуществляется на соответствие плательщика перечню организаций нефтяного сектора.</w:t>
      </w:r>
    </w:p>
    <w:bookmarkEnd w:id="288"/>
    <w:bookmarkStart w:name="z323" w:id="289"/>
    <w:p>
      <w:pPr>
        <w:spacing w:after="0"/>
        <w:ind w:left="0"/>
        <w:jc w:val="both"/>
      </w:pPr>
      <w:r>
        <w:rPr>
          <w:rFonts w:ascii="Times New Roman"/>
          <w:b w:val="false"/>
          <w:i w:val="false"/>
          <w:color w:val="000000"/>
          <w:sz w:val="28"/>
        </w:rPr>
        <w:t>
      При отсутствии или неверно указанных реквизитах в электронных платежных документах, не позволяющих определить назначение и/или территориальную принадлежность платежа, недопустимости кода бюджетной классификации для данного региона и несоответствия плательщика перечню организаций нефтяного сектора, сумма поступлений зачисляется на код бюджетной классификации поступлений "Прочие налоговые поступления в республиканский бюджет" по соответствующим органам государственных доходов в день приема электронных платежных документов.</w:t>
      </w:r>
    </w:p>
    <w:bookmarkEnd w:id="289"/>
    <w:bookmarkStart w:name="z324" w:id="290"/>
    <w:p>
      <w:pPr>
        <w:spacing w:after="0"/>
        <w:ind w:left="0"/>
        <w:jc w:val="both"/>
      </w:pPr>
      <w:r>
        <w:rPr>
          <w:rFonts w:ascii="Times New Roman"/>
          <w:b w:val="false"/>
          <w:i w:val="false"/>
          <w:color w:val="000000"/>
          <w:sz w:val="28"/>
        </w:rPr>
        <w:t>
      Орган государственных доходов обеспечивает выяснение причин зачисления сумм на код бюджетной классификации поступлений "Прочие налоговые поступления в республиканский бюджет" в течение пяти рабочих дней со дня их зачисления и производит зачет ошибочно перечисленных платежей на соответствующий код поступлений на основании платежных поручений.</w:t>
      </w:r>
    </w:p>
    <w:bookmarkEnd w:id="290"/>
    <w:bookmarkStart w:name="z325" w:id="291"/>
    <w:p>
      <w:pPr>
        <w:spacing w:after="0"/>
        <w:ind w:left="0"/>
        <w:jc w:val="both"/>
      </w:pPr>
      <w:r>
        <w:rPr>
          <w:rFonts w:ascii="Times New Roman"/>
          <w:b w:val="false"/>
          <w:i w:val="false"/>
          <w:color w:val="000000"/>
          <w:sz w:val="28"/>
        </w:rPr>
        <w:t>
      Для внесения соответствующих изменений и дополнений в интегрированную информационную систему казначейства орган государственного казначейства формирует и распечатывает отчет по форме 0-22 "Коды бюджетной классификации, недопустимые для зачисления в бюджет" для данной области (города республиканского значения, столицы) согласно приложению 134 к настоящим Процедурам, который подписывается руководителями органа государственного казначейства, местного уполномоченного органа по государственному планированию, органа государственных доходов и направляется в государственное казначейство.";</w:t>
      </w:r>
    </w:p>
    <w:bookmarkEnd w:id="291"/>
    <w:bookmarkStart w:name="z326" w:id="29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152</w:t>
      </w:r>
      <w:r>
        <w:rPr>
          <w:rFonts w:ascii="Times New Roman"/>
          <w:b w:val="false"/>
          <w:i w:val="false"/>
          <w:color w:val="000000"/>
          <w:sz w:val="28"/>
        </w:rPr>
        <w:t xml:space="preserve"> изложить в следующей редакции:</w:t>
      </w:r>
    </w:p>
    <w:bookmarkEnd w:id="292"/>
    <w:bookmarkStart w:name="z327" w:id="293"/>
    <w:p>
      <w:pPr>
        <w:spacing w:after="0"/>
        <w:ind w:left="0"/>
        <w:jc w:val="both"/>
      </w:pPr>
      <w:r>
        <w:rPr>
          <w:rFonts w:ascii="Times New Roman"/>
          <w:b w:val="false"/>
          <w:i w:val="false"/>
          <w:color w:val="000000"/>
          <w:sz w:val="28"/>
        </w:rPr>
        <w:t xml:space="preserve">
      "Распределение поступлений между республиканским, местными бюджетами, Национальным фондом Республики Казахстан, Фондом компенсации потерпевшим, Специальным государственным фондом и бюджетами государств – членов Евразийского экономического союза и связанных с ними процедур осуществляется государственным казначейством по нормативам распределения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апреля 2025 года № 152 "Об утверждении Таблицы распределения поступлений бюджета между уровнями бюджетов, контрольными счетами наличности Национального фонда Республики Казахстан, внебюджетных фондов, формируемых за счет неналоговых платежей, и бюджетами государств – членов Евразийского экономического союза" и перечня организаций нефтяного сектора, ежегодно утверждаемого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58 Бюджетного кодекса совместным приказом центрального уполномоченного органа по исполнению бюджета и компетентного органа, осуществляющим реализацию государственной политики в сфере недропользования, заключения и исполнения нефтяных контрактов (I этап распределения).";</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158-2</w:t>
      </w:r>
      <w:r>
        <w:rPr>
          <w:rFonts w:ascii="Times New Roman"/>
          <w:b w:val="false"/>
          <w:i w:val="false"/>
          <w:color w:val="000000"/>
          <w:sz w:val="28"/>
        </w:rPr>
        <w:t xml:space="preserve"> изложить в следующей редакции:</w:t>
      </w:r>
    </w:p>
    <w:bookmarkStart w:name="z329" w:id="294"/>
    <w:p>
      <w:pPr>
        <w:spacing w:after="0"/>
        <w:ind w:left="0"/>
        <w:jc w:val="both"/>
      </w:pPr>
      <w:r>
        <w:rPr>
          <w:rFonts w:ascii="Times New Roman"/>
          <w:b w:val="false"/>
          <w:i w:val="false"/>
          <w:color w:val="000000"/>
          <w:sz w:val="28"/>
        </w:rPr>
        <w:t>
      "158-2. Орган государственного казначейства осуществляет текущий контроль при проведении платежей с контрольного счета наличности местного уполномоченного органа соответствующей сферы, который заключается в проверке счетов к оплате на:</w:t>
      </w:r>
    </w:p>
    <w:bookmarkEnd w:id="294"/>
    <w:bookmarkStart w:name="z330" w:id="295"/>
    <w:p>
      <w:pPr>
        <w:spacing w:after="0"/>
        <w:ind w:left="0"/>
        <w:jc w:val="both"/>
      </w:pPr>
      <w:r>
        <w:rPr>
          <w:rFonts w:ascii="Times New Roman"/>
          <w:b w:val="false"/>
          <w:i w:val="false"/>
          <w:color w:val="000000"/>
          <w:sz w:val="28"/>
        </w:rPr>
        <w:t>
      1) наличие документов, подтверждающих обоснованность платежа: счета-фактуры, представленного посредством интеграции из информационной системы электронных счетов-фактур, или накладной (акта) о поставке товаров или акта выполненных работ, оказанных услуг.</w:t>
      </w:r>
    </w:p>
    <w:bookmarkEnd w:id="295"/>
    <w:bookmarkStart w:name="z331" w:id="296"/>
    <w:p>
      <w:pPr>
        <w:spacing w:after="0"/>
        <w:ind w:left="0"/>
        <w:jc w:val="both"/>
      </w:pPr>
      <w:r>
        <w:rPr>
          <w:rFonts w:ascii="Times New Roman"/>
          <w:b w:val="false"/>
          <w:i w:val="false"/>
          <w:color w:val="000000"/>
          <w:sz w:val="28"/>
        </w:rPr>
        <w:t>
      2) соответствие требованиям законодательства Республики Казахстан о платежах и платежных системах по полноте и правильности заполнения формы.";</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169</w:t>
      </w:r>
      <w:r>
        <w:rPr>
          <w:rFonts w:ascii="Times New Roman"/>
          <w:b w:val="false"/>
          <w:i w:val="false"/>
          <w:color w:val="000000"/>
          <w:sz w:val="28"/>
        </w:rPr>
        <w:t xml:space="preserve"> изложить в следующей редакции:</w:t>
      </w:r>
    </w:p>
    <w:bookmarkStart w:name="z333" w:id="297"/>
    <w:p>
      <w:pPr>
        <w:spacing w:after="0"/>
        <w:ind w:left="0"/>
        <w:jc w:val="both"/>
      </w:pPr>
      <w:r>
        <w:rPr>
          <w:rFonts w:ascii="Times New Roman"/>
          <w:b w:val="false"/>
          <w:i w:val="false"/>
          <w:color w:val="000000"/>
          <w:sz w:val="28"/>
        </w:rPr>
        <w:t>
      "169. При недостаточности суммы возврата и (или) зачета поступлений с начала года по соответствующему подклассу бюджетной классификации поступлений районов, городов областного значения, городов районного значения, поселка, села, сельского округа возврат и (или) зачет осуществляется в пределах сумм, фактически поступивших с начала года по соответствующему подклассу бюджетной классификации поступлений в целом по области. При недостаточности суммы возврата и (или) зачета поступлений с начала года по соответствующему подклассу бюджетной классификации поступлений в целом по области, городу республиканского значения, столице, возврат и (или) зачет производится в пределах сумм, фактически поступивших с начала года по соответствующему подклассу бюджетной классификации поступлений в целом по республике при этом по данному подклассу классификации поступлений бюджета по области допускаются дебетовые остатки.</w:t>
      </w:r>
    </w:p>
    <w:bookmarkEnd w:id="297"/>
    <w:bookmarkStart w:name="z334" w:id="298"/>
    <w:p>
      <w:pPr>
        <w:spacing w:after="0"/>
        <w:ind w:left="0"/>
        <w:jc w:val="both"/>
      </w:pPr>
      <w:r>
        <w:rPr>
          <w:rFonts w:ascii="Times New Roman"/>
          <w:b w:val="false"/>
          <w:i w:val="false"/>
          <w:color w:val="000000"/>
          <w:sz w:val="28"/>
        </w:rPr>
        <w:t>
      Не допускается дебетовое сальдо по отдельным кодам бюджетной классификации поступлений, предусмотренных в Договоре о Евразийском экономическом союзе.";</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336" w:id="299"/>
    <w:p>
      <w:pPr>
        <w:spacing w:after="0"/>
        <w:ind w:left="0"/>
        <w:jc w:val="both"/>
      </w:pPr>
      <w:r>
        <w:rPr>
          <w:rFonts w:ascii="Times New Roman"/>
          <w:b w:val="false"/>
          <w:i w:val="false"/>
          <w:color w:val="000000"/>
          <w:sz w:val="28"/>
        </w:rPr>
        <w:t>
      "171. Центральные уполномоченные органы, ответственные за взимание поступлений в бюджет по коду классификации поступлений, для осуществления учета, контроля и мониторинга, а также возврата из бюджета и (или) зачета излишне (ошибочно) уплаченных сумм в бюджет, самостоятельно получают официальную информацию о суммах, поступивших в бюджет, посредством информационных систем "е-Минфин" и/или "Казначейство-клиент" с последующим доведением информации до своих территориальных и/или структурных подразделений.</w:t>
      </w:r>
    </w:p>
    <w:bookmarkEnd w:id="299"/>
    <w:bookmarkStart w:name="z337" w:id="300"/>
    <w:p>
      <w:pPr>
        <w:spacing w:after="0"/>
        <w:ind w:left="0"/>
        <w:jc w:val="both"/>
      </w:pPr>
      <w:r>
        <w:rPr>
          <w:rFonts w:ascii="Times New Roman"/>
          <w:b w:val="false"/>
          <w:i w:val="false"/>
          <w:color w:val="000000"/>
          <w:sz w:val="28"/>
        </w:rPr>
        <w:t>
      Уполномоченные органы, ответственные за взимание поступлений в бюджет и обслуживающиеся в информационной системе "Казначейство-клиент", для получения информации о суммах поступивших в бюджет, а также возвратов из бюджета и зачетов излишне (ошибочно) уплаченных сумм, самостоятельно формируют формы отчетов 2-14 "Отчет по сбору поступлений за месяц" и 2-43 "Поступления по коду классификации бюджета" согласно приложениям 72 и 73 к настоящим Процедурам.";</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175</w:t>
      </w:r>
      <w:r>
        <w:rPr>
          <w:rFonts w:ascii="Times New Roman"/>
          <w:b w:val="false"/>
          <w:i w:val="false"/>
          <w:color w:val="000000"/>
          <w:sz w:val="28"/>
        </w:rPr>
        <w:t xml:space="preserve"> и </w:t>
      </w:r>
      <w:r>
        <w:rPr>
          <w:rFonts w:ascii="Times New Roman"/>
          <w:b w:val="false"/>
          <w:i w:val="false"/>
          <w:color w:val="000000"/>
          <w:sz w:val="28"/>
        </w:rPr>
        <w:t>176</w:t>
      </w:r>
      <w:r>
        <w:rPr>
          <w:rFonts w:ascii="Times New Roman"/>
          <w:b w:val="false"/>
          <w:i w:val="false"/>
          <w:color w:val="000000"/>
          <w:sz w:val="28"/>
        </w:rPr>
        <w:t xml:space="preserve"> изложить в следующей редакции:</w:t>
      </w:r>
    </w:p>
    <w:bookmarkStart w:name="z339" w:id="301"/>
    <w:p>
      <w:pPr>
        <w:spacing w:after="0"/>
        <w:ind w:left="0"/>
        <w:jc w:val="both"/>
      </w:pPr>
      <w:r>
        <w:rPr>
          <w:rFonts w:ascii="Times New Roman"/>
          <w:b w:val="false"/>
          <w:i w:val="false"/>
          <w:color w:val="000000"/>
          <w:sz w:val="28"/>
        </w:rPr>
        <w:t>
      "175. Уполномоченный орган по исполнению нижестоящего бюджета перечисляет сумму бюджетных изъятий на основании счета к оплате, предоставленного в орган государственного казначейства, до двадцать пятого числа текущего месяца в пределах месячных сумм,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w:t>
      </w:r>
    </w:p>
    <w:bookmarkEnd w:id="301"/>
    <w:bookmarkStart w:name="z340" w:id="302"/>
    <w:p>
      <w:pPr>
        <w:spacing w:after="0"/>
        <w:ind w:left="0"/>
        <w:jc w:val="both"/>
      </w:pPr>
      <w:r>
        <w:rPr>
          <w:rFonts w:ascii="Times New Roman"/>
          <w:b w:val="false"/>
          <w:i w:val="false"/>
          <w:color w:val="000000"/>
          <w:sz w:val="28"/>
        </w:rPr>
        <w:t>
      При невыполнении данного требования орган государственного казначейства приостанавливает расходные операции по соответствующему местному бюджету до полного перечисления сумм бюджетных изъятий,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технического персонала, денежной компенсации, предусмотренной Законами Республики Казахстан, уплаты налогов и других обязательных платежей в бюджет, обязательные пенсионные взносы и других удержаний из заработной платы, добровольных пенсионных взносов, социальных отчислений, отчислений и (или) взносов на обязательное социальное медицинское страхование, оплаты банковских услуг.</w:t>
      </w:r>
    </w:p>
    <w:bookmarkEnd w:id="302"/>
    <w:bookmarkStart w:name="z341" w:id="303"/>
    <w:p>
      <w:pPr>
        <w:spacing w:after="0"/>
        <w:ind w:left="0"/>
        <w:jc w:val="both"/>
      </w:pPr>
      <w:r>
        <w:rPr>
          <w:rFonts w:ascii="Times New Roman"/>
          <w:b w:val="false"/>
          <w:i w:val="false"/>
          <w:color w:val="000000"/>
          <w:sz w:val="28"/>
        </w:rPr>
        <w:t>
      Соответствующий местный уполномоченный орган по исполнению бюджета при передаче функций государственных органов из нижестоящих уровней государственного управления в вышестоящий уровень перечисляет сумму целевых трансфертов на основании счета к оплате, предоставленного в орган государственного казначейства в пределах сумм,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w:t>
      </w:r>
    </w:p>
    <w:bookmarkEnd w:id="303"/>
    <w:bookmarkStart w:name="z342" w:id="304"/>
    <w:p>
      <w:pPr>
        <w:spacing w:after="0"/>
        <w:ind w:left="0"/>
        <w:jc w:val="both"/>
      </w:pPr>
      <w:r>
        <w:rPr>
          <w:rFonts w:ascii="Times New Roman"/>
          <w:b w:val="false"/>
          <w:i w:val="false"/>
          <w:color w:val="000000"/>
          <w:sz w:val="28"/>
        </w:rPr>
        <w:t xml:space="preserve">
      При невыполнении данного требования орган государственного казначейства приостанавливает расходные операции по соответствующему местному бюджету до полного перечисления сумм целевых трансфертов,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заработной платы технического персонала, денежной компенсации, предусмотренной Законами Республики Казахстан, уплаты налогов и других обязательных платежей в бюджет, обязательных пенсионных взносов и других удержаний из заработной платы, добровольных пенсионных взносов, социальных отчислений, отчислений и (или) взносов на обязательное социальное медицинское страхование, оплаты банковских услуг. </w:t>
      </w:r>
    </w:p>
    <w:bookmarkEnd w:id="304"/>
    <w:bookmarkStart w:name="z343" w:id="305"/>
    <w:p>
      <w:pPr>
        <w:spacing w:after="0"/>
        <w:ind w:left="0"/>
        <w:jc w:val="both"/>
      </w:pPr>
      <w:r>
        <w:rPr>
          <w:rFonts w:ascii="Times New Roman"/>
          <w:b w:val="false"/>
          <w:i w:val="false"/>
          <w:color w:val="000000"/>
          <w:sz w:val="28"/>
        </w:rPr>
        <w:t>
      176. Контроль за полнотой перечисления бюджетных изъятий осуществляется уполномоченным органом по исполнению бюджета. Контроль за своевременностью перечисления бюджетных изъятий осуществляется органом государственного казначейства.</w:t>
      </w:r>
    </w:p>
    <w:bookmarkEnd w:id="305"/>
    <w:bookmarkStart w:name="z344" w:id="306"/>
    <w:p>
      <w:pPr>
        <w:spacing w:after="0"/>
        <w:ind w:left="0"/>
        <w:jc w:val="both"/>
      </w:pPr>
      <w:r>
        <w:rPr>
          <w:rFonts w:ascii="Times New Roman"/>
          <w:b w:val="false"/>
          <w:i w:val="false"/>
          <w:color w:val="000000"/>
          <w:sz w:val="28"/>
        </w:rPr>
        <w:t>
      При передаче функций государственных органов из нижестоящих уровней государственного управления в вышестоящий уровень контроль за полнотой перечисления целевых трансфертов осуществляется соответствующим местным уполномоченным органом по исполнению бюджета, а также контроль за своевременным перечислением целевых трансфертов осуществляется органом государственного казначейства.";</w:t>
      </w:r>
    </w:p>
    <w:bookmarkEnd w:id="306"/>
    <w:bookmarkStart w:name="z345" w:id="307"/>
    <w:p>
      <w:pPr>
        <w:spacing w:after="0"/>
        <w:ind w:left="0"/>
        <w:jc w:val="both"/>
      </w:pPr>
      <w:r>
        <w:rPr>
          <w:rFonts w:ascii="Times New Roman"/>
          <w:b w:val="false"/>
          <w:i w:val="false"/>
          <w:color w:val="000000"/>
          <w:sz w:val="28"/>
        </w:rPr>
        <w:t>
      в пункт 179 вносятся изменения на казахском языке, текст на русском языке не изменяется;</w:t>
      </w:r>
    </w:p>
    <w:bookmarkEnd w:id="307"/>
    <w:bookmarkStart w:name="z346" w:id="308"/>
    <w:p>
      <w:pPr>
        <w:spacing w:after="0"/>
        <w:ind w:left="0"/>
        <w:jc w:val="both"/>
      </w:pPr>
      <w:r>
        <w:rPr>
          <w:rFonts w:ascii="Times New Roman"/>
          <w:b w:val="false"/>
          <w:i w:val="false"/>
          <w:color w:val="000000"/>
          <w:sz w:val="28"/>
        </w:rPr>
        <w:t>
      в пункт 184 вносятся изменения на казахском языке, текст на русском языке не изменяется;</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186</w:t>
      </w:r>
      <w:r>
        <w:rPr>
          <w:rFonts w:ascii="Times New Roman"/>
          <w:b w:val="false"/>
          <w:i w:val="false"/>
          <w:color w:val="000000"/>
          <w:sz w:val="28"/>
        </w:rPr>
        <w:t xml:space="preserve"> изложить в следующей редакции:</w:t>
      </w:r>
    </w:p>
    <w:bookmarkStart w:name="z348" w:id="309"/>
    <w:p>
      <w:pPr>
        <w:spacing w:after="0"/>
        <w:ind w:left="0"/>
        <w:jc w:val="both"/>
      </w:pPr>
      <w:r>
        <w:rPr>
          <w:rFonts w:ascii="Times New Roman"/>
          <w:b w:val="false"/>
          <w:i w:val="false"/>
          <w:color w:val="000000"/>
          <w:sz w:val="28"/>
        </w:rPr>
        <w:t>
      "186. По специфике экономической классификации расходов 431 "Строительство новых объектов и реконструкция имеющихся объектов" допускается авансовая (предварительная) оплата в размере не более пятидесяти процентов:</w:t>
      </w:r>
    </w:p>
    <w:bookmarkEnd w:id="309"/>
    <w:bookmarkStart w:name="z349" w:id="310"/>
    <w:p>
      <w:pPr>
        <w:spacing w:after="0"/>
        <w:ind w:left="0"/>
        <w:jc w:val="both"/>
      </w:pPr>
      <w:r>
        <w:rPr>
          <w:rFonts w:ascii="Times New Roman"/>
          <w:b w:val="false"/>
          <w:i w:val="false"/>
          <w:color w:val="000000"/>
          <w:sz w:val="28"/>
        </w:rPr>
        <w:t>
      1) от стоимости сложного энергетического оборудования в рамках реализации инвестиционных проектов, технологический срок изготовления которых более одного года, при условии предоставления поставщиком одного из видов обеспечения исполнения договора, предусмотренного законодательством Республики Казахстан о государственных закупках;</w:t>
      </w:r>
    </w:p>
    <w:bookmarkEnd w:id="310"/>
    <w:bookmarkStart w:name="z350" w:id="311"/>
    <w:p>
      <w:pPr>
        <w:spacing w:after="0"/>
        <w:ind w:left="0"/>
        <w:jc w:val="both"/>
      </w:pPr>
      <w:r>
        <w:rPr>
          <w:rFonts w:ascii="Times New Roman"/>
          <w:b w:val="false"/>
          <w:i w:val="false"/>
          <w:color w:val="000000"/>
          <w:sz w:val="28"/>
        </w:rPr>
        <w:t>
      2) от суммы договора на текущий финансовый год для оплаты затрат на строительство новых объектов и реконструкцию имеющихся объектов военного назначения;</w:t>
      </w:r>
    </w:p>
    <w:bookmarkEnd w:id="311"/>
    <w:bookmarkStart w:name="z351" w:id="312"/>
    <w:p>
      <w:pPr>
        <w:spacing w:after="0"/>
        <w:ind w:left="0"/>
        <w:jc w:val="both"/>
      </w:pPr>
      <w:r>
        <w:rPr>
          <w:rFonts w:ascii="Times New Roman"/>
          <w:b w:val="false"/>
          <w:i w:val="false"/>
          <w:color w:val="000000"/>
          <w:sz w:val="28"/>
        </w:rPr>
        <w:t>
      3) от стоимости медицинского оборудования и медицинской техники в рамках реализации инвестиционных проектов, технологический срок изготовления которых более одного года, при условии предоставления поставщиком одного из видов обеспечения исполнения договора, предусмотренного законодательством Республики Казахстан о государственных закупках.</w:t>
      </w:r>
    </w:p>
    <w:bookmarkEnd w:id="312"/>
    <w:bookmarkStart w:name="z352" w:id="313"/>
    <w:p>
      <w:pPr>
        <w:spacing w:after="0"/>
        <w:ind w:left="0"/>
        <w:jc w:val="both"/>
      </w:pPr>
      <w:r>
        <w:rPr>
          <w:rFonts w:ascii="Times New Roman"/>
          <w:b w:val="false"/>
          <w:i w:val="false"/>
          <w:color w:val="000000"/>
          <w:sz w:val="28"/>
        </w:rPr>
        <w:t>
      Авансовая (предварительная) оплата в размере не более пятидесяти процентов от суммы договора на текущий финансовый год допускается по специфике экономической классификации расходов бюджета 149 "Приобретение прочих запасов" для оплаты затрат на приобретение предметов и материалов военного назначения.</w:t>
      </w:r>
    </w:p>
    <w:bookmarkEnd w:id="313"/>
    <w:bookmarkStart w:name="z353" w:id="314"/>
    <w:p>
      <w:pPr>
        <w:spacing w:after="0"/>
        <w:ind w:left="0"/>
        <w:jc w:val="both"/>
      </w:pPr>
      <w:r>
        <w:rPr>
          <w:rFonts w:ascii="Times New Roman"/>
          <w:b w:val="false"/>
          <w:i w:val="false"/>
          <w:color w:val="000000"/>
          <w:sz w:val="28"/>
        </w:rPr>
        <w:t>
      Авансовая (предварительная) оплата в размере не более пятидесяти процентов от суммы договора на текущий финансовый год допускается по специфике экономической классификации расходов бюджета 413 "Приобретение транспортных средств" для оплаты затрат на приобретение транспортных средств военного назначения.</w:t>
      </w:r>
    </w:p>
    <w:bookmarkEnd w:id="314"/>
    <w:bookmarkStart w:name="z354" w:id="315"/>
    <w:p>
      <w:pPr>
        <w:spacing w:after="0"/>
        <w:ind w:left="0"/>
        <w:jc w:val="both"/>
      </w:pPr>
      <w:r>
        <w:rPr>
          <w:rFonts w:ascii="Times New Roman"/>
          <w:b w:val="false"/>
          <w:i w:val="false"/>
          <w:color w:val="000000"/>
          <w:sz w:val="28"/>
        </w:rPr>
        <w:t>
      Авансовая (предварительная) оплата в размере не более пятидесяти процентов от суммы договора на текущий финансовый год допускается по специфике экономической классификации расходов бюджета 414 "Приобретение машин, оборудования, инструментов, производственного и хозяйственного инвентаря" для оплаты затрат на приобретение оборудования военного назначения.";</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189</w:t>
      </w:r>
      <w:r>
        <w:rPr>
          <w:rFonts w:ascii="Times New Roman"/>
          <w:b w:val="false"/>
          <w:i w:val="false"/>
          <w:color w:val="000000"/>
          <w:sz w:val="28"/>
        </w:rPr>
        <w:t xml:space="preserve"> изложить в следующей редакции:</w:t>
      </w:r>
    </w:p>
    <w:bookmarkStart w:name="z356" w:id="316"/>
    <w:p>
      <w:pPr>
        <w:spacing w:after="0"/>
        <w:ind w:left="0"/>
        <w:jc w:val="both"/>
      </w:pPr>
      <w:r>
        <w:rPr>
          <w:rFonts w:ascii="Times New Roman"/>
          <w:b w:val="false"/>
          <w:i w:val="false"/>
          <w:color w:val="000000"/>
          <w:sz w:val="28"/>
        </w:rPr>
        <w:t>
      "189. По специфике экономической классификации расходов 431 "Строительство новых объектов и реконструкция имеющихся объектов" для строительства объектов в области биологической безопасности допускается авансовая (предварительная) оплата в размере ста процентов от стоимости технологического оборудования в рамках реализации инвестиционных проектов, технологический срок изготовления которых шесть месяцев и более, включая доставку, при условии предоставления поставщиком одного из видов обеспечения исполнения договора, предусмотренного законодательством Республики Казахстан о государственных закупках.";</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и </w:t>
      </w:r>
      <w:r>
        <w:rPr>
          <w:rFonts w:ascii="Times New Roman"/>
          <w:b w:val="false"/>
          <w:i w:val="false"/>
          <w:color w:val="000000"/>
          <w:sz w:val="28"/>
        </w:rPr>
        <w:t>193</w:t>
      </w:r>
      <w:r>
        <w:rPr>
          <w:rFonts w:ascii="Times New Roman"/>
          <w:b w:val="false"/>
          <w:i w:val="false"/>
          <w:color w:val="000000"/>
          <w:sz w:val="28"/>
        </w:rPr>
        <w:t xml:space="preserve"> изложить в следующей редакции:</w:t>
      </w:r>
    </w:p>
    <w:bookmarkStart w:name="z358" w:id="317"/>
    <w:p>
      <w:pPr>
        <w:spacing w:after="0"/>
        <w:ind w:left="0"/>
        <w:jc w:val="both"/>
      </w:pPr>
      <w:r>
        <w:rPr>
          <w:rFonts w:ascii="Times New Roman"/>
          <w:b w:val="false"/>
          <w:i w:val="false"/>
          <w:color w:val="000000"/>
          <w:sz w:val="28"/>
        </w:rPr>
        <w:t>
      "191. В договорах,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оператору по зерновому рынку, оплаты услуг по транспортировке казахстанского зерна на экспорт, оказание услуг организациями первичной медико-санитарной помощи на селе,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p>
    <w:bookmarkEnd w:id="317"/>
    <w:bookmarkStart w:name="z359" w:id="318"/>
    <w:p>
      <w:pPr>
        <w:spacing w:after="0"/>
        <w:ind w:left="0"/>
        <w:jc w:val="both"/>
      </w:pPr>
      <w:r>
        <w:rPr>
          <w:rFonts w:ascii="Times New Roman"/>
          <w:b w:val="false"/>
          <w:i w:val="false"/>
          <w:color w:val="000000"/>
          <w:sz w:val="28"/>
        </w:rPr>
        <w:t>
      Государственное учреждение обеспечивает удержание ранее выплаченной суммы авансовой (предварительной) оплаты в соответствии с законодательством Республики Казахстан о государственных закупках.</w:t>
      </w:r>
    </w:p>
    <w:bookmarkEnd w:id="318"/>
    <w:bookmarkStart w:name="z360" w:id="319"/>
    <w:p>
      <w:pPr>
        <w:spacing w:after="0"/>
        <w:ind w:left="0"/>
        <w:jc w:val="both"/>
      </w:pPr>
      <w:r>
        <w:rPr>
          <w:rFonts w:ascii="Times New Roman"/>
          <w:b w:val="false"/>
          <w:i w:val="false"/>
          <w:color w:val="000000"/>
          <w:sz w:val="28"/>
        </w:rPr>
        <w:t>
      По договорам, срок действия которых превышает финансовый год, в случае наличия неудержанной суммы аванса прошлых лет, аванс, подлежащий выплате в новом финансовом году, выплачивается после полного погашения ранее выплаченного аванса объемами выполненных работ.</w:t>
      </w:r>
    </w:p>
    <w:bookmarkEnd w:id="319"/>
    <w:bookmarkStart w:name="z361" w:id="320"/>
    <w:p>
      <w:pPr>
        <w:spacing w:after="0"/>
        <w:ind w:left="0"/>
        <w:jc w:val="both"/>
      </w:pPr>
      <w:r>
        <w:rPr>
          <w:rFonts w:ascii="Times New Roman"/>
          <w:b w:val="false"/>
          <w:i w:val="false"/>
          <w:color w:val="000000"/>
          <w:sz w:val="28"/>
        </w:rPr>
        <w:t>
      Оплата работ,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в целом производится в пределах девяноста пяти процентов от общей суммы договора. По договорам, срок действия которых превышает текущий финансовый год, удержание пяти процентов от общей суммы договора производится государственным учреждением на последний год завершения объекта.</w:t>
      </w:r>
    </w:p>
    <w:bookmarkEnd w:id="320"/>
    <w:bookmarkStart w:name="z362" w:id="321"/>
    <w:p>
      <w:pPr>
        <w:spacing w:after="0"/>
        <w:ind w:left="0"/>
        <w:jc w:val="both"/>
      </w:pPr>
      <w:r>
        <w:rPr>
          <w:rFonts w:ascii="Times New Roman"/>
          <w:b w:val="false"/>
          <w:i w:val="false"/>
          <w:color w:val="000000"/>
          <w:sz w:val="28"/>
        </w:rPr>
        <w:t>
      Удержание пяти процентов не производится по зарегистрированным в органе государственного казначейства договорам на текущий финансовый год в случаях выделения средств из резерва Правительства Республики Казахстан или местного исполнительного органа, а также, когда средства были выделены на начало строительства объекта. При этом, окончательная оплата за текущий финансовый год по объектам в указанных случаях производится на основании акта выполненных работ, представленного государственным учреждением в орган государственного казначейства.</w:t>
      </w:r>
    </w:p>
    <w:bookmarkEnd w:id="321"/>
    <w:bookmarkStart w:name="z363" w:id="322"/>
    <w:p>
      <w:pPr>
        <w:spacing w:after="0"/>
        <w:ind w:left="0"/>
        <w:jc w:val="both"/>
      </w:pPr>
      <w:r>
        <w:rPr>
          <w:rFonts w:ascii="Times New Roman"/>
          <w:b w:val="false"/>
          <w:i w:val="false"/>
          <w:color w:val="000000"/>
          <w:sz w:val="28"/>
        </w:rPr>
        <w:t>
      Окончательный расчет за выполненные работы между заказчиком и подрядчиком производится после завершения работ, связанных со строительством либо реконструкцией зданий, сооружений, дорог и других объектов, капитальным ремонтом помещений, зданий, сооружений, дорог и других объектов, и предъявления заказчиком в орган государственного казначейства акта приемки объекта в эксплуатацию, подписанного в соответствии с законодательством Республики Казахстан об архитектурной, градостроительной и строительной деятельности.";</w:t>
      </w:r>
    </w:p>
    <w:bookmarkEnd w:id="322"/>
    <w:bookmarkStart w:name="z364" w:id="323"/>
    <w:p>
      <w:pPr>
        <w:spacing w:after="0"/>
        <w:ind w:left="0"/>
        <w:jc w:val="both"/>
      </w:pPr>
      <w:r>
        <w:rPr>
          <w:rFonts w:ascii="Times New Roman"/>
          <w:b w:val="false"/>
          <w:i w:val="false"/>
          <w:color w:val="000000"/>
          <w:sz w:val="28"/>
        </w:rPr>
        <w:t>
      192. При осуществлении формирования резервного запаса зерна перечисление денежных средств оператору по зерновому рынку осуществляется единовременными выплатами в размерах сумм на весенне-летнее финансирование и осенний закуп зерна согласно договору на основании счета к оплате.</w:t>
      </w:r>
    </w:p>
    <w:bookmarkEnd w:id="323"/>
    <w:bookmarkStart w:name="z365" w:id="324"/>
    <w:p>
      <w:pPr>
        <w:spacing w:after="0"/>
        <w:ind w:left="0"/>
        <w:jc w:val="both"/>
      </w:pPr>
      <w:r>
        <w:rPr>
          <w:rFonts w:ascii="Times New Roman"/>
          <w:b w:val="false"/>
          <w:i w:val="false"/>
          <w:color w:val="000000"/>
          <w:sz w:val="28"/>
        </w:rPr>
        <w:t>
      193. Оплата услуг по транспортировке казахстанского зерна на экспорт транзитом через территорию Российской Федерации осуществляется единовременной выплатой в размере ста процентов от суммы договора на текущий финансовый год на основании счета к оплате.";</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196</w:t>
      </w:r>
      <w:r>
        <w:rPr>
          <w:rFonts w:ascii="Times New Roman"/>
          <w:b w:val="false"/>
          <w:i w:val="false"/>
          <w:color w:val="000000"/>
          <w:sz w:val="28"/>
        </w:rPr>
        <w:t xml:space="preserve"> изложить в следующей редакции:</w:t>
      </w:r>
    </w:p>
    <w:bookmarkStart w:name="z367" w:id="325"/>
    <w:p>
      <w:pPr>
        <w:spacing w:after="0"/>
        <w:ind w:left="0"/>
        <w:jc w:val="both"/>
      </w:pPr>
      <w:r>
        <w:rPr>
          <w:rFonts w:ascii="Times New Roman"/>
          <w:b w:val="false"/>
          <w:i w:val="false"/>
          <w:color w:val="000000"/>
          <w:sz w:val="28"/>
        </w:rPr>
        <w:t>
      "196. При осуществлении формирования и использования региональных стабилизационных фондов продовольственных товаров перечисление денежных средств оператору по зерновому рынку осуществляется единовременной выплатой в размере ста процентов на основании счета к оплате.";</w:t>
      </w:r>
    </w:p>
    <w:bookmarkEnd w:id="325"/>
    <w:bookmarkStart w:name="z368" w:id="326"/>
    <w:p>
      <w:pPr>
        <w:spacing w:after="0"/>
        <w:ind w:left="0"/>
        <w:jc w:val="both"/>
      </w:pPr>
      <w:r>
        <w:rPr>
          <w:rFonts w:ascii="Times New Roman"/>
          <w:b w:val="false"/>
          <w:i w:val="false"/>
          <w:color w:val="000000"/>
          <w:sz w:val="28"/>
        </w:rPr>
        <w:t>
      в часть первую пункта 202 вносятся изменения на казахском языке, текст на русском языке не изменяется;</w:t>
      </w:r>
    </w:p>
    <w:bookmarkEnd w:id="326"/>
    <w:bookmarkStart w:name="z369" w:id="32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204</w:t>
      </w:r>
      <w:r>
        <w:rPr>
          <w:rFonts w:ascii="Times New Roman"/>
          <w:b w:val="false"/>
          <w:i w:val="false"/>
          <w:color w:val="000000"/>
          <w:sz w:val="28"/>
        </w:rPr>
        <w:t xml:space="preserve"> изложить в следующей редакции:</w:t>
      </w:r>
    </w:p>
    <w:bookmarkEnd w:id="327"/>
    <w:bookmarkStart w:name="z370" w:id="328"/>
    <w:p>
      <w:pPr>
        <w:spacing w:after="0"/>
        <w:ind w:left="0"/>
        <w:jc w:val="both"/>
      </w:pPr>
      <w:r>
        <w:rPr>
          <w:rFonts w:ascii="Times New Roman"/>
          <w:b w:val="false"/>
          <w:i w:val="false"/>
          <w:color w:val="000000"/>
          <w:sz w:val="28"/>
        </w:rPr>
        <w:t>
      "204. Дополнительные соглашения к договорам, зарегистрированным в органах государственного казначейства, заключаются в случаях:</w:t>
      </w:r>
    </w:p>
    <w:bookmarkEnd w:id="328"/>
    <w:bookmarkStart w:name="z371" w:id="32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государственных закупках";</w:t>
      </w:r>
    </w:p>
    <w:bookmarkEnd w:id="329"/>
    <w:bookmarkStart w:name="z372" w:id="330"/>
    <w:p>
      <w:pPr>
        <w:spacing w:after="0"/>
        <w:ind w:left="0"/>
        <w:jc w:val="both"/>
      </w:pPr>
      <w:r>
        <w:rPr>
          <w:rFonts w:ascii="Times New Roman"/>
          <w:b w:val="false"/>
          <w:i w:val="false"/>
          <w:color w:val="000000"/>
          <w:sz w:val="28"/>
        </w:rPr>
        <w:t>
      уточнения, корректировки бюджета;</w:t>
      </w:r>
    </w:p>
    <w:bookmarkEnd w:id="330"/>
    <w:bookmarkStart w:name="z373" w:id="331"/>
    <w:p>
      <w:pPr>
        <w:spacing w:after="0"/>
        <w:ind w:left="0"/>
        <w:jc w:val="both"/>
      </w:pPr>
      <w:r>
        <w:rPr>
          <w:rFonts w:ascii="Times New Roman"/>
          <w:b w:val="false"/>
          <w:i w:val="false"/>
          <w:color w:val="000000"/>
          <w:sz w:val="28"/>
        </w:rPr>
        <w:t>
      продления срока действия договора, не исполненного в прошлом году и подлежащего финансированию в текущем финансовом году за счет остатков бюджетных средств и/или не перечисленной суммы гарантированного трансферта из Национального фонда Республики Казахстан по расходам. Продление срока действия указанных договоров производится по предложению соответствующей бюджетной комиссии, при положительном заключении которой центральный уполномоченный орган по бюджетному планированию или местный уполномоченный орган по государственному планированию вносят соответствующие проекты постановлений соответственно в Правительство Республики Казахстан или акимат соответствующего местного исполнительного органа в порядке, установленном законодательством Республики Казахстан;</w:t>
      </w:r>
    </w:p>
    <w:bookmarkEnd w:id="331"/>
    <w:bookmarkStart w:name="z374" w:id="332"/>
    <w:p>
      <w:pPr>
        <w:spacing w:after="0"/>
        <w:ind w:left="0"/>
        <w:jc w:val="both"/>
      </w:pPr>
      <w:r>
        <w:rPr>
          <w:rFonts w:ascii="Times New Roman"/>
          <w:b w:val="false"/>
          <w:i w:val="false"/>
          <w:color w:val="000000"/>
          <w:sz w:val="28"/>
        </w:rPr>
        <w:t>
      внесения изменения в заключенный договор, связанный с реализацией государственных заданий, предоставлением услуг, работ со сроком более одного финансового года в случаях, установленных законодательством Республики Казахстан;</w:t>
      </w:r>
    </w:p>
    <w:bookmarkEnd w:id="332"/>
    <w:bookmarkStart w:name="z375" w:id="333"/>
    <w:p>
      <w:pPr>
        <w:spacing w:after="0"/>
        <w:ind w:left="0"/>
        <w:jc w:val="both"/>
      </w:pPr>
      <w:r>
        <w:rPr>
          <w:rFonts w:ascii="Times New Roman"/>
          <w:b w:val="false"/>
          <w:i w:val="false"/>
          <w:color w:val="000000"/>
          <w:sz w:val="28"/>
        </w:rPr>
        <w:t>
      внесение изменения в заключенный договор на приобретение товаров (работ и услуг), на которые требования законодательства Республики Казахстан о государственных закупках не распространяется, в том числе в части заключения договоров о государственных закупках посредством веб-портала, на основании Законов Республики Казахстан.";</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w:t>
      </w:r>
      <w:r>
        <w:rPr>
          <w:rFonts w:ascii="Times New Roman"/>
          <w:b w:val="false"/>
          <w:i w:val="false"/>
          <w:color w:val="000000"/>
          <w:sz w:val="28"/>
        </w:rPr>
        <w:t xml:space="preserve"> изложить в следующей редакции:</w:t>
      </w:r>
    </w:p>
    <w:bookmarkStart w:name="z377" w:id="334"/>
    <w:p>
      <w:pPr>
        <w:spacing w:after="0"/>
        <w:ind w:left="0"/>
        <w:jc w:val="both"/>
      </w:pPr>
      <w:r>
        <w:rPr>
          <w:rFonts w:ascii="Times New Roman"/>
          <w:b w:val="false"/>
          <w:i w:val="false"/>
          <w:color w:val="000000"/>
          <w:sz w:val="28"/>
        </w:rPr>
        <w:t>
      "208. Погашение кредиторской задолженности по бюджетным программам государственных учреждений, возникшей вследствие секвестра и/или при отсутствии либо недостаточности денег на контрольных счетах наличности соответствующих бюджетов, по гражданско-правовым сделкам отчетного финансового года, по гражданско-правовым сделкам, заключенным в рамках правительственных внешних займов, ратифицированных Республикой Казахстан, а также за оказанные государственные услуги населению производится за счет средств, выделенных в следующем финансовом году.</w:t>
      </w:r>
    </w:p>
    <w:bookmarkEnd w:id="334"/>
    <w:bookmarkStart w:name="z378" w:id="335"/>
    <w:p>
      <w:pPr>
        <w:spacing w:after="0"/>
        <w:ind w:left="0"/>
        <w:jc w:val="both"/>
      </w:pPr>
      <w:r>
        <w:rPr>
          <w:rFonts w:ascii="Times New Roman"/>
          <w:b w:val="false"/>
          <w:i w:val="false"/>
          <w:color w:val="000000"/>
          <w:sz w:val="28"/>
        </w:rPr>
        <w:t>
      При наличии кредиторской задолженности, возникшей, вследствие секвестра и/или при отсутствии либо недостаточности денег на контрольных счетах наличности соответствующих бюджетов по видам расходов, по которым регистрация заключенных договоров является обязательной, государственное учреждение представляет в орган государственного казначейства заявку на регистрацию гражданско-правовой сделки на сумму кредиторской задолженности с приложением (прикреплением) копии договора, по которому образовалась кредиторская задолженность и акт сверки, подтверждающий наличие и сумму кредиторской задолженности на первое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bookmarkEnd w:id="335"/>
    <w:bookmarkStart w:name="z379" w:id="336"/>
    <w:p>
      <w:pPr>
        <w:spacing w:after="0"/>
        <w:ind w:left="0"/>
        <w:jc w:val="both"/>
      </w:pPr>
      <w:r>
        <w:rPr>
          <w:rFonts w:ascii="Times New Roman"/>
          <w:b w:val="false"/>
          <w:i w:val="false"/>
          <w:color w:val="000000"/>
          <w:sz w:val="28"/>
        </w:rPr>
        <w:t>
      Также представляется пояснительная записка, в которой указывается номер и дата последнего уведомления о регистрации обязательства, по которому образовалась кредиторская задолженность, сумма неоплаченной части зарегистрированного обязательства и причина образования кредиторской задолженности.</w:t>
      </w:r>
    </w:p>
    <w:bookmarkEnd w:id="336"/>
    <w:bookmarkStart w:name="z380" w:id="337"/>
    <w:p>
      <w:pPr>
        <w:spacing w:after="0"/>
        <w:ind w:left="0"/>
        <w:jc w:val="both"/>
      </w:pPr>
      <w:r>
        <w:rPr>
          <w:rFonts w:ascii="Times New Roman"/>
          <w:b w:val="false"/>
          <w:i w:val="false"/>
          <w:color w:val="000000"/>
          <w:sz w:val="28"/>
        </w:rPr>
        <w:t>
      При наличии кредиторской задолженности по гражданско-правовым сделкам, заключенным в рамках правительственных внешних займов, ратифицированных Республикой Казахстан, при наличии положительного заключения Республиканской бюджетной комиссии по видам расходов, по которым регистрация заключенных договоров является обязательной, государственное учреждение представляет в органы государственного казначейства заявку на регистрацию гражданско-правовой сделки на сумму кредиторской задолженности с приложением (прикреплением) копии договора на погашение кредиторской задолженности, пояснительную записку с указанием причины образования кредиторской задолженности и акт сверки, подтверждающий наличие и сумму кредиторской задолженности на первое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bookmarkEnd w:id="337"/>
    <w:bookmarkStart w:name="z381" w:id="338"/>
    <w:p>
      <w:pPr>
        <w:spacing w:after="0"/>
        <w:ind w:left="0"/>
        <w:jc w:val="both"/>
      </w:pPr>
      <w:r>
        <w:rPr>
          <w:rFonts w:ascii="Times New Roman"/>
          <w:b w:val="false"/>
          <w:i w:val="false"/>
          <w:color w:val="000000"/>
          <w:sz w:val="28"/>
        </w:rPr>
        <w:t>
      Допускается оплата государственным учреждением задолженности истекшего финансового года за оказанные государственные услуги населению за счет средств текущего финансового года, при условии отражения их в отчетности государственного учреждения, путем заключения договора на погашение задолженности.</w:t>
      </w:r>
    </w:p>
    <w:bookmarkEnd w:id="338"/>
    <w:bookmarkStart w:name="z382" w:id="339"/>
    <w:p>
      <w:pPr>
        <w:spacing w:after="0"/>
        <w:ind w:left="0"/>
        <w:jc w:val="both"/>
      </w:pPr>
      <w:r>
        <w:rPr>
          <w:rFonts w:ascii="Times New Roman"/>
          <w:b w:val="false"/>
          <w:i w:val="false"/>
          <w:color w:val="000000"/>
          <w:sz w:val="28"/>
        </w:rPr>
        <w:t>
      Для этого государственное учреждение представляет в органы государственного казначейства заявку на регистрацию гражданско-правовой сделки на сумму задолженности с приложением (прикреплением) оригинала и копии (при обслуживании по информационной системе "Казначейство-клиент" – сканированного образа с оригинала) договора на погашение задолженности и акта сверки, подтверждающего наличие и сумму задолженности на первое число месяца, в котором погашается задолженность. Акт сверки должен быть подписан руководителями государственного учреждения и поставщика.</w:t>
      </w:r>
    </w:p>
    <w:bookmarkEnd w:id="339"/>
    <w:bookmarkStart w:name="z383" w:id="340"/>
    <w:p>
      <w:pPr>
        <w:spacing w:after="0"/>
        <w:ind w:left="0"/>
        <w:jc w:val="both"/>
      </w:pPr>
      <w:r>
        <w:rPr>
          <w:rFonts w:ascii="Times New Roman"/>
          <w:b w:val="false"/>
          <w:i w:val="false"/>
          <w:color w:val="000000"/>
          <w:sz w:val="28"/>
        </w:rPr>
        <w:t>
      Также прилагается пояснительная записка с указанием причины образования задолженности по оказанным государственным услугам населению.</w:t>
      </w:r>
    </w:p>
    <w:bookmarkEnd w:id="340"/>
    <w:bookmarkStart w:name="z384" w:id="341"/>
    <w:p>
      <w:pPr>
        <w:spacing w:after="0"/>
        <w:ind w:left="0"/>
        <w:jc w:val="both"/>
      </w:pPr>
      <w:r>
        <w:rPr>
          <w:rFonts w:ascii="Times New Roman"/>
          <w:b w:val="false"/>
          <w:i w:val="false"/>
          <w:color w:val="000000"/>
          <w:sz w:val="28"/>
        </w:rPr>
        <w:t>
      По спецификам и видам расходов, не требующих обязательной регистрации гражданско-правовой сделки, государственное учреждение представляет в орган государственного казначейства счет к оплате с приложением (прикреплением) акта сверки по состоянию на первое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bookmarkEnd w:id="341"/>
    <w:bookmarkStart w:name="z385" w:id="342"/>
    <w:p>
      <w:pPr>
        <w:spacing w:after="0"/>
        <w:ind w:left="0"/>
        <w:jc w:val="both"/>
      </w:pPr>
      <w:r>
        <w:rPr>
          <w:rFonts w:ascii="Times New Roman"/>
          <w:b w:val="false"/>
          <w:i w:val="false"/>
          <w:color w:val="000000"/>
          <w:sz w:val="28"/>
        </w:rPr>
        <w:t>
      В поле "Назначение платежа" счета к оплате дополнительно указывается причина образования кредиторской задолженности.</w:t>
      </w:r>
    </w:p>
    <w:bookmarkEnd w:id="342"/>
    <w:bookmarkStart w:name="z386" w:id="343"/>
    <w:p>
      <w:pPr>
        <w:spacing w:after="0"/>
        <w:ind w:left="0"/>
        <w:jc w:val="both"/>
      </w:pPr>
      <w:r>
        <w:rPr>
          <w:rFonts w:ascii="Times New Roman"/>
          <w:b w:val="false"/>
          <w:i w:val="false"/>
          <w:color w:val="000000"/>
          <w:sz w:val="28"/>
        </w:rPr>
        <w:t>
      Кредиторская задолженность погашается по той же специфике, по которой образовалась кредиторская задолженность.";</w:t>
      </w:r>
    </w:p>
    <w:bookmarkEnd w:id="343"/>
    <w:bookmarkStart w:name="z387" w:id="3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209</w:t>
      </w:r>
      <w:r>
        <w:rPr>
          <w:rFonts w:ascii="Times New Roman"/>
          <w:b w:val="false"/>
          <w:i w:val="false"/>
          <w:color w:val="000000"/>
          <w:sz w:val="28"/>
        </w:rPr>
        <w:t>:</w:t>
      </w:r>
    </w:p>
    <w:bookmarkEnd w:id="344"/>
    <w:bookmarkStart w:name="z388" w:id="345"/>
    <w:p>
      <w:pPr>
        <w:spacing w:after="0"/>
        <w:ind w:left="0"/>
        <w:jc w:val="both"/>
      </w:pPr>
      <w:r>
        <w:rPr>
          <w:rFonts w:ascii="Times New Roman"/>
          <w:b w:val="false"/>
          <w:i w:val="false"/>
          <w:color w:val="000000"/>
          <w:sz w:val="28"/>
        </w:rPr>
        <w:t>
      часть третью изложить в следующей редакции:</w:t>
      </w:r>
    </w:p>
    <w:bookmarkEnd w:id="345"/>
    <w:bookmarkStart w:name="z389" w:id="346"/>
    <w:p>
      <w:pPr>
        <w:spacing w:after="0"/>
        <w:ind w:left="0"/>
        <w:jc w:val="both"/>
      </w:pPr>
      <w:r>
        <w:rPr>
          <w:rFonts w:ascii="Times New Roman"/>
          <w:b w:val="false"/>
          <w:i w:val="false"/>
          <w:color w:val="000000"/>
          <w:sz w:val="28"/>
        </w:rPr>
        <w:t xml:space="preserve">
      "Для регистрации договора или дополнительного соглашения (в случае увеличения суммы договора о государственных закупках по итогам корректировки технико-экономического обоснования или проектно-сметной документации, прошедших экспертизу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утвержденными приказом исполняющего обязанности Министра национальной экономики Республики Казахстан от 28 июня 2025 года № 59 (далее – Правила № 59)), связанного со строительством, либо реконструкцией зданий, сооружений, дорог, капитальным ремонтом помещений, сооружений, дорог и других объектов, государственным учреждением предоставляется на бумажном носителе заявка на регистрацию гражданско-правовой сделки с обязательным приложением копии одного из следующих документов: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за исключением случаев, предусмотренных законодательством Республики Казахстан об архитектурной, градостроительной и строительной деятельности, когда стоимость изготовления проектно-сметной документации включена в стоимость договора, а также договоров по бюджетным инвестиционным проектам, не требующих корректировки проектно-сметной документации или технико-экономического обоснования, при наличии положительного заключения Республиканской бюджетной комиссии. И дополнительно: копия приказа об утверждении/переутверждении технико-экономического обоснования или проектно-сметной документации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утвержденными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под № 10632) (далее – Правила № 304). При этом, предоставление документов, предусмотренных частью третьей настоящего пункта, осуществляется в период действия технико-экономического обоснования или проектно-сметной документации.";</w:t>
      </w:r>
    </w:p>
    <w:bookmarkEnd w:id="346"/>
    <w:bookmarkStart w:name="z390" w:id="347"/>
    <w:p>
      <w:pPr>
        <w:spacing w:after="0"/>
        <w:ind w:left="0"/>
        <w:jc w:val="both"/>
      </w:pPr>
      <w:r>
        <w:rPr>
          <w:rFonts w:ascii="Times New Roman"/>
          <w:b w:val="false"/>
          <w:i w:val="false"/>
          <w:color w:val="000000"/>
          <w:sz w:val="28"/>
        </w:rPr>
        <w:t>
      часть седьмую изложить в следующей редакции:</w:t>
      </w:r>
    </w:p>
    <w:bookmarkEnd w:id="347"/>
    <w:bookmarkStart w:name="z391" w:id="348"/>
    <w:p>
      <w:pPr>
        <w:spacing w:after="0"/>
        <w:ind w:left="0"/>
        <w:jc w:val="both"/>
      </w:pPr>
      <w:r>
        <w:rPr>
          <w:rFonts w:ascii="Times New Roman"/>
          <w:b w:val="false"/>
          <w:i w:val="false"/>
          <w:color w:val="000000"/>
          <w:sz w:val="28"/>
        </w:rPr>
        <w:t>
      "Для регистрации заключенного в автоматизированной интегрированной информационной системы "Электронные государственные закупки" договора или дополнительного соглашения (в случае увеличения суммы договора о государственных закупках по итогам корректировки технико-экономического обоснования или проектно-сметной документации, прошедших экспертизу в порядке, установленном Правилами № 59), связанного со строительством, либо реконструкцией зданий, сооружений, дорог, капитальным ремонтом помещений, сооружений, дорог и других объектов, государственным учреждением посредством информационной системы "Казначейство-клиент" в орган государственного казначейства предоставляется заявка на регистрацию гражданско-правовой сделки путем передачи данных договора о государственных закупках из автоматизированной интегрированной информационной системы "Электронные государственные закупки" с прикреплением сканированного оригинала одного из следующих документов: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за исключением случаев, предусмотренных законодательством Республики Казахстан об архитектурной, градостроительной и строительной деятельности, объектов, по которым стоимость изготовления проектной (проектно-сметной) документации включена в стоимость договора, а также договоров по бюджетным инвестиционным проектам, не требующих корректировки проектно-сметной документации или технико-экономического обоснования, при наличии положительного заключения Республиканской бюджетной комиссии. И дополнительно: сканированный оригинал приказа об утверждении/переутверждении технико-экономического обоснования или проектно-сметной документации в соответствии с Правилами № 304. При этом, предоставление документов, предусмотренных частью седьмой настоящего пункта, осуществляется в период действия технико-экономического обоснования или проектно-сметной документации.";</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213</w:t>
      </w:r>
      <w:r>
        <w:rPr>
          <w:rFonts w:ascii="Times New Roman"/>
          <w:b w:val="false"/>
          <w:i w:val="false"/>
          <w:color w:val="000000"/>
          <w:sz w:val="28"/>
        </w:rPr>
        <w:t xml:space="preserve"> изложить в следующей редакции:</w:t>
      </w:r>
    </w:p>
    <w:bookmarkStart w:name="z393" w:id="349"/>
    <w:p>
      <w:pPr>
        <w:spacing w:after="0"/>
        <w:ind w:left="0"/>
        <w:jc w:val="both"/>
      </w:pPr>
      <w:r>
        <w:rPr>
          <w:rFonts w:ascii="Times New Roman"/>
          <w:b w:val="false"/>
          <w:i w:val="false"/>
          <w:color w:val="000000"/>
          <w:sz w:val="28"/>
        </w:rPr>
        <w:t>
      "213. Заявка на регистрацию гражданско-правовой сделки государственного учреждения заполняется следующим образом:</w:t>
      </w:r>
    </w:p>
    <w:bookmarkEnd w:id="349"/>
    <w:bookmarkStart w:name="z394" w:id="350"/>
    <w:p>
      <w:pPr>
        <w:spacing w:after="0"/>
        <w:ind w:left="0"/>
        <w:jc w:val="both"/>
      </w:pPr>
      <w:r>
        <w:rPr>
          <w:rFonts w:ascii="Times New Roman"/>
          <w:b w:val="false"/>
          <w:i w:val="false"/>
          <w:color w:val="000000"/>
          <w:sz w:val="28"/>
        </w:rPr>
        <w:t>
      1) в поле "Код государственного учреждения" указывается семизначный код государственного учреждения, в поле "Вид бюджета" указывается символ, обозначающий вид бюджета, за счет средств которого содержится государственное учреждение:</w:t>
      </w:r>
    </w:p>
    <w:bookmarkEnd w:id="350"/>
    <w:bookmarkStart w:name="z395" w:id="351"/>
    <w:p>
      <w:pPr>
        <w:spacing w:after="0"/>
        <w:ind w:left="0"/>
        <w:jc w:val="both"/>
      </w:pPr>
      <w:r>
        <w:rPr>
          <w:rFonts w:ascii="Times New Roman"/>
          <w:b w:val="false"/>
          <w:i w:val="false"/>
          <w:color w:val="000000"/>
          <w:sz w:val="28"/>
        </w:rPr>
        <w:t>
      01 – республиканский бюджет;</w:t>
      </w:r>
    </w:p>
    <w:bookmarkEnd w:id="351"/>
    <w:bookmarkStart w:name="z396" w:id="352"/>
    <w:p>
      <w:pPr>
        <w:spacing w:after="0"/>
        <w:ind w:left="0"/>
        <w:jc w:val="both"/>
      </w:pPr>
      <w:r>
        <w:rPr>
          <w:rFonts w:ascii="Times New Roman"/>
          <w:b w:val="false"/>
          <w:i w:val="false"/>
          <w:color w:val="000000"/>
          <w:sz w:val="28"/>
        </w:rPr>
        <w:t>
      02 – областной бюджет (бюджет города республиканского значения, столицы);</w:t>
      </w:r>
    </w:p>
    <w:bookmarkEnd w:id="352"/>
    <w:bookmarkStart w:name="z397" w:id="353"/>
    <w:p>
      <w:pPr>
        <w:spacing w:after="0"/>
        <w:ind w:left="0"/>
        <w:jc w:val="both"/>
      </w:pPr>
      <w:r>
        <w:rPr>
          <w:rFonts w:ascii="Times New Roman"/>
          <w:b w:val="false"/>
          <w:i w:val="false"/>
          <w:color w:val="000000"/>
          <w:sz w:val="28"/>
        </w:rPr>
        <w:t>
      03 – районный (города областного значения) бюджет;</w:t>
      </w:r>
    </w:p>
    <w:bookmarkEnd w:id="353"/>
    <w:bookmarkStart w:name="z398" w:id="354"/>
    <w:p>
      <w:pPr>
        <w:spacing w:after="0"/>
        <w:ind w:left="0"/>
        <w:jc w:val="both"/>
      </w:pPr>
      <w:r>
        <w:rPr>
          <w:rFonts w:ascii="Times New Roman"/>
          <w:b w:val="false"/>
          <w:i w:val="false"/>
          <w:color w:val="000000"/>
          <w:sz w:val="28"/>
        </w:rPr>
        <w:t>
      06 – бюджет города районного значения, села, поселка, сельского округа;</w:t>
      </w:r>
    </w:p>
    <w:bookmarkEnd w:id="354"/>
    <w:bookmarkStart w:name="z399" w:id="355"/>
    <w:p>
      <w:pPr>
        <w:spacing w:after="0"/>
        <w:ind w:left="0"/>
        <w:jc w:val="both"/>
      </w:pPr>
      <w:r>
        <w:rPr>
          <w:rFonts w:ascii="Times New Roman"/>
          <w:b w:val="false"/>
          <w:i w:val="false"/>
          <w:color w:val="000000"/>
          <w:sz w:val="28"/>
        </w:rPr>
        <w:t>
      в информационной системе "Казначейство-клиент" поля "Код государственного учреждения", "Наименование государственного учреждения", "Вид бюджета", создаются автоматически при открытии формы "Заявка на регистрацию гражданско-правовой сделки";</w:t>
      </w:r>
    </w:p>
    <w:bookmarkEnd w:id="355"/>
    <w:bookmarkStart w:name="z400" w:id="356"/>
    <w:p>
      <w:pPr>
        <w:spacing w:after="0"/>
        <w:ind w:left="0"/>
        <w:jc w:val="both"/>
      </w:pPr>
      <w:r>
        <w:rPr>
          <w:rFonts w:ascii="Times New Roman"/>
          <w:b w:val="false"/>
          <w:i w:val="false"/>
          <w:color w:val="000000"/>
          <w:sz w:val="28"/>
        </w:rPr>
        <w:t>
      2) в поле "Источник финансирования" указывается символ, обозначающий вид источника финансирования, за счет средств которого заключен договор:</w:t>
      </w:r>
    </w:p>
    <w:bookmarkEnd w:id="356"/>
    <w:bookmarkStart w:name="z401" w:id="357"/>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bookmarkEnd w:id="357"/>
    <w:bookmarkStart w:name="z402" w:id="358"/>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bookmarkEnd w:id="358"/>
    <w:bookmarkStart w:name="z403" w:id="359"/>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 остающихся в их распоряжении;</w:t>
      </w:r>
    </w:p>
    <w:bookmarkEnd w:id="359"/>
    <w:bookmarkStart w:name="z404" w:id="360"/>
    <w:p>
      <w:pPr>
        <w:spacing w:after="0"/>
        <w:ind w:left="0"/>
        <w:jc w:val="both"/>
      </w:pPr>
      <w:r>
        <w:rPr>
          <w:rFonts w:ascii="Times New Roman"/>
          <w:b w:val="false"/>
          <w:i w:val="false"/>
          <w:color w:val="000000"/>
          <w:sz w:val="28"/>
        </w:rPr>
        <w:t>
      3) в поле "Заявка №" указывается номер заявки, который состоит из семизначного кода государственного учреждения, через дробь последние две цифры текущего финансового года, в котором осуществляется регистрация, через дефис – порядковый номер, соответствующий порядковому номеру записи в журнале регистрации заявок государственного учреждения;</w:t>
      </w:r>
    </w:p>
    <w:bookmarkEnd w:id="360"/>
    <w:bookmarkStart w:name="z405" w:id="361"/>
    <w:p>
      <w:pPr>
        <w:spacing w:after="0"/>
        <w:ind w:left="0"/>
        <w:jc w:val="both"/>
      </w:pPr>
      <w:r>
        <w:rPr>
          <w:rFonts w:ascii="Times New Roman"/>
          <w:b w:val="false"/>
          <w:i w:val="false"/>
          <w:color w:val="000000"/>
          <w:sz w:val="28"/>
        </w:rPr>
        <w:t>
      4) в поле "Дата" указывается дата составления заявки;</w:t>
      </w:r>
    </w:p>
    <w:bookmarkEnd w:id="361"/>
    <w:bookmarkStart w:name="z406" w:id="362"/>
    <w:p>
      <w:pPr>
        <w:spacing w:after="0"/>
        <w:ind w:left="0"/>
        <w:jc w:val="both"/>
      </w:pPr>
      <w:r>
        <w:rPr>
          <w:rFonts w:ascii="Times New Roman"/>
          <w:b w:val="false"/>
          <w:i w:val="false"/>
          <w:color w:val="000000"/>
          <w:sz w:val="28"/>
        </w:rPr>
        <w:t>
      5) в поле "Наименование государственного учреждения"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наименования государственного учреждения, не затрудняющее работу органа государственного казначейства и государственного учреждения;</w:t>
      </w:r>
    </w:p>
    <w:bookmarkEnd w:id="362"/>
    <w:bookmarkStart w:name="z407" w:id="363"/>
    <w:p>
      <w:pPr>
        <w:spacing w:after="0"/>
        <w:ind w:left="0"/>
        <w:jc w:val="both"/>
      </w:pPr>
      <w:r>
        <w:rPr>
          <w:rFonts w:ascii="Times New Roman"/>
          <w:b w:val="false"/>
          <w:i w:val="false"/>
          <w:color w:val="000000"/>
          <w:sz w:val="28"/>
        </w:rPr>
        <w:t>
      6) в поле "Описание расхода" указывается предмет заключенного договора согласно структуре экономической классификации расходов. При регистрации договора, заключенного с нерезидентом Республики Казахстан, и предусматривающего дальнейшую оплату в национальной валюте за пределы Республики Казахстан, в данном поле дополнительно указываются наименование и реквизиты получателя денег-нерезидента;</w:t>
      </w:r>
    </w:p>
    <w:bookmarkEnd w:id="363"/>
    <w:bookmarkStart w:name="z408" w:id="364"/>
    <w:p>
      <w:pPr>
        <w:spacing w:after="0"/>
        <w:ind w:left="0"/>
        <w:jc w:val="both"/>
      </w:pPr>
      <w:r>
        <w:rPr>
          <w:rFonts w:ascii="Times New Roman"/>
          <w:b w:val="false"/>
          <w:i w:val="false"/>
          <w:color w:val="000000"/>
          <w:sz w:val="28"/>
        </w:rPr>
        <w:t>
      7) в поле "Код бюджетной классификации расходов (код вида товаров)" указываются девятизначный код единой бюджетной классификацией Республики Казахстан (обозначающий по три знака коды администратора бюджетной программы, бюджетной программы, подпрограммы) и трехзначный код специфики экономической классификации расходов, для регистрации договора, заключенного за счет денег от реализации товаров (работ, услуг), остающихся в распоряжении государственного учреждения, дополнительно указывается код видов товаров (работ, услуг);</w:t>
      </w:r>
    </w:p>
    <w:bookmarkEnd w:id="364"/>
    <w:bookmarkStart w:name="z409" w:id="365"/>
    <w:p>
      <w:pPr>
        <w:spacing w:after="0"/>
        <w:ind w:left="0"/>
        <w:jc w:val="both"/>
      </w:pPr>
      <w:r>
        <w:rPr>
          <w:rFonts w:ascii="Times New Roman"/>
          <w:b w:val="false"/>
          <w:i w:val="false"/>
          <w:color w:val="000000"/>
          <w:sz w:val="28"/>
        </w:rPr>
        <w:t>
      8) в поле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 указываются полное наименование для юридического лица и полностью фамилия, имя, отчество (при наличии) физического лица и (или) при наличии наименование индивидуального предпринимателя согласно уведомлению о начале деятельности в качестве индивидуального предпринимателя/ подтверждению с веб-портала "Электронного правительства" либо с веб-портала "Е-лицензирование" или лицензии, выданной уполномоченным органом на право занятия деятельностью в качестве частного нотариуса, адвоката, частного судебного исполнителя или подтверждению с веб-портала "Электронного правительства", либо с веб-портала "Е-лицензирование", индивидуальный идентификационный номер (бизнес-идентификационный номер) получателя денег и его банковские реквизиты (индивидуальный идентификационный код, наименование и банковский идентификационный код обслуживающего его банка); допускается сокращение наименования организационно-правовой формы и наименования государственного учреждения, получателя денег и обслуживающего банка, не затрудняющее работу органа государственного казначейства, государственного учреждения, получателя денег и обслуживающего банка. В случае регистрации договора, заключенного с нерезидентом Республики Казахстан в иностранной валюте, в данном поле указываются реквизиты нерезидента и Национального Банка. При регистрации договора, заключенного с нерезидентом, и предусматривающего дальнейшую оплату в национальной валюте за пределы Республики Казахстан, в данном поле указываются реквизиты банка-посредника;</w:t>
      </w:r>
    </w:p>
    <w:bookmarkEnd w:id="365"/>
    <w:bookmarkStart w:name="z410" w:id="366"/>
    <w:p>
      <w:pPr>
        <w:spacing w:after="0"/>
        <w:ind w:left="0"/>
        <w:jc w:val="both"/>
      </w:pPr>
      <w:r>
        <w:rPr>
          <w:rFonts w:ascii="Times New Roman"/>
          <w:b w:val="false"/>
          <w:i w:val="false"/>
          <w:color w:val="000000"/>
          <w:sz w:val="28"/>
        </w:rPr>
        <w:t>
      в информационной системе "Казначейство-клиент" поле "Наименование, индивидуальный идентификационный номер (банковский 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 выбирается из справочника получателей денег";</w:t>
      </w:r>
    </w:p>
    <w:bookmarkEnd w:id="366"/>
    <w:bookmarkStart w:name="z411" w:id="367"/>
    <w:p>
      <w:pPr>
        <w:spacing w:after="0"/>
        <w:ind w:left="0"/>
        <w:jc w:val="both"/>
      </w:pPr>
      <w:r>
        <w:rPr>
          <w:rFonts w:ascii="Times New Roman"/>
          <w:b w:val="false"/>
          <w:i w:val="false"/>
          <w:color w:val="000000"/>
          <w:sz w:val="28"/>
        </w:rPr>
        <w:t>
      9) в поле "Официальный курс обмена валют" указывается официальный курс тенге к иностранной валюте согласно законодательству Республики Казахстан о валютном регулировании и валютном контроле, установленный на дату регистрации гражданско-правовой сделки;</w:t>
      </w:r>
    </w:p>
    <w:bookmarkEnd w:id="367"/>
    <w:bookmarkStart w:name="z412" w:id="368"/>
    <w:p>
      <w:pPr>
        <w:spacing w:after="0"/>
        <w:ind w:left="0"/>
        <w:jc w:val="both"/>
      </w:pPr>
      <w:r>
        <w:rPr>
          <w:rFonts w:ascii="Times New Roman"/>
          <w:b w:val="false"/>
          <w:i w:val="false"/>
          <w:color w:val="000000"/>
          <w:sz w:val="28"/>
        </w:rPr>
        <w:t>
      10) в поле "Сумма" заявки на текущий финансовый год указывается цифрами сумма договора на срок текущего финансового года;</w:t>
      </w:r>
    </w:p>
    <w:bookmarkEnd w:id="368"/>
    <w:bookmarkStart w:name="z413" w:id="369"/>
    <w:p>
      <w:pPr>
        <w:spacing w:after="0"/>
        <w:ind w:left="0"/>
        <w:jc w:val="both"/>
      </w:pPr>
      <w:r>
        <w:rPr>
          <w:rFonts w:ascii="Times New Roman"/>
          <w:b w:val="false"/>
          <w:i w:val="false"/>
          <w:color w:val="000000"/>
          <w:sz w:val="28"/>
        </w:rPr>
        <w:t>
      11) в поле "Общая сумма" заявки на плановый период указывается цифрами общая сумма договора, срок действия, которого превышает текущий финансовый год;</w:t>
      </w:r>
    </w:p>
    <w:bookmarkEnd w:id="369"/>
    <w:bookmarkStart w:name="z414" w:id="370"/>
    <w:p>
      <w:pPr>
        <w:spacing w:after="0"/>
        <w:ind w:left="0"/>
        <w:jc w:val="both"/>
      </w:pPr>
      <w:r>
        <w:rPr>
          <w:rFonts w:ascii="Times New Roman"/>
          <w:b w:val="false"/>
          <w:i w:val="false"/>
          <w:color w:val="000000"/>
          <w:sz w:val="28"/>
        </w:rPr>
        <w:t>
      12) в поле "сумма текущего финансового года" указывается цифрами сумма текущего финансового года;</w:t>
      </w:r>
    </w:p>
    <w:bookmarkEnd w:id="370"/>
    <w:bookmarkStart w:name="z415" w:id="371"/>
    <w:p>
      <w:pPr>
        <w:spacing w:after="0"/>
        <w:ind w:left="0"/>
        <w:jc w:val="both"/>
      </w:pPr>
      <w:r>
        <w:rPr>
          <w:rFonts w:ascii="Times New Roman"/>
          <w:b w:val="false"/>
          <w:i w:val="false"/>
          <w:color w:val="000000"/>
          <w:sz w:val="28"/>
        </w:rPr>
        <w:t>
      13) в поле "сумма базовых расходов" указываются цифрами суммы базовых расходов второго и третьего годов планового периода, в случае превышения трех лет оставшаяся сумма указывается общей суммой в базовых расходах третьего года планового периода;</w:t>
      </w:r>
    </w:p>
    <w:bookmarkEnd w:id="371"/>
    <w:bookmarkStart w:name="z416" w:id="372"/>
    <w:p>
      <w:pPr>
        <w:spacing w:after="0"/>
        <w:ind w:left="0"/>
        <w:jc w:val="both"/>
      </w:pPr>
      <w:r>
        <w:rPr>
          <w:rFonts w:ascii="Times New Roman"/>
          <w:b w:val="false"/>
          <w:i w:val="false"/>
          <w:color w:val="000000"/>
          <w:sz w:val="28"/>
        </w:rPr>
        <w:t>
      14) в поле "(Сумма прописью)" заявки на текущий финансовый год указывается сумма договора прописью (по договору в иностранной валюте сумма заявки указывается в национальной валюте, рассчитанной по официальному курсу тенге к иностранной валюте согласно законодательству Республики Казахстан о валютном регулировании и валютном контроле, установленному на дату регистрации);</w:t>
      </w:r>
    </w:p>
    <w:bookmarkEnd w:id="372"/>
    <w:bookmarkStart w:name="z417" w:id="373"/>
    <w:p>
      <w:pPr>
        <w:spacing w:after="0"/>
        <w:ind w:left="0"/>
        <w:jc w:val="both"/>
      </w:pPr>
      <w:r>
        <w:rPr>
          <w:rFonts w:ascii="Times New Roman"/>
          <w:b w:val="false"/>
          <w:i w:val="false"/>
          <w:color w:val="000000"/>
          <w:sz w:val="28"/>
        </w:rPr>
        <w:t>
      15) в поле "(Сумма прописью)" заявки на плановый период по договору, срок действия которого превышает текущий финансовый год, указывается прописью сумма договора текущего финансового года;</w:t>
      </w:r>
    </w:p>
    <w:bookmarkEnd w:id="373"/>
    <w:bookmarkStart w:name="z418" w:id="374"/>
    <w:p>
      <w:pPr>
        <w:spacing w:after="0"/>
        <w:ind w:left="0"/>
        <w:jc w:val="both"/>
      </w:pPr>
      <w:r>
        <w:rPr>
          <w:rFonts w:ascii="Times New Roman"/>
          <w:b w:val="false"/>
          <w:i w:val="false"/>
          <w:color w:val="000000"/>
          <w:sz w:val="28"/>
        </w:rPr>
        <w:t>
      в разделе "Подписи руководителей" указываются наименование должности лица, подписавшего документ; личная подпись и расшифровка подписи (инициал имени и фамилия) уполномоченных лиц государственного учреждения, имеющих право первой и второй подписей,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Не допускается проставление предлога "За", надписи от руки "Зам." или косой черты (дроби) перед наименованием должности. Подписи проставляются в соответствии с документом с образцами подписей и оттиска печати.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оттиск проставляется четко и ясно. В информационной системе "Казначейство-клиент" заявка на регистрацию гражданско-правовой сделки государственного учреждения подписывается электронной цифровой подписью;</w:t>
      </w:r>
    </w:p>
    <w:bookmarkEnd w:id="374"/>
    <w:bookmarkStart w:name="z419" w:id="375"/>
    <w:p>
      <w:pPr>
        <w:spacing w:after="0"/>
        <w:ind w:left="0"/>
        <w:jc w:val="both"/>
      </w:pPr>
      <w:r>
        <w:rPr>
          <w:rFonts w:ascii="Times New Roman"/>
          <w:b w:val="false"/>
          <w:i w:val="false"/>
          <w:color w:val="000000"/>
          <w:sz w:val="28"/>
        </w:rPr>
        <w:t>
      16) в поле "Документ-обоснование" указываются номер и дата договора (дополнительного соглашения);</w:t>
      </w:r>
    </w:p>
    <w:bookmarkEnd w:id="375"/>
    <w:bookmarkStart w:name="z420" w:id="376"/>
    <w:p>
      <w:pPr>
        <w:spacing w:after="0"/>
        <w:ind w:left="0"/>
        <w:jc w:val="both"/>
      </w:pPr>
      <w:r>
        <w:rPr>
          <w:rFonts w:ascii="Times New Roman"/>
          <w:b w:val="false"/>
          <w:i w:val="false"/>
          <w:color w:val="000000"/>
          <w:sz w:val="28"/>
        </w:rPr>
        <w:t>
      при одностороннем расторжении договора, заключенного посредством портала государственных закупок указывается номер и дата уведомления об одностороннем расторжении договора;</w:t>
      </w:r>
    </w:p>
    <w:bookmarkEnd w:id="376"/>
    <w:bookmarkStart w:name="z421" w:id="377"/>
    <w:p>
      <w:pPr>
        <w:spacing w:after="0"/>
        <w:ind w:left="0"/>
        <w:jc w:val="both"/>
      </w:pPr>
      <w:r>
        <w:rPr>
          <w:rFonts w:ascii="Times New Roman"/>
          <w:b w:val="false"/>
          <w:i w:val="false"/>
          <w:color w:val="000000"/>
          <w:sz w:val="28"/>
        </w:rPr>
        <w:t>
      по договорам государственно-частного партнерства указывается регистрационный номер и дата свидетельства о регистрации договора (дополнительного соглашения) государственно-частного партнерства, присвоенный государственным казначейством или органом государственного казначейства посредством информационной системы "е-Минфин";</w:t>
      </w:r>
    </w:p>
    <w:bookmarkEnd w:id="377"/>
    <w:bookmarkStart w:name="z422" w:id="378"/>
    <w:p>
      <w:pPr>
        <w:spacing w:after="0"/>
        <w:ind w:left="0"/>
        <w:jc w:val="both"/>
      </w:pPr>
      <w:r>
        <w:rPr>
          <w:rFonts w:ascii="Times New Roman"/>
          <w:b w:val="false"/>
          <w:i w:val="false"/>
          <w:color w:val="000000"/>
          <w:sz w:val="28"/>
        </w:rPr>
        <w:t>
      по договорам (дополнительным соглашениям) о строительстве "под ключ" и гражданско-правовых сделок по услугам лизинга указывается регистрационный номер и дата свидетельства о регистрации договора (дополнительного соглашения) о строительстве "под ключ" и гражданско-правовых сделок по услугам лизинга, присвоенный государственным казначейством или органом государственного казначейства посредством информационной системы "е-Минфин".</w:t>
      </w:r>
    </w:p>
    <w:bookmarkEnd w:id="378"/>
    <w:bookmarkStart w:name="z423" w:id="379"/>
    <w:p>
      <w:pPr>
        <w:spacing w:after="0"/>
        <w:ind w:left="0"/>
        <w:jc w:val="both"/>
      </w:pPr>
      <w:r>
        <w:rPr>
          <w:rFonts w:ascii="Times New Roman"/>
          <w:b w:val="false"/>
          <w:i w:val="false"/>
          <w:color w:val="000000"/>
          <w:sz w:val="28"/>
        </w:rPr>
        <w:t>
      17) в поле "Размер авансовой (предварительной) оплаты (в процентах)" указывается предусмотренный условиями договора размер авансовой (предварительной) оплаты в процентном отношении;</w:t>
      </w:r>
    </w:p>
    <w:bookmarkEnd w:id="379"/>
    <w:bookmarkStart w:name="z424" w:id="380"/>
    <w:p>
      <w:pPr>
        <w:spacing w:after="0"/>
        <w:ind w:left="0"/>
        <w:jc w:val="both"/>
      </w:pPr>
      <w:r>
        <w:rPr>
          <w:rFonts w:ascii="Times New Roman"/>
          <w:b w:val="false"/>
          <w:i w:val="false"/>
          <w:color w:val="000000"/>
          <w:sz w:val="28"/>
        </w:rPr>
        <w:t>
      18) в поле "сумма" указывается сумма авансовой (предварительной оплаты) цифрами.</w:t>
      </w:r>
    </w:p>
    <w:bookmarkEnd w:id="380"/>
    <w:bookmarkStart w:name="z425" w:id="381"/>
    <w:p>
      <w:pPr>
        <w:spacing w:after="0"/>
        <w:ind w:left="0"/>
        <w:jc w:val="both"/>
      </w:pPr>
      <w:r>
        <w:rPr>
          <w:rFonts w:ascii="Times New Roman"/>
          <w:b w:val="false"/>
          <w:i w:val="false"/>
          <w:color w:val="000000"/>
          <w:sz w:val="28"/>
        </w:rPr>
        <w:t>
      Корректировки и исправления от руки реквизитов, указанных в заявке на регистрацию гражданско-правовой сделки государственного учреждения, не допускаются.";</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427" w:id="382"/>
    <w:p>
      <w:pPr>
        <w:spacing w:after="0"/>
        <w:ind w:left="0"/>
        <w:jc w:val="both"/>
      </w:pPr>
      <w:r>
        <w:rPr>
          <w:rFonts w:ascii="Times New Roman"/>
          <w:b w:val="false"/>
          <w:i w:val="false"/>
          <w:color w:val="000000"/>
          <w:sz w:val="28"/>
        </w:rPr>
        <w:t>
      "217. Регистрация дополнительного соглашения осуществляется на основании заявки, заполненной в порядке, предусмотренном настоящими Процедурами, с учетом реквизитов дополнительного соглашения.</w:t>
      </w:r>
    </w:p>
    <w:bookmarkEnd w:id="382"/>
    <w:bookmarkStart w:name="z428" w:id="383"/>
    <w:p>
      <w:pPr>
        <w:spacing w:after="0"/>
        <w:ind w:left="0"/>
        <w:jc w:val="both"/>
      </w:pPr>
      <w:r>
        <w:rPr>
          <w:rFonts w:ascii="Times New Roman"/>
          <w:b w:val="false"/>
          <w:i w:val="false"/>
          <w:color w:val="000000"/>
          <w:sz w:val="28"/>
        </w:rPr>
        <w:t>
      При формировании заявки в информационной системе "Казначейство-клиент" к электронному образу заявки, подписанному электронной цифровой подписью руководителя и главного бухгалтера государственного учреждения, вместе с подтверждающими документами прикрепляется пояснительная записка государственного учреждения, в которой указываются все номера и дата уведомлений о регистрации обязательства, причина изменений условий договора, также сумма договора при ее изменении, а по договорам, срок действия которых превышает текущий финансовый год – суммы в разрезе кодов бюджетной классификации расходов с разбивкой по годам, при их изменении.</w:t>
      </w:r>
    </w:p>
    <w:bookmarkEnd w:id="383"/>
    <w:bookmarkStart w:name="z429" w:id="384"/>
    <w:p>
      <w:pPr>
        <w:spacing w:after="0"/>
        <w:ind w:left="0"/>
        <w:jc w:val="both"/>
      </w:pPr>
      <w:r>
        <w:rPr>
          <w:rFonts w:ascii="Times New Roman"/>
          <w:b w:val="false"/>
          <w:i w:val="false"/>
          <w:color w:val="000000"/>
          <w:sz w:val="28"/>
        </w:rPr>
        <w:t>
      При изменении суммы договора, общей суммы договора (суммы по коду бюджетной классификации расходов, разбивки по годам) или реквизитов сторон (за исключением наименования) государственное учреждение предоставляет (по информационной системе "Казначейство-клиент" направляет) заявку на новую сумму договора за вычетом ранее исполненных обязательств (кассовых расходов).</w:t>
      </w:r>
    </w:p>
    <w:bookmarkEnd w:id="384"/>
    <w:bookmarkStart w:name="z430" w:id="385"/>
    <w:p>
      <w:pPr>
        <w:spacing w:after="0"/>
        <w:ind w:left="0"/>
        <w:jc w:val="both"/>
      </w:pPr>
      <w:r>
        <w:rPr>
          <w:rFonts w:ascii="Times New Roman"/>
          <w:b w:val="false"/>
          <w:i w:val="false"/>
          <w:color w:val="000000"/>
          <w:sz w:val="28"/>
        </w:rPr>
        <w:t>
      Для регистрации дополнительного соглашения, при удержании неустойки (штрафа, пени) за неисполнение или ненадлежащее исполнение условий договора, государственное учреждение предоставляет (по информационной системе "Казначейство-клиент" направляет)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на сумму удержанной неустойки (штрафа, пени).</w:t>
      </w:r>
    </w:p>
    <w:bookmarkEnd w:id="385"/>
    <w:bookmarkStart w:name="z431" w:id="386"/>
    <w:p>
      <w:pPr>
        <w:spacing w:after="0"/>
        <w:ind w:left="0"/>
        <w:jc w:val="both"/>
      </w:pPr>
      <w:r>
        <w:rPr>
          <w:rFonts w:ascii="Times New Roman"/>
          <w:b w:val="false"/>
          <w:i w:val="false"/>
          <w:color w:val="000000"/>
          <w:sz w:val="28"/>
        </w:rPr>
        <w:t>
      При этом, предоставление государственным учреждением заявок осуществляется до проведения окончательного платежа по основному договору.</w:t>
      </w:r>
    </w:p>
    <w:bookmarkEnd w:id="386"/>
    <w:bookmarkStart w:name="z432" w:id="387"/>
    <w:p>
      <w:pPr>
        <w:spacing w:after="0"/>
        <w:ind w:left="0"/>
        <w:jc w:val="both"/>
      </w:pPr>
      <w:r>
        <w:rPr>
          <w:rFonts w:ascii="Times New Roman"/>
          <w:b w:val="false"/>
          <w:i w:val="false"/>
          <w:color w:val="000000"/>
          <w:sz w:val="28"/>
        </w:rPr>
        <w:t>
      Для регистрации дополнительного соглашения на уменьшение суммы договора до суммы кассового расхода либо дополнительного соглашения к договору, срок действия которого превышает текущий финансовый год, где сумма на текущий финансовый год частично либо полностью переносится на второй и/или третий год планового периода и равна нулю, государственное учреждение составляет и предоставляет заявку с нулевой суммой (по информационной системе "Казначейство-клиент" формирует и направляет).</w:t>
      </w:r>
    </w:p>
    <w:bookmarkEnd w:id="387"/>
    <w:bookmarkStart w:name="z433" w:id="388"/>
    <w:p>
      <w:pPr>
        <w:spacing w:after="0"/>
        <w:ind w:left="0"/>
        <w:jc w:val="both"/>
      </w:pPr>
      <w:r>
        <w:rPr>
          <w:rFonts w:ascii="Times New Roman"/>
          <w:b w:val="false"/>
          <w:i w:val="false"/>
          <w:color w:val="000000"/>
          <w:sz w:val="28"/>
        </w:rPr>
        <w:t>
      При уменьшении суммы договора до суммы кассового расхода, заключенное на бумажном носителе дополнительное соглашение предоставляется посредством системы электронного документооборота вместе с письмом государственного учреждения (в письме обязательно указываются номера и дата уведомлений о регистрации обязательства, причина изменений условий договора, также сумма договора в случае ее изменения).</w:t>
      </w:r>
    </w:p>
    <w:bookmarkEnd w:id="388"/>
    <w:bookmarkStart w:name="z434" w:id="389"/>
    <w:p>
      <w:pPr>
        <w:spacing w:after="0"/>
        <w:ind w:left="0"/>
        <w:jc w:val="both"/>
      </w:pPr>
      <w:r>
        <w:rPr>
          <w:rFonts w:ascii="Times New Roman"/>
          <w:b w:val="false"/>
          <w:i w:val="false"/>
          <w:color w:val="000000"/>
          <w:sz w:val="28"/>
        </w:rPr>
        <w:t>
      Для регистрации дополнительного соглашения к договору со сроком реализации более одного финансового года по бюджетным программам развития и (или) на продление срока действия договора по текущей бюджетной программе, предусматривающего приобретение и поставку активов и других товаров, оказание услуг, выполнение работ, на финансирование неоплаченной части зарегистрированных обязательств прошедшего финансового года за счет остатков бюджетных средств на начало года, заявка составляется и предоставляется (по информационной системе "Казначейство-клиент" формируется и направляется) на общую сумму неоплаченной части зарегистрированных обязательств прошедшего финансового года и сумму договора на текущий финансовый год.</w:t>
      </w:r>
    </w:p>
    <w:bookmarkEnd w:id="389"/>
    <w:bookmarkStart w:name="z435" w:id="390"/>
    <w:p>
      <w:pPr>
        <w:spacing w:after="0"/>
        <w:ind w:left="0"/>
        <w:jc w:val="both"/>
      </w:pPr>
      <w:r>
        <w:rPr>
          <w:rFonts w:ascii="Times New Roman"/>
          <w:b w:val="false"/>
          <w:i w:val="false"/>
          <w:color w:val="000000"/>
          <w:sz w:val="28"/>
        </w:rPr>
        <w:t>
      Для регистрации дополнительного соглашения на продление срока действия договора, неисполненного в истекшем финансовом году и подлежащего финансированию в текущем финансовом году за счет остатков бюджетных средств на начало года, в том числе по бюджетной программе (подпрограмме), финансируемой за счет целевых трансфертов из Национального фонда Республики Казахстан, или по бюджетной программе (подпрограмме), финансируемой за счет целевых трансфертов на развитие, выделенных из республиканского, областного или районного (города областного значения) бюджетов, за исключением выделенных из резервов Правительства Республики Казахстан и местного исполнительного органа области, района (города областного значения), заявка составляется и предоставляется (по информационной системе "Казначейство-клиент" формируется и направляется) на сумму неоплаченной части зарегистрированных обязательств прошедшего финансового года.</w:t>
      </w:r>
    </w:p>
    <w:bookmarkEnd w:id="390"/>
    <w:bookmarkStart w:name="z436" w:id="391"/>
    <w:p>
      <w:pPr>
        <w:spacing w:after="0"/>
        <w:ind w:left="0"/>
        <w:jc w:val="both"/>
      </w:pPr>
      <w:r>
        <w:rPr>
          <w:rFonts w:ascii="Times New Roman"/>
          <w:b w:val="false"/>
          <w:i w:val="false"/>
          <w:color w:val="000000"/>
          <w:sz w:val="28"/>
        </w:rPr>
        <w:t>
      Для дополнительного соглашения, которым вносятся изменения в наименование сторон, заявка не составляется.";</w:t>
      </w:r>
    </w:p>
    <w:bookmarkEnd w:id="391"/>
    <w:bookmarkStart w:name="z437" w:id="39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220</w:t>
      </w:r>
      <w:r>
        <w:rPr>
          <w:rFonts w:ascii="Times New Roman"/>
          <w:b w:val="false"/>
          <w:i w:val="false"/>
          <w:color w:val="000000"/>
          <w:sz w:val="28"/>
        </w:rPr>
        <w:t xml:space="preserve"> изложить в следующей редакции:</w:t>
      </w:r>
    </w:p>
    <w:bookmarkEnd w:id="392"/>
    <w:bookmarkStart w:name="z438" w:id="393"/>
    <w:p>
      <w:pPr>
        <w:spacing w:after="0"/>
        <w:ind w:left="0"/>
        <w:jc w:val="both"/>
      </w:pPr>
      <w:r>
        <w:rPr>
          <w:rFonts w:ascii="Times New Roman"/>
          <w:b w:val="false"/>
          <w:i w:val="false"/>
          <w:color w:val="000000"/>
          <w:sz w:val="28"/>
        </w:rPr>
        <w:t>
      "220. Орган государственного казначейства осуществляет проверку заявки на:</w:t>
      </w:r>
    </w:p>
    <w:bookmarkEnd w:id="393"/>
    <w:bookmarkStart w:name="z439" w:id="394"/>
    <w:p>
      <w:pPr>
        <w:spacing w:after="0"/>
        <w:ind w:left="0"/>
        <w:jc w:val="both"/>
      </w:pPr>
      <w:r>
        <w:rPr>
          <w:rFonts w:ascii="Times New Roman"/>
          <w:b w:val="false"/>
          <w:i w:val="false"/>
          <w:color w:val="000000"/>
          <w:sz w:val="28"/>
        </w:rPr>
        <w:t>
      соответствие установленной форме;</w:t>
      </w:r>
    </w:p>
    <w:bookmarkEnd w:id="394"/>
    <w:bookmarkStart w:name="z440" w:id="395"/>
    <w:p>
      <w:pPr>
        <w:spacing w:after="0"/>
        <w:ind w:left="0"/>
        <w:jc w:val="both"/>
      </w:pPr>
      <w:r>
        <w:rPr>
          <w:rFonts w:ascii="Times New Roman"/>
          <w:b w:val="false"/>
          <w:i w:val="false"/>
          <w:color w:val="000000"/>
          <w:sz w:val="28"/>
        </w:rPr>
        <w:t>
      соответствие реквизитов заявки реквизитам договора;</w:t>
      </w:r>
    </w:p>
    <w:bookmarkEnd w:id="395"/>
    <w:bookmarkStart w:name="z441" w:id="396"/>
    <w:p>
      <w:pPr>
        <w:spacing w:after="0"/>
        <w:ind w:left="0"/>
        <w:jc w:val="both"/>
      </w:pPr>
      <w:r>
        <w:rPr>
          <w:rFonts w:ascii="Times New Roman"/>
          <w:b w:val="false"/>
          <w:i w:val="false"/>
          <w:color w:val="000000"/>
          <w:sz w:val="28"/>
        </w:rPr>
        <w:t>
      соответствие описания расхода направлению расходов в соответствии со структурой специфики экономической классификации расходов;</w:t>
      </w:r>
    </w:p>
    <w:bookmarkEnd w:id="396"/>
    <w:bookmarkStart w:name="z442" w:id="397"/>
    <w:p>
      <w:pPr>
        <w:spacing w:after="0"/>
        <w:ind w:left="0"/>
        <w:jc w:val="both"/>
      </w:pPr>
      <w:r>
        <w:rPr>
          <w:rFonts w:ascii="Times New Roman"/>
          <w:b w:val="false"/>
          <w:i w:val="false"/>
          <w:color w:val="000000"/>
          <w:sz w:val="28"/>
        </w:rPr>
        <w:t>
      соответствие наименования и кода государственного учреждения его наименованию и коду, предусмотренному в Справочнике государственных учреждений;</w:t>
      </w:r>
    </w:p>
    <w:bookmarkEnd w:id="397"/>
    <w:bookmarkStart w:name="z443" w:id="398"/>
    <w:p>
      <w:pPr>
        <w:spacing w:after="0"/>
        <w:ind w:left="0"/>
        <w:jc w:val="both"/>
      </w:pPr>
      <w:r>
        <w:rPr>
          <w:rFonts w:ascii="Times New Roman"/>
          <w:b w:val="false"/>
          <w:i w:val="false"/>
          <w:color w:val="000000"/>
          <w:sz w:val="28"/>
        </w:rPr>
        <w:t>
      соответствие реквизитов получателя денег реквизитам получателя денег, предусмотренным в Справочнике получателей денег;</w:t>
      </w:r>
    </w:p>
    <w:bookmarkEnd w:id="398"/>
    <w:bookmarkStart w:name="z444" w:id="399"/>
    <w:p>
      <w:pPr>
        <w:spacing w:after="0"/>
        <w:ind w:left="0"/>
        <w:jc w:val="both"/>
      </w:pPr>
      <w:r>
        <w:rPr>
          <w:rFonts w:ascii="Times New Roman"/>
          <w:b w:val="false"/>
          <w:i w:val="false"/>
          <w:color w:val="000000"/>
          <w:sz w:val="28"/>
        </w:rPr>
        <w:t>
      соответствие подписей и оттиска печати на заявке документу с образцами подписей и оттиска печатей на бумажном носителе.";</w:t>
      </w:r>
    </w:p>
    <w:bookmarkEnd w:id="399"/>
    <w:bookmarkStart w:name="z445" w:id="400"/>
    <w:p>
      <w:pPr>
        <w:spacing w:after="0"/>
        <w:ind w:left="0"/>
        <w:jc w:val="both"/>
      </w:pPr>
      <w:r>
        <w:rPr>
          <w:rFonts w:ascii="Times New Roman"/>
          <w:b w:val="false"/>
          <w:i w:val="false"/>
          <w:color w:val="000000"/>
          <w:sz w:val="28"/>
        </w:rPr>
        <w:t>
      в часть четвертую пункта 228 вносятся изменения на казахском языке, текст на русском языке не изменяется;</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230</w:t>
      </w:r>
      <w:r>
        <w:rPr>
          <w:rFonts w:ascii="Times New Roman"/>
          <w:b w:val="false"/>
          <w:i w:val="false"/>
          <w:color w:val="000000"/>
          <w:sz w:val="28"/>
        </w:rPr>
        <w:t xml:space="preserve"> изложить в следующей редакции:</w:t>
      </w:r>
    </w:p>
    <w:bookmarkStart w:name="z447" w:id="401"/>
    <w:p>
      <w:pPr>
        <w:spacing w:after="0"/>
        <w:ind w:left="0"/>
        <w:jc w:val="both"/>
      </w:pPr>
      <w:r>
        <w:rPr>
          <w:rFonts w:ascii="Times New Roman"/>
          <w:b w:val="false"/>
          <w:i w:val="false"/>
          <w:color w:val="000000"/>
          <w:sz w:val="28"/>
        </w:rPr>
        <w:t>
      "230. Государственное учреждение обеспечивает:</w:t>
      </w:r>
    </w:p>
    <w:bookmarkEnd w:id="401"/>
    <w:bookmarkStart w:name="z448" w:id="402"/>
    <w:p>
      <w:pPr>
        <w:spacing w:after="0"/>
        <w:ind w:left="0"/>
        <w:jc w:val="both"/>
      </w:pPr>
      <w:r>
        <w:rPr>
          <w:rFonts w:ascii="Times New Roman"/>
          <w:b w:val="false"/>
          <w:i w:val="false"/>
          <w:color w:val="000000"/>
          <w:sz w:val="28"/>
        </w:rPr>
        <w:t>
      1) соблюдение графика обслуживания государственных учреждений при предоставлении документов на бумажном и (или) электронном носителе;</w:t>
      </w:r>
    </w:p>
    <w:bookmarkEnd w:id="402"/>
    <w:bookmarkStart w:name="z449" w:id="403"/>
    <w:p>
      <w:pPr>
        <w:spacing w:after="0"/>
        <w:ind w:left="0"/>
        <w:jc w:val="both"/>
      </w:pPr>
      <w:r>
        <w:rPr>
          <w:rFonts w:ascii="Times New Roman"/>
          <w:b w:val="false"/>
          <w:i w:val="false"/>
          <w:color w:val="000000"/>
          <w:sz w:val="28"/>
        </w:rPr>
        <w:t>
      2) правомерность и обоснованность предоставления счета к оплате;</w:t>
      </w:r>
    </w:p>
    <w:bookmarkEnd w:id="403"/>
    <w:bookmarkStart w:name="z450" w:id="404"/>
    <w:p>
      <w:pPr>
        <w:spacing w:after="0"/>
        <w:ind w:left="0"/>
        <w:jc w:val="both"/>
      </w:pPr>
      <w:r>
        <w:rPr>
          <w:rFonts w:ascii="Times New Roman"/>
          <w:b w:val="false"/>
          <w:i w:val="false"/>
          <w:color w:val="000000"/>
          <w:sz w:val="28"/>
        </w:rPr>
        <w:t>
      3) достоверность указанных реквизитов в счете к оплате и сумм в счете к оплате и подтверждающих документах;</w:t>
      </w:r>
    </w:p>
    <w:bookmarkEnd w:id="404"/>
    <w:bookmarkStart w:name="z451" w:id="405"/>
    <w:p>
      <w:pPr>
        <w:spacing w:after="0"/>
        <w:ind w:left="0"/>
        <w:jc w:val="both"/>
      </w:pPr>
      <w:r>
        <w:rPr>
          <w:rFonts w:ascii="Times New Roman"/>
          <w:b w:val="false"/>
          <w:i w:val="false"/>
          <w:color w:val="000000"/>
          <w:sz w:val="28"/>
        </w:rPr>
        <w:t>
      4) своевременность и полноту выполнения обязательств по осуществлению платежей в пользу получателей денег;</w:t>
      </w:r>
    </w:p>
    <w:bookmarkEnd w:id="405"/>
    <w:bookmarkStart w:name="z452" w:id="406"/>
    <w:p>
      <w:pPr>
        <w:spacing w:after="0"/>
        <w:ind w:left="0"/>
        <w:jc w:val="both"/>
      </w:pPr>
      <w:r>
        <w:rPr>
          <w:rFonts w:ascii="Times New Roman"/>
          <w:b w:val="false"/>
          <w:i w:val="false"/>
          <w:color w:val="000000"/>
          <w:sz w:val="28"/>
        </w:rPr>
        <w:t>
      5) оплату подрядчику в срок, установленный законодательством Республики Казахстан о государственных закупках при реализации бюджетных инвестиционных проектов на основании подписанного акта выполненных работ;</w:t>
      </w:r>
    </w:p>
    <w:bookmarkEnd w:id="406"/>
    <w:bookmarkStart w:name="z453" w:id="407"/>
    <w:p>
      <w:pPr>
        <w:spacing w:after="0"/>
        <w:ind w:left="0"/>
        <w:jc w:val="both"/>
      </w:pPr>
      <w:r>
        <w:rPr>
          <w:rFonts w:ascii="Times New Roman"/>
          <w:b w:val="false"/>
          <w:i w:val="false"/>
          <w:color w:val="000000"/>
          <w:sz w:val="28"/>
        </w:rPr>
        <w:t>
      6) достоверность подтверждения поставки товаров, выполненных работ и (или) оказанных услуг в соответствии с заключенными гражданско-правовыми сделками;</w:t>
      </w:r>
    </w:p>
    <w:bookmarkEnd w:id="407"/>
    <w:bookmarkStart w:name="z454" w:id="408"/>
    <w:p>
      <w:pPr>
        <w:spacing w:after="0"/>
        <w:ind w:left="0"/>
        <w:jc w:val="both"/>
      </w:pPr>
      <w:r>
        <w:rPr>
          <w:rFonts w:ascii="Times New Roman"/>
          <w:b w:val="false"/>
          <w:i w:val="false"/>
          <w:color w:val="000000"/>
          <w:sz w:val="28"/>
        </w:rPr>
        <w:t>
      7) достоверность подтверждающих документов;</w:t>
      </w:r>
    </w:p>
    <w:bookmarkEnd w:id="408"/>
    <w:bookmarkStart w:name="z455" w:id="409"/>
    <w:p>
      <w:pPr>
        <w:spacing w:after="0"/>
        <w:ind w:left="0"/>
        <w:jc w:val="both"/>
      </w:pPr>
      <w:r>
        <w:rPr>
          <w:rFonts w:ascii="Times New Roman"/>
          <w:b w:val="false"/>
          <w:i w:val="false"/>
          <w:color w:val="000000"/>
          <w:sz w:val="28"/>
        </w:rPr>
        <w:t xml:space="preserve">
      8) при проведении платежа, за исключением суммы авансового платежа, по зарегистрированной гражданско-правовой сделке представление в орган государственного казначейства при приобретении либо поставке товаров – электронного счета-фактуры или накладной (акта) о поставке товаров или график погашения лизинговых платежей (в случае приобретения товара в лизинг), при выполнении работ или оказании услуг – акт выполненных работ, оказанных услуг (далее – подтверждающие документы), за исключением услуг, при которых акты не составляются. </w:t>
      </w:r>
    </w:p>
    <w:bookmarkEnd w:id="409"/>
    <w:bookmarkStart w:name="z456" w:id="410"/>
    <w:p>
      <w:pPr>
        <w:spacing w:after="0"/>
        <w:ind w:left="0"/>
        <w:jc w:val="both"/>
      </w:pPr>
      <w:r>
        <w:rPr>
          <w:rFonts w:ascii="Times New Roman"/>
          <w:b w:val="false"/>
          <w:i w:val="false"/>
          <w:color w:val="000000"/>
          <w:sz w:val="28"/>
        </w:rPr>
        <w:t xml:space="preserve">
      Подтверждающие документы подписываются электронной цифровой подписью поставщика. </w:t>
      </w:r>
    </w:p>
    <w:bookmarkEnd w:id="410"/>
    <w:bookmarkStart w:name="z457" w:id="411"/>
    <w:p>
      <w:pPr>
        <w:spacing w:after="0"/>
        <w:ind w:left="0"/>
        <w:jc w:val="both"/>
      </w:pPr>
      <w:r>
        <w:rPr>
          <w:rFonts w:ascii="Times New Roman"/>
          <w:b w:val="false"/>
          <w:i w:val="false"/>
          <w:color w:val="000000"/>
          <w:sz w:val="28"/>
        </w:rPr>
        <w:t>
      При этом, копии подтверждающих документов, предоставляемые на бумажных носителях в соответствии с пунктом 2 настоящих Процедур, заверяются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bookmarkEnd w:id="411"/>
    <w:bookmarkStart w:name="z458" w:id="412"/>
    <w:p>
      <w:pPr>
        <w:spacing w:after="0"/>
        <w:ind w:left="0"/>
        <w:jc w:val="both"/>
      </w:pPr>
      <w:r>
        <w:rPr>
          <w:rFonts w:ascii="Times New Roman"/>
          <w:b w:val="false"/>
          <w:i w:val="false"/>
          <w:color w:val="000000"/>
          <w:sz w:val="28"/>
        </w:rPr>
        <w:t>
      9) при получении электронного счета-фактуры, выписанного в соответствии с требованиями Налогового кодекса, формирование счета к оплате посредством интеграции из информационной системы электронных счетов-фактур в информационную систему "Казначейство-клиент";</w:t>
      </w:r>
    </w:p>
    <w:bookmarkEnd w:id="412"/>
    <w:bookmarkStart w:name="z459" w:id="413"/>
    <w:p>
      <w:pPr>
        <w:spacing w:after="0"/>
        <w:ind w:left="0"/>
        <w:jc w:val="both"/>
      </w:pPr>
      <w:r>
        <w:rPr>
          <w:rFonts w:ascii="Times New Roman"/>
          <w:b w:val="false"/>
          <w:i w:val="false"/>
          <w:color w:val="000000"/>
          <w:sz w:val="28"/>
        </w:rPr>
        <w:t>
      10) предоставление копии или сканированного образа с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при проведении платежа, следующего за авансовым,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w:t>
      </w:r>
    </w:p>
    <w:bookmarkEnd w:id="413"/>
    <w:bookmarkStart w:name="z460" w:id="414"/>
    <w:p>
      <w:pPr>
        <w:spacing w:after="0"/>
        <w:ind w:left="0"/>
        <w:jc w:val="both"/>
      </w:pPr>
      <w:r>
        <w:rPr>
          <w:rFonts w:ascii="Times New Roman"/>
          <w:b w:val="false"/>
          <w:i w:val="false"/>
          <w:color w:val="000000"/>
          <w:sz w:val="28"/>
        </w:rPr>
        <w:t>
      11) при обслуживании по информационной системе "Казначейство-клиент" достоверность электронной цифровой подписи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руководителя бухгалтерской службы центрального исполнительного органа или лица, им уполномоченного, или главного бухгалтера государственного учреждения;</w:t>
      </w:r>
    </w:p>
    <w:bookmarkEnd w:id="414"/>
    <w:bookmarkStart w:name="z461" w:id="415"/>
    <w:p>
      <w:pPr>
        <w:spacing w:after="0"/>
        <w:ind w:left="0"/>
        <w:jc w:val="both"/>
      </w:pPr>
      <w:r>
        <w:rPr>
          <w:rFonts w:ascii="Times New Roman"/>
          <w:b w:val="false"/>
          <w:i w:val="false"/>
          <w:color w:val="000000"/>
          <w:sz w:val="28"/>
        </w:rPr>
        <w:t>
      12) недопущение проведения авансовых платежей текущего финансового года при наличии непогашенного аванса прошлых лет.";</w:t>
      </w:r>
    </w:p>
    <w:bookmarkEnd w:id="415"/>
    <w:bookmarkStart w:name="z462" w:id="4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233</w:t>
      </w:r>
      <w:r>
        <w:rPr>
          <w:rFonts w:ascii="Times New Roman"/>
          <w:b w:val="false"/>
          <w:i w:val="false"/>
          <w:color w:val="000000"/>
          <w:sz w:val="28"/>
        </w:rPr>
        <w:t xml:space="preserve"> изложить в следующей редакции:</w:t>
      </w:r>
    </w:p>
    <w:bookmarkEnd w:id="416"/>
    <w:bookmarkStart w:name="z463" w:id="417"/>
    <w:p>
      <w:pPr>
        <w:spacing w:after="0"/>
        <w:ind w:left="0"/>
        <w:jc w:val="both"/>
      </w:pPr>
      <w:r>
        <w:rPr>
          <w:rFonts w:ascii="Times New Roman"/>
          <w:b w:val="false"/>
          <w:i w:val="false"/>
          <w:color w:val="000000"/>
          <w:sz w:val="28"/>
        </w:rPr>
        <w:t>
      "233. Государственное учреждение для проведения платежей и переводов денег на бумажном носителе представляет в орган государственного казначейства в двух экземплярах реестр счетов к оплате по форме согласно приложению 90 к настоящим Процедурам и счета к оплате с приложением документов, предусмотренных пунктами 246, 251, 255, 256, 257 и 258 настоящих Процедур, за исключением счетов к оплате при проведении авансовой (предварительной) оплаты.";</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238</w:t>
      </w:r>
      <w:r>
        <w:rPr>
          <w:rFonts w:ascii="Times New Roman"/>
          <w:b w:val="false"/>
          <w:i w:val="false"/>
          <w:color w:val="000000"/>
          <w:sz w:val="28"/>
        </w:rPr>
        <w:t xml:space="preserve"> изложить в следующей редакции:</w:t>
      </w:r>
    </w:p>
    <w:bookmarkStart w:name="z465" w:id="418"/>
    <w:p>
      <w:pPr>
        <w:spacing w:after="0"/>
        <w:ind w:left="0"/>
        <w:jc w:val="both"/>
      </w:pPr>
      <w:r>
        <w:rPr>
          <w:rFonts w:ascii="Times New Roman"/>
          <w:b w:val="false"/>
          <w:i w:val="false"/>
          <w:color w:val="000000"/>
          <w:sz w:val="28"/>
        </w:rPr>
        <w:t>
      "238. Счет к оплате на бумажном носителе и счет к оплате, поступивший электронным образом по информационной системе "Казначейство-клиент", оформляется следующим образом:</w:t>
      </w:r>
    </w:p>
    <w:bookmarkEnd w:id="418"/>
    <w:bookmarkStart w:name="z466" w:id="419"/>
    <w:p>
      <w:pPr>
        <w:spacing w:after="0"/>
        <w:ind w:left="0"/>
        <w:jc w:val="both"/>
      </w:pPr>
      <w:r>
        <w:rPr>
          <w:rFonts w:ascii="Times New Roman"/>
          <w:b w:val="false"/>
          <w:i w:val="false"/>
          <w:color w:val="000000"/>
          <w:sz w:val="28"/>
        </w:rPr>
        <w:t>
      1) в поле "Счет к оплате №" указывается номер счета к оплате, состоящий из семизначного кода государственного учреждения, через дробь последние две цифры текущего финансового года, в котором осуществляется платеж и перевод денег, через дефис – порядковый номер, соответствующий порядковому номеру записи в журнале регистрации счетов к оплате;</w:t>
      </w:r>
    </w:p>
    <w:bookmarkEnd w:id="419"/>
    <w:bookmarkStart w:name="z467" w:id="420"/>
    <w:p>
      <w:pPr>
        <w:spacing w:after="0"/>
        <w:ind w:left="0"/>
        <w:jc w:val="both"/>
      </w:pPr>
      <w:r>
        <w:rPr>
          <w:rFonts w:ascii="Times New Roman"/>
          <w:b w:val="false"/>
          <w:i w:val="false"/>
          <w:color w:val="000000"/>
          <w:sz w:val="28"/>
        </w:rPr>
        <w:t>
      2) в поле "Дата" указывается дата выписки счета к оплате;</w:t>
      </w:r>
    </w:p>
    <w:bookmarkEnd w:id="420"/>
    <w:bookmarkStart w:name="z468" w:id="421"/>
    <w:p>
      <w:pPr>
        <w:spacing w:after="0"/>
        <w:ind w:left="0"/>
        <w:jc w:val="both"/>
      </w:pPr>
      <w:r>
        <w:rPr>
          <w:rFonts w:ascii="Times New Roman"/>
          <w:b w:val="false"/>
          <w:i w:val="false"/>
          <w:color w:val="000000"/>
          <w:sz w:val="28"/>
        </w:rPr>
        <w:t>
      3) в разделе "Государственное учреждение":</w:t>
      </w:r>
    </w:p>
    <w:bookmarkEnd w:id="421"/>
    <w:bookmarkStart w:name="z469" w:id="422"/>
    <w:p>
      <w:pPr>
        <w:spacing w:after="0"/>
        <w:ind w:left="0"/>
        <w:jc w:val="both"/>
      </w:pPr>
      <w:r>
        <w:rPr>
          <w:rFonts w:ascii="Times New Roman"/>
          <w:b w:val="false"/>
          <w:i w:val="false"/>
          <w:color w:val="000000"/>
          <w:sz w:val="28"/>
        </w:rPr>
        <w:t>
      в поле "Фактический плательщик" указывается полное или сокращенное наименование фактического плательщика;</w:t>
      </w:r>
    </w:p>
    <w:bookmarkEnd w:id="422"/>
    <w:bookmarkStart w:name="z470" w:id="423"/>
    <w:p>
      <w:pPr>
        <w:spacing w:after="0"/>
        <w:ind w:left="0"/>
        <w:jc w:val="both"/>
      </w:pPr>
      <w:r>
        <w:rPr>
          <w:rFonts w:ascii="Times New Roman"/>
          <w:b w:val="false"/>
          <w:i w:val="false"/>
          <w:color w:val="000000"/>
          <w:sz w:val="28"/>
        </w:rPr>
        <w:t>
      в поле "Индивидуальный идентификационный номер/Бизнес -идентификационный номер" указывается индивидуальный идентификационный номер или бизнес-идентификационный номер фактического плательщика;</w:t>
      </w:r>
    </w:p>
    <w:bookmarkEnd w:id="423"/>
    <w:bookmarkStart w:name="z471" w:id="424"/>
    <w:p>
      <w:pPr>
        <w:spacing w:after="0"/>
        <w:ind w:left="0"/>
        <w:jc w:val="both"/>
      </w:pPr>
      <w:r>
        <w:rPr>
          <w:rFonts w:ascii="Times New Roman"/>
          <w:b w:val="false"/>
          <w:i w:val="false"/>
          <w:color w:val="000000"/>
          <w:sz w:val="28"/>
        </w:rPr>
        <w:t>
      в поле "Код государственного учреждения" указывается семизначный код государственного учреждения в соответствии со справочником государственных учреждений;</w:t>
      </w:r>
    </w:p>
    <w:bookmarkEnd w:id="424"/>
    <w:bookmarkStart w:name="z472" w:id="425"/>
    <w:p>
      <w:pPr>
        <w:spacing w:after="0"/>
        <w:ind w:left="0"/>
        <w:jc w:val="both"/>
      </w:pPr>
      <w:r>
        <w:rPr>
          <w:rFonts w:ascii="Times New Roman"/>
          <w:b w:val="false"/>
          <w:i w:val="false"/>
          <w:color w:val="000000"/>
          <w:sz w:val="28"/>
        </w:rPr>
        <w:t>
      в поле "Наименование"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государственного учреждения, не затрудняющее работу органа государственного казначейства и государственного учреждения;</w:t>
      </w:r>
    </w:p>
    <w:bookmarkEnd w:id="425"/>
    <w:bookmarkStart w:name="z473" w:id="426"/>
    <w:p>
      <w:pPr>
        <w:spacing w:after="0"/>
        <w:ind w:left="0"/>
        <w:jc w:val="both"/>
      </w:pPr>
      <w:r>
        <w:rPr>
          <w:rFonts w:ascii="Times New Roman"/>
          <w:b w:val="false"/>
          <w:i w:val="false"/>
          <w:color w:val="000000"/>
          <w:sz w:val="28"/>
        </w:rPr>
        <w:t>
      в поле "Бизнес-идентификационный номер" указывается бизнес-идентификационный номер государственного учреждения, указанный в свидетельстве/справке о государственной регистрации (перерегистрации);</w:t>
      </w:r>
    </w:p>
    <w:bookmarkEnd w:id="426"/>
    <w:bookmarkStart w:name="z474" w:id="427"/>
    <w:p>
      <w:pPr>
        <w:spacing w:after="0"/>
        <w:ind w:left="0"/>
        <w:jc w:val="both"/>
      </w:pPr>
      <w:r>
        <w:rPr>
          <w:rFonts w:ascii="Times New Roman"/>
          <w:b w:val="false"/>
          <w:i w:val="false"/>
          <w:color w:val="000000"/>
          <w:sz w:val="28"/>
        </w:rPr>
        <w:t>
      в поле "Страна резидентства" указывается страна резидентства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в случае, если плательщик или получатель являются нерезидентами Республики Казахстан;</w:t>
      </w:r>
    </w:p>
    <w:bookmarkEnd w:id="427"/>
    <w:bookmarkStart w:name="z475" w:id="428"/>
    <w:p>
      <w:pPr>
        <w:spacing w:after="0"/>
        <w:ind w:left="0"/>
        <w:jc w:val="both"/>
      </w:pPr>
      <w:r>
        <w:rPr>
          <w:rFonts w:ascii="Times New Roman"/>
          <w:b w:val="false"/>
          <w:i w:val="false"/>
          <w:color w:val="000000"/>
          <w:sz w:val="28"/>
        </w:rPr>
        <w:t>
      в поле "Орган государственного казначейства" указывается наименование органа государственного казначейства, в котором обслуживается государственное учреждение;</w:t>
      </w:r>
    </w:p>
    <w:bookmarkEnd w:id="428"/>
    <w:bookmarkStart w:name="z476" w:id="429"/>
    <w:p>
      <w:pPr>
        <w:spacing w:after="0"/>
        <w:ind w:left="0"/>
        <w:jc w:val="both"/>
      </w:pPr>
      <w:r>
        <w:rPr>
          <w:rFonts w:ascii="Times New Roman"/>
          <w:b w:val="false"/>
          <w:i w:val="false"/>
          <w:color w:val="000000"/>
          <w:sz w:val="28"/>
        </w:rPr>
        <w:t>
      в поле "Банковский идентификационный код" указывается банковский идентификационный код органа государственного казначейства;</w:t>
      </w:r>
    </w:p>
    <w:bookmarkEnd w:id="429"/>
    <w:bookmarkStart w:name="z477" w:id="430"/>
    <w:p>
      <w:pPr>
        <w:spacing w:after="0"/>
        <w:ind w:left="0"/>
        <w:jc w:val="both"/>
      </w:pPr>
      <w:r>
        <w:rPr>
          <w:rFonts w:ascii="Times New Roman"/>
          <w:b w:val="false"/>
          <w:i w:val="false"/>
          <w:color w:val="000000"/>
          <w:sz w:val="28"/>
        </w:rPr>
        <w:t>
      4) в поле "Индивидуальный идентификационный код" указывается соответствующий индивидуальный идентификационный код:</w:t>
      </w:r>
    </w:p>
    <w:bookmarkEnd w:id="430"/>
    <w:bookmarkStart w:name="z478" w:id="431"/>
    <w:p>
      <w:pPr>
        <w:spacing w:after="0"/>
        <w:ind w:left="0"/>
        <w:jc w:val="both"/>
      </w:pPr>
      <w:r>
        <w:rPr>
          <w:rFonts w:ascii="Times New Roman"/>
          <w:b w:val="false"/>
          <w:i w:val="false"/>
          <w:color w:val="000000"/>
          <w:sz w:val="28"/>
        </w:rPr>
        <w:t>
      контрольного счета наличности для учета операций по зачислению:</w:t>
      </w:r>
    </w:p>
    <w:bookmarkEnd w:id="431"/>
    <w:bookmarkStart w:name="z479" w:id="432"/>
    <w:p>
      <w:pPr>
        <w:spacing w:after="0"/>
        <w:ind w:left="0"/>
        <w:jc w:val="both"/>
      </w:pPr>
      <w:r>
        <w:rPr>
          <w:rFonts w:ascii="Times New Roman"/>
          <w:b w:val="false"/>
          <w:i w:val="false"/>
          <w:color w:val="000000"/>
          <w:sz w:val="28"/>
        </w:rPr>
        <w:t>
      поступлений в республиканский бюджет (областной бюджет, бюджет города республиканского значения (столицы)), районный бюджет (города областного значения) либо в бюджет города районного значения, села, поселка, сельского округа в зависимости от источника финансирования государственного учреждения;</w:t>
      </w:r>
    </w:p>
    <w:bookmarkEnd w:id="432"/>
    <w:bookmarkStart w:name="z480" w:id="433"/>
    <w:p>
      <w:pPr>
        <w:spacing w:after="0"/>
        <w:ind w:left="0"/>
        <w:jc w:val="both"/>
      </w:pPr>
      <w:r>
        <w:rPr>
          <w:rFonts w:ascii="Times New Roman"/>
          <w:b w:val="false"/>
          <w:i w:val="false"/>
          <w:color w:val="000000"/>
          <w:sz w:val="28"/>
        </w:rPr>
        <w:t>
      денег от реализации государственными учреждениями товаров (работ, услуг) и проведению за счет них расходов;</w:t>
      </w:r>
    </w:p>
    <w:bookmarkEnd w:id="433"/>
    <w:bookmarkStart w:name="z481" w:id="434"/>
    <w:p>
      <w:pPr>
        <w:spacing w:after="0"/>
        <w:ind w:left="0"/>
        <w:jc w:val="both"/>
      </w:pPr>
      <w:r>
        <w:rPr>
          <w:rFonts w:ascii="Times New Roman"/>
          <w:b w:val="false"/>
          <w:i w:val="false"/>
          <w:color w:val="000000"/>
          <w:sz w:val="28"/>
        </w:rPr>
        <w:t>
      денег от благотворительной помощи для государственных учреждений, получаемой ими в соответствии с Законами Республики Казахстан;</w:t>
      </w:r>
    </w:p>
    <w:bookmarkEnd w:id="434"/>
    <w:bookmarkStart w:name="z482" w:id="435"/>
    <w:p>
      <w:pPr>
        <w:spacing w:after="0"/>
        <w:ind w:left="0"/>
        <w:jc w:val="both"/>
      </w:pPr>
      <w:r>
        <w:rPr>
          <w:rFonts w:ascii="Times New Roman"/>
          <w:b w:val="false"/>
          <w:i w:val="false"/>
          <w:color w:val="000000"/>
          <w:sz w:val="28"/>
        </w:rPr>
        <w:t>
      денег, передаваемых государственному учреждению в соответствии с уголовно-процессуальным законодательством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435"/>
    <w:bookmarkStart w:name="z483" w:id="436"/>
    <w:p>
      <w:pPr>
        <w:spacing w:after="0"/>
        <w:ind w:left="0"/>
        <w:jc w:val="both"/>
      </w:pPr>
      <w:r>
        <w:rPr>
          <w:rFonts w:ascii="Times New Roman"/>
          <w:b w:val="false"/>
          <w:i w:val="false"/>
          <w:color w:val="000000"/>
          <w:sz w:val="28"/>
        </w:rPr>
        <w:t>
      бюджетных денег и их использованию на проведение особых расходов;</w:t>
      </w:r>
    </w:p>
    <w:bookmarkEnd w:id="436"/>
    <w:bookmarkStart w:name="z484" w:id="437"/>
    <w:p>
      <w:pPr>
        <w:spacing w:after="0"/>
        <w:ind w:left="0"/>
        <w:jc w:val="both"/>
      </w:pPr>
      <w:r>
        <w:rPr>
          <w:rFonts w:ascii="Times New Roman"/>
          <w:b w:val="false"/>
          <w:i w:val="false"/>
          <w:color w:val="000000"/>
          <w:sz w:val="28"/>
        </w:rPr>
        <w:t>
      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p>
    <w:bookmarkEnd w:id="437"/>
    <w:bookmarkStart w:name="z485" w:id="438"/>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bookmarkEnd w:id="438"/>
    <w:bookmarkStart w:name="z486" w:id="439"/>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bookmarkEnd w:id="439"/>
    <w:bookmarkStart w:name="z487" w:id="440"/>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w:t>
      </w:r>
    </w:p>
    <w:bookmarkEnd w:id="440"/>
    <w:bookmarkStart w:name="z488" w:id="441"/>
    <w:p>
      <w:pPr>
        <w:spacing w:after="0"/>
        <w:ind w:left="0"/>
        <w:jc w:val="both"/>
      </w:pPr>
      <w:r>
        <w:rPr>
          <w:rFonts w:ascii="Times New Roman"/>
          <w:b w:val="false"/>
          <w:i w:val="false"/>
          <w:color w:val="000000"/>
          <w:sz w:val="28"/>
        </w:rPr>
        <w:t>
      4 – за счет денег от благотворительной помощи;</w:t>
      </w:r>
    </w:p>
    <w:bookmarkEnd w:id="441"/>
    <w:bookmarkStart w:name="z489" w:id="442"/>
    <w:p>
      <w:pPr>
        <w:spacing w:after="0"/>
        <w:ind w:left="0"/>
        <w:jc w:val="both"/>
      </w:pPr>
      <w:r>
        <w:rPr>
          <w:rFonts w:ascii="Times New Roman"/>
          <w:b w:val="false"/>
          <w:i w:val="false"/>
          <w:color w:val="000000"/>
          <w:sz w:val="28"/>
        </w:rPr>
        <w:t>
      5 – за счет денег, передаваемых государственному учреждению физическими и (или) юридическими лицами на условиях их возвратности;</w:t>
      </w:r>
    </w:p>
    <w:bookmarkEnd w:id="442"/>
    <w:bookmarkStart w:name="z490" w:id="443"/>
    <w:p>
      <w:pPr>
        <w:spacing w:after="0"/>
        <w:ind w:left="0"/>
        <w:jc w:val="both"/>
      </w:pPr>
      <w:r>
        <w:rPr>
          <w:rFonts w:ascii="Times New Roman"/>
          <w:b w:val="false"/>
          <w:i w:val="false"/>
          <w:color w:val="000000"/>
          <w:sz w:val="28"/>
        </w:rPr>
        <w:t>
      8 – за счет особых расходов;</w:t>
      </w:r>
    </w:p>
    <w:bookmarkEnd w:id="443"/>
    <w:bookmarkStart w:name="z491" w:id="444"/>
    <w:p>
      <w:pPr>
        <w:spacing w:after="0"/>
        <w:ind w:left="0"/>
        <w:jc w:val="both"/>
      </w:pPr>
      <w:r>
        <w:rPr>
          <w:rFonts w:ascii="Times New Roman"/>
          <w:b w:val="false"/>
          <w:i w:val="false"/>
          <w:color w:val="000000"/>
          <w:sz w:val="28"/>
        </w:rPr>
        <w:t>
      S – за счет средств специального государственного фонда;</w:t>
      </w:r>
    </w:p>
    <w:bookmarkEnd w:id="444"/>
    <w:bookmarkStart w:name="z492" w:id="445"/>
    <w:p>
      <w:pPr>
        <w:spacing w:after="0"/>
        <w:ind w:left="0"/>
        <w:jc w:val="both"/>
      </w:pPr>
      <w:r>
        <w:rPr>
          <w:rFonts w:ascii="Times New Roman"/>
          <w:b w:val="false"/>
          <w:i w:val="false"/>
          <w:color w:val="000000"/>
          <w:sz w:val="28"/>
        </w:rPr>
        <w:t>
      6) в поле "Вид бюджета" указывается символ, обозначающий вид бюджета, за счет средств которого содержится государственное учреждение:</w:t>
      </w:r>
    </w:p>
    <w:bookmarkEnd w:id="445"/>
    <w:bookmarkStart w:name="z493" w:id="446"/>
    <w:p>
      <w:pPr>
        <w:spacing w:after="0"/>
        <w:ind w:left="0"/>
        <w:jc w:val="both"/>
      </w:pPr>
      <w:r>
        <w:rPr>
          <w:rFonts w:ascii="Times New Roman"/>
          <w:b w:val="false"/>
          <w:i w:val="false"/>
          <w:color w:val="000000"/>
          <w:sz w:val="28"/>
        </w:rPr>
        <w:t>
      01 – республиканский бюджет;</w:t>
      </w:r>
    </w:p>
    <w:bookmarkEnd w:id="446"/>
    <w:bookmarkStart w:name="z494" w:id="447"/>
    <w:p>
      <w:pPr>
        <w:spacing w:after="0"/>
        <w:ind w:left="0"/>
        <w:jc w:val="both"/>
      </w:pPr>
      <w:r>
        <w:rPr>
          <w:rFonts w:ascii="Times New Roman"/>
          <w:b w:val="false"/>
          <w:i w:val="false"/>
          <w:color w:val="000000"/>
          <w:sz w:val="28"/>
        </w:rPr>
        <w:t>
      02 – областной бюджет (города республиканского значения, столицы);</w:t>
      </w:r>
    </w:p>
    <w:bookmarkEnd w:id="447"/>
    <w:bookmarkStart w:name="z495" w:id="448"/>
    <w:p>
      <w:pPr>
        <w:spacing w:after="0"/>
        <w:ind w:left="0"/>
        <w:jc w:val="both"/>
      </w:pPr>
      <w:r>
        <w:rPr>
          <w:rFonts w:ascii="Times New Roman"/>
          <w:b w:val="false"/>
          <w:i w:val="false"/>
          <w:color w:val="000000"/>
          <w:sz w:val="28"/>
        </w:rPr>
        <w:t>
      03 – районный (города областного значения) бюджет;</w:t>
      </w:r>
    </w:p>
    <w:bookmarkEnd w:id="448"/>
    <w:bookmarkStart w:name="z496" w:id="449"/>
    <w:p>
      <w:pPr>
        <w:spacing w:after="0"/>
        <w:ind w:left="0"/>
        <w:jc w:val="both"/>
      </w:pPr>
      <w:r>
        <w:rPr>
          <w:rFonts w:ascii="Times New Roman"/>
          <w:b w:val="false"/>
          <w:i w:val="false"/>
          <w:color w:val="000000"/>
          <w:sz w:val="28"/>
        </w:rPr>
        <w:t>
      06 – бюджет города районного значения, села, поселка, сельского округа;</w:t>
      </w:r>
    </w:p>
    <w:bookmarkEnd w:id="449"/>
    <w:bookmarkStart w:name="z497" w:id="450"/>
    <w:p>
      <w:pPr>
        <w:spacing w:after="0"/>
        <w:ind w:left="0"/>
        <w:jc w:val="both"/>
      </w:pPr>
      <w:r>
        <w:rPr>
          <w:rFonts w:ascii="Times New Roman"/>
          <w:b w:val="false"/>
          <w:i w:val="false"/>
          <w:color w:val="000000"/>
          <w:sz w:val="28"/>
        </w:rPr>
        <w:t xml:space="preserve">
      7) поле "Код бюджетной классификации расходов" заполняется только при осуществлении платежей и переводов за счет бюджетных средств или за счет денег от реализации государственными учреждениями товаров (работ, услуг). </w:t>
      </w:r>
    </w:p>
    <w:bookmarkEnd w:id="450"/>
    <w:bookmarkStart w:name="z498" w:id="451"/>
    <w:p>
      <w:pPr>
        <w:spacing w:after="0"/>
        <w:ind w:left="0"/>
        <w:jc w:val="both"/>
      </w:pPr>
      <w:r>
        <w:rPr>
          <w:rFonts w:ascii="Times New Roman"/>
          <w:b w:val="false"/>
          <w:i w:val="false"/>
          <w:color w:val="000000"/>
          <w:sz w:val="28"/>
        </w:rPr>
        <w:t xml:space="preserve">
      В данном поле указывается двенадцатизначный код, включающий в себя трехзначный код администратора бюджетной программы, трехзначный код бюджетной программы, трехзначный код бюджетной подпрограммы и трехзначный код специфики экономической классификации расходов. </w:t>
      </w:r>
    </w:p>
    <w:bookmarkEnd w:id="451"/>
    <w:bookmarkStart w:name="z499" w:id="452"/>
    <w:p>
      <w:pPr>
        <w:spacing w:after="0"/>
        <w:ind w:left="0"/>
        <w:jc w:val="both"/>
      </w:pPr>
      <w:r>
        <w:rPr>
          <w:rFonts w:ascii="Times New Roman"/>
          <w:b w:val="false"/>
          <w:i w:val="false"/>
          <w:color w:val="000000"/>
          <w:sz w:val="28"/>
        </w:rPr>
        <w:t>
      Государственное учреждение обеспечивает правомерность применения кода бюджетной классификации;</w:t>
      </w:r>
    </w:p>
    <w:bookmarkEnd w:id="452"/>
    <w:bookmarkStart w:name="z500" w:id="453"/>
    <w:p>
      <w:pPr>
        <w:spacing w:after="0"/>
        <w:ind w:left="0"/>
        <w:jc w:val="both"/>
      </w:pPr>
      <w:r>
        <w:rPr>
          <w:rFonts w:ascii="Times New Roman"/>
          <w:b w:val="false"/>
          <w:i w:val="false"/>
          <w:color w:val="000000"/>
          <w:sz w:val="28"/>
        </w:rPr>
        <w:t>
      8) в поле "Код товаров (работ, услуг)" указывается код товаров работ, услуг, реализуемых государственным учреждением, при осуществлении платежей и переводов за счет денег от реализации государственными учреждениями товаров (работ, услуг);</w:t>
      </w:r>
    </w:p>
    <w:bookmarkEnd w:id="453"/>
    <w:bookmarkStart w:name="z501" w:id="454"/>
    <w:p>
      <w:pPr>
        <w:spacing w:after="0"/>
        <w:ind w:left="0"/>
        <w:jc w:val="both"/>
      </w:pPr>
      <w:r>
        <w:rPr>
          <w:rFonts w:ascii="Times New Roman"/>
          <w:b w:val="false"/>
          <w:i w:val="false"/>
          <w:color w:val="000000"/>
          <w:sz w:val="28"/>
        </w:rPr>
        <w:t>
      9) в разделе "Получатель денег":</w:t>
      </w:r>
    </w:p>
    <w:bookmarkEnd w:id="454"/>
    <w:bookmarkStart w:name="z502" w:id="455"/>
    <w:p>
      <w:pPr>
        <w:spacing w:after="0"/>
        <w:ind w:left="0"/>
        <w:jc w:val="both"/>
      </w:pPr>
      <w:r>
        <w:rPr>
          <w:rFonts w:ascii="Times New Roman"/>
          <w:b w:val="false"/>
          <w:i w:val="false"/>
          <w:color w:val="000000"/>
          <w:sz w:val="28"/>
        </w:rPr>
        <w:t xml:space="preserve">
      в поле "Наименование" – указывается наименование получателя денег, соответствующее свидетельству/справке о государственной регистрации (перерегистрации) для юридического лица. </w:t>
      </w:r>
    </w:p>
    <w:bookmarkEnd w:id="455"/>
    <w:bookmarkStart w:name="z503" w:id="456"/>
    <w:p>
      <w:pPr>
        <w:spacing w:after="0"/>
        <w:ind w:left="0"/>
        <w:jc w:val="both"/>
      </w:pPr>
      <w:r>
        <w:rPr>
          <w:rFonts w:ascii="Times New Roman"/>
          <w:b w:val="false"/>
          <w:i w:val="false"/>
          <w:color w:val="000000"/>
          <w:sz w:val="28"/>
        </w:rPr>
        <w:t xml:space="preserve">
      Для физического лица указывается полностью фамилия, имя, отчество (при наличии) и (или) наименование согласно уведомлению о начале деятельности в качестве индивидуального предпринимателя/подтверждению с веб-портала "Электронного правительства" либо с веб-портала "Е-лицензирование", и (или) лицензии, выданной уполномоченным органом, на право занятия деятельностью в качестве частного судебного исполнителя и (или) подтверждению с веб-портала "Электронного правительства" либо с веб-портала "Е-лицензирование". </w:t>
      </w:r>
    </w:p>
    <w:bookmarkEnd w:id="456"/>
    <w:bookmarkStart w:name="z504" w:id="457"/>
    <w:p>
      <w:pPr>
        <w:spacing w:after="0"/>
        <w:ind w:left="0"/>
        <w:jc w:val="both"/>
      </w:pPr>
      <w:r>
        <w:rPr>
          <w:rFonts w:ascii="Times New Roman"/>
          <w:b w:val="false"/>
          <w:i w:val="false"/>
          <w:color w:val="000000"/>
          <w:sz w:val="28"/>
        </w:rPr>
        <w:t>
      Допускается сокращение наименования организационно-правовой формы, получателя денег и обслуживающего банка, не затрудняющее работу органа государственного казначейства, государственного учреждения, получателя денег и обслуживающего банка;</w:t>
      </w:r>
    </w:p>
    <w:bookmarkEnd w:id="457"/>
    <w:bookmarkStart w:name="z505" w:id="458"/>
    <w:p>
      <w:pPr>
        <w:spacing w:after="0"/>
        <w:ind w:left="0"/>
        <w:jc w:val="both"/>
      </w:pPr>
      <w:r>
        <w:rPr>
          <w:rFonts w:ascii="Times New Roman"/>
          <w:b w:val="false"/>
          <w:i w:val="false"/>
          <w:color w:val="000000"/>
          <w:sz w:val="28"/>
        </w:rPr>
        <w:t>
      10) в поле "Индивидуальный идентификационный номер/Бизнес -идентификационный номер" указывается индивидуальный идентификационный номер/бизнес-идентификационный номер получателя денег;</w:t>
      </w:r>
    </w:p>
    <w:bookmarkEnd w:id="458"/>
    <w:bookmarkStart w:name="z506" w:id="459"/>
    <w:p>
      <w:pPr>
        <w:spacing w:after="0"/>
        <w:ind w:left="0"/>
        <w:jc w:val="both"/>
      </w:pPr>
      <w:r>
        <w:rPr>
          <w:rFonts w:ascii="Times New Roman"/>
          <w:b w:val="false"/>
          <w:i w:val="false"/>
          <w:color w:val="000000"/>
          <w:sz w:val="28"/>
        </w:rPr>
        <w:t>
      11) в поле "Банк" указывается наименование банка, в котором обслуживается получатель денег;</w:t>
      </w:r>
    </w:p>
    <w:bookmarkEnd w:id="459"/>
    <w:bookmarkStart w:name="z507" w:id="460"/>
    <w:p>
      <w:pPr>
        <w:spacing w:after="0"/>
        <w:ind w:left="0"/>
        <w:jc w:val="both"/>
      </w:pPr>
      <w:r>
        <w:rPr>
          <w:rFonts w:ascii="Times New Roman"/>
          <w:b w:val="false"/>
          <w:i w:val="false"/>
          <w:color w:val="000000"/>
          <w:sz w:val="28"/>
        </w:rPr>
        <w:t>
      12) в поле "Банковский идентификационный код" указывается банковский идентификационный код банка получателя денег;</w:t>
      </w:r>
    </w:p>
    <w:bookmarkEnd w:id="460"/>
    <w:bookmarkStart w:name="z508" w:id="461"/>
    <w:p>
      <w:pPr>
        <w:spacing w:after="0"/>
        <w:ind w:left="0"/>
        <w:jc w:val="both"/>
      </w:pPr>
      <w:r>
        <w:rPr>
          <w:rFonts w:ascii="Times New Roman"/>
          <w:b w:val="false"/>
          <w:i w:val="false"/>
          <w:color w:val="000000"/>
          <w:sz w:val="28"/>
        </w:rPr>
        <w:t>
      13) в поле "Индивидуальный идентификационный код" указывается номер банковского счета получателя денег;</w:t>
      </w:r>
    </w:p>
    <w:bookmarkEnd w:id="461"/>
    <w:bookmarkStart w:name="z509" w:id="462"/>
    <w:p>
      <w:pPr>
        <w:spacing w:after="0"/>
        <w:ind w:left="0"/>
        <w:jc w:val="both"/>
      </w:pPr>
      <w:r>
        <w:rPr>
          <w:rFonts w:ascii="Times New Roman"/>
          <w:b w:val="false"/>
          <w:i w:val="false"/>
          <w:color w:val="000000"/>
          <w:sz w:val="28"/>
        </w:rPr>
        <w:t>
      14) в поле "Фактический (конечный) бенефициар" указывается полное или сокращенное наименование фактического (конечного) получателя;</w:t>
      </w:r>
    </w:p>
    <w:bookmarkEnd w:id="462"/>
    <w:bookmarkStart w:name="z510" w:id="463"/>
    <w:p>
      <w:pPr>
        <w:spacing w:after="0"/>
        <w:ind w:left="0"/>
        <w:jc w:val="both"/>
      </w:pPr>
      <w:r>
        <w:rPr>
          <w:rFonts w:ascii="Times New Roman"/>
          <w:b w:val="false"/>
          <w:i w:val="false"/>
          <w:color w:val="000000"/>
          <w:sz w:val="28"/>
        </w:rPr>
        <w:t>
      15) в поле "Индивидуальный идентификационный номер/Бизнес -идентификационный номер" указывается индивидуальный идентификационный номер или бизнес-идентификационный номер фактического (конечного) получателя;</w:t>
      </w:r>
    </w:p>
    <w:bookmarkEnd w:id="463"/>
    <w:bookmarkStart w:name="z511" w:id="464"/>
    <w:p>
      <w:pPr>
        <w:spacing w:after="0"/>
        <w:ind w:left="0"/>
        <w:jc w:val="both"/>
      </w:pPr>
      <w:r>
        <w:rPr>
          <w:rFonts w:ascii="Times New Roman"/>
          <w:b w:val="false"/>
          <w:i w:val="false"/>
          <w:color w:val="000000"/>
          <w:sz w:val="28"/>
        </w:rPr>
        <w:t>
      16) в поле "Страна резидентства" указывается страна резидентства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в случае, если плательщик или получатель денег являются нерезидентами Республики Казахстан;</w:t>
      </w:r>
    </w:p>
    <w:bookmarkEnd w:id="464"/>
    <w:bookmarkStart w:name="z512" w:id="465"/>
    <w:p>
      <w:pPr>
        <w:spacing w:after="0"/>
        <w:ind w:left="0"/>
        <w:jc w:val="both"/>
      </w:pPr>
      <w:r>
        <w:rPr>
          <w:rFonts w:ascii="Times New Roman"/>
          <w:b w:val="false"/>
          <w:i w:val="false"/>
          <w:color w:val="000000"/>
          <w:sz w:val="28"/>
        </w:rPr>
        <w:t>
      17) в поле "Банк, филиал банка-нерезидента Республики Казахстан бенефициара" указывается наименование банка фактического (конечного) получателя, филиал банка-нерезидента Республики Казахстан в случае, если плательщик или получатель являются нерезидентами Республики Казахстан;</w:t>
      </w:r>
    </w:p>
    <w:bookmarkEnd w:id="465"/>
    <w:bookmarkStart w:name="z513" w:id="466"/>
    <w:p>
      <w:pPr>
        <w:spacing w:after="0"/>
        <w:ind w:left="0"/>
        <w:jc w:val="both"/>
      </w:pPr>
      <w:r>
        <w:rPr>
          <w:rFonts w:ascii="Times New Roman"/>
          <w:b w:val="false"/>
          <w:i w:val="false"/>
          <w:color w:val="000000"/>
          <w:sz w:val="28"/>
        </w:rPr>
        <w:t>
      18) в поле "Банк, филиал банка-нерезидента Республики Казахстан -посредник" указывается наименование банка посредника, филиал банка -нерезидента Республики Казахстан в случае, если плательщик или получатель являются нерезидентами Республики Казахстан;</w:t>
      </w:r>
    </w:p>
    <w:bookmarkEnd w:id="466"/>
    <w:bookmarkStart w:name="z514" w:id="467"/>
    <w:p>
      <w:pPr>
        <w:spacing w:after="0"/>
        <w:ind w:left="0"/>
        <w:jc w:val="both"/>
      </w:pPr>
      <w:r>
        <w:rPr>
          <w:rFonts w:ascii="Times New Roman"/>
          <w:b w:val="false"/>
          <w:i w:val="false"/>
          <w:color w:val="000000"/>
          <w:sz w:val="28"/>
        </w:rPr>
        <w:t>
      19) в поле "Код бюджетной классификации поступлений" указывается код бюджетной классификации поступлений, на который зачисляется платеж по уплате налогов и других обязательных платежей в бюджет (заполняется только при осуществлении платежей в бюджет) или код специфики при проведении платежей на конвертацию иностранной валюты;</w:t>
      </w:r>
    </w:p>
    <w:bookmarkEnd w:id="467"/>
    <w:bookmarkStart w:name="z515" w:id="468"/>
    <w:p>
      <w:pPr>
        <w:spacing w:after="0"/>
        <w:ind w:left="0"/>
        <w:jc w:val="both"/>
      </w:pPr>
      <w:r>
        <w:rPr>
          <w:rFonts w:ascii="Times New Roman"/>
          <w:b w:val="false"/>
          <w:i w:val="false"/>
          <w:color w:val="000000"/>
          <w:sz w:val="28"/>
        </w:rPr>
        <w:t>
      20) в поле "Назначение платежа" указываются назначение платежа, наименование, номер и дата подтверждающего документа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 При этом, дата подтверждающего документа не должна быть позже даты формирования счета к оплате.</w:t>
      </w:r>
    </w:p>
    <w:bookmarkEnd w:id="468"/>
    <w:bookmarkStart w:name="z516" w:id="469"/>
    <w:p>
      <w:pPr>
        <w:spacing w:after="0"/>
        <w:ind w:left="0"/>
        <w:jc w:val="both"/>
      </w:pPr>
      <w:r>
        <w:rPr>
          <w:rFonts w:ascii="Times New Roman"/>
          <w:b w:val="false"/>
          <w:i w:val="false"/>
          <w:color w:val="000000"/>
          <w:sz w:val="28"/>
        </w:rPr>
        <w:t>
      И дополнительно:</w:t>
      </w:r>
    </w:p>
    <w:bookmarkEnd w:id="469"/>
    <w:bookmarkStart w:name="z517" w:id="470"/>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p>
    <w:bookmarkEnd w:id="470"/>
    <w:bookmarkStart w:name="z518" w:id="471"/>
    <w:p>
      <w:pPr>
        <w:spacing w:after="0"/>
        <w:ind w:left="0"/>
        <w:jc w:val="both"/>
      </w:pPr>
      <w:r>
        <w:rPr>
          <w:rFonts w:ascii="Times New Roman"/>
          <w:b w:val="false"/>
          <w:i w:val="false"/>
          <w:color w:val="000000"/>
          <w:sz w:val="28"/>
        </w:rPr>
        <w:t>
      наименование приобретаемых товаров, работ, услуг согласно заключенного договора (уведомления);</w:t>
      </w:r>
    </w:p>
    <w:bookmarkEnd w:id="471"/>
    <w:bookmarkStart w:name="z519" w:id="472"/>
    <w:p>
      <w:pPr>
        <w:spacing w:after="0"/>
        <w:ind w:left="0"/>
        <w:jc w:val="both"/>
      </w:pPr>
      <w:r>
        <w:rPr>
          <w:rFonts w:ascii="Times New Roman"/>
          <w:b w:val="false"/>
          <w:i w:val="false"/>
          <w:color w:val="000000"/>
          <w:sz w:val="28"/>
        </w:rPr>
        <w:t>
      по счетам к оплате по возврату/перечислению денег по исполнению судебных актов с контрольного счета наличности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bookmarkEnd w:id="472"/>
    <w:bookmarkStart w:name="z520" w:id="473"/>
    <w:p>
      <w:pPr>
        <w:spacing w:after="0"/>
        <w:ind w:left="0"/>
        <w:jc w:val="both"/>
      </w:pPr>
      <w:r>
        <w:rPr>
          <w:rFonts w:ascii="Times New Roman"/>
          <w:b w:val="false"/>
          <w:i w:val="false"/>
          <w:color w:val="000000"/>
          <w:sz w:val="28"/>
        </w:rPr>
        <w:t>
      По счетам к оплате на перечисление средств с контрольного счета наличности временного размещения денег, предназначенного для зачисления пенсионных выплат и пособий лицам, проживающим в медико-социальных учреждениях (организациях) и находящихся на полном государственном обеспечении, указывается номер и дата решения комиссии, номер и дата подтверждающего документа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w:t>
      </w:r>
    </w:p>
    <w:bookmarkEnd w:id="473"/>
    <w:bookmarkStart w:name="z521" w:id="474"/>
    <w:p>
      <w:pPr>
        <w:spacing w:after="0"/>
        <w:ind w:left="0"/>
        <w:jc w:val="both"/>
      </w:pPr>
      <w:r>
        <w:rPr>
          <w:rFonts w:ascii="Times New Roman"/>
          <w:b w:val="false"/>
          <w:i w:val="false"/>
          <w:color w:val="000000"/>
          <w:sz w:val="28"/>
        </w:rPr>
        <w:t>
      При формировании счета к оплате посредством интеграции информационных систем "Единая платформа закупок", электронных счетов-фактур и "Казначейство-клиент", в поле "Назначение платежа" назначение платежа с электронного счета-фактуры указывается автоматически. При этом, номер и дата уведомления, номер и дата подтверждающего документа не указываются.</w:t>
      </w:r>
    </w:p>
    <w:bookmarkEnd w:id="474"/>
    <w:bookmarkStart w:name="z522" w:id="475"/>
    <w:p>
      <w:pPr>
        <w:spacing w:after="0"/>
        <w:ind w:left="0"/>
        <w:jc w:val="both"/>
      </w:pPr>
      <w:r>
        <w:rPr>
          <w:rFonts w:ascii="Times New Roman"/>
          <w:b w:val="false"/>
          <w:i w:val="false"/>
          <w:color w:val="000000"/>
          <w:sz w:val="28"/>
        </w:rPr>
        <w:t xml:space="preserve">
      В счетах к оплате, связанных с предоставлением, использованием, обслуживанием и (или) погашением бюджетных кредитов, указывается номер и дата кредитного договора, устанавливающего правоотношения сторон при предоставлении, использовании, обслуживании и погашении бюджетного кредита в соответствии со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w:t>
      </w:r>
    </w:p>
    <w:bookmarkEnd w:id="475"/>
    <w:bookmarkStart w:name="z523" w:id="476"/>
    <w:p>
      <w:pPr>
        <w:spacing w:after="0"/>
        <w:ind w:left="0"/>
        <w:jc w:val="both"/>
      </w:pPr>
      <w:r>
        <w:rPr>
          <w:rFonts w:ascii="Times New Roman"/>
          <w:b w:val="false"/>
          <w:i w:val="false"/>
          <w:color w:val="000000"/>
          <w:sz w:val="28"/>
        </w:rPr>
        <w:t>
      21) в поле "Сумма" сумма счета к оплате в тенге и тиынах указывается цифрами;</w:t>
      </w:r>
    </w:p>
    <w:bookmarkEnd w:id="476"/>
    <w:bookmarkStart w:name="z524" w:id="477"/>
    <w:p>
      <w:pPr>
        <w:spacing w:after="0"/>
        <w:ind w:left="0"/>
        <w:jc w:val="both"/>
      </w:pPr>
      <w:r>
        <w:rPr>
          <w:rFonts w:ascii="Times New Roman"/>
          <w:b w:val="false"/>
          <w:i w:val="false"/>
          <w:color w:val="000000"/>
          <w:sz w:val="28"/>
        </w:rPr>
        <w:t>
      22) в поле "Сумма прописью:" сумма счета к оплате в тенге указывается прописью с заглавной буквы, сумма в тиын – цифрами;</w:t>
      </w:r>
    </w:p>
    <w:bookmarkEnd w:id="477"/>
    <w:bookmarkStart w:name="z525" w:id="478"/>
    <w:p>
      <w:pPr>
        <w:spacing w:after="0"/>
        <w:ind w:left="0"/>
        <w:jc w:val="both"/>
      </w:pPr>
      <w:r>
        <w:rPr>
          <w:rFonts w:ascii="Times New Roman"/>
          <w:b w:val="false"/>
          <w:i w:val="false"/>
          <w:color w:val="000000"/>
          <w:sz w:val="28"/>
        </w:rPr>
        <w:t>
      23) в поле "Место печати" счета к оплате на бумажном носителе проставляется оттиск гербовой печати государственного учреждения, при проставлении оттиска гербовой печати запрещается использовать мастику красного (за исключением государственного учреждения "Администрация Президента Республики Казахстан"), черного и зеленого цветов, изображение должно быть четким и ясным.</w:t>
      </w:r>
    </w:p>
    <w:bookmarkEnd w:id="478"/>
    <w:bookmarkStart w:name="z526" w:id="479"/>
    <w:p>
      <w:pPr>
        <w:spacing w:after="0"/>
        <w:ind w:left="0"/>
        <w:jc w:val="both"/>
      </w:pPr>
      <w:r>
        <w:rPr>
          <w:rFonts w:ascii="Times New Roman"/>
          <w:b w:val="false"/>
          <w:i w:val="false"/>
          <w:color w:val="000000"/>
          <w:sz w:val="28"/>
        </w:rPr>
        <w:t>
      В случае временного отсутствия печати документы представляются в орган государственного казначейства без оттиска печати с отметкой в поле "Место печати" "Временно без печати";</w:t>
      </w:r>
    </w:p>
    <w:bookmarkEnd w:id="479"/>
    <w:bookmarkStart w:name="z527" w:id="480"/>
    <w:p>
      <w:pPr>
        <w:spacing w:after="0"/>
        <w:ind w:left="0"/>
        <w:jc w:val="both"/>
      </w:pPr>
      <w:r>
        <w:rPr>
          <w:rFonts w:ascii="Times New Roman"/>
          <w:b w:val="false"/>
          <w:i w:val="false"/>
          <w:color w:val="000000"/>
          <w:sz w:val="28"/>
        </w:rPr>
        <w:t>
      24) в поле "Фамилия, имя, отчество руководителя Подпись" счета к оплате на бумажном носителе указывается наименование должности лица, подписавшего документ, личная подпись и расшифровка подписи (Фамилия, инициалы имени и отчества (при его наличии))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480"/>
    <w:bookmarkStart w:name="z528" w:id="481"/>
    <w:p>
      <w:pPr>
        <w:spacing w:after="0"/>
        <w:ind w:left="0"/>
        <w:jc w:val="both"/>
      </w:pPr>
      <w:r>
        <w:rPr>
          <w:rFonts w:ascii="Times New Roman"/>
          <w:b w:val="false"/>
          <w:i w:val="false"/>
          <w:color w:val="000000"/>
          <w:sz w:val="28"/>
        </w:rPr>
        <w:t>
      25) в поле "Фамилия, имя, отчество главного бухгалтера Подпись" счета к оплате на бумажном носителе указывается наименование должности лица, подписавшего документ, личная подпись и расшифровка подписи (Фамилия, инициалы имени и отчества (при его наличии))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p>
    <w:bookmarkEnd w:id="481"/>
    <w:bookmarkStart w:name="z529" w:id="482"/>
    <w:p>
      <w:pPr>
        <w:spacing w:after="0"/>
        <w:ind w:left="0"/>
        <w:jc w:val="both"/>
      </w:pPr>
      <w:r>
        <w:rPr>
          <w:rFonts w:ascii="Times New Roman"/>
          <w:b w:val="false"/>
          <w:i w:val="false"/>
          <w:color w:val="000000"/>
          <w:sz w:val="28"/>
        </w:rPr>
        <w:t>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w:t>
      </w:r>
    </w:p>
    <w:bookmarkEnd w:id="482"/>
    <w:bookmarkStart w:name="z530" w:id="483"/>
    <w:p>
      <w:pPr>
        <w:spacing w:after="0"/>
        <w:ind w:left="0"/>
        <w:jc w:val="both"/>
      </w:pPr>
      <w:r>
        <w:rPr>
          <w:rFonts w:ascii="Times New Roman"/>
          <w:b w:val="false"/>
          <w:i w:val="false"/>
          <w:color w:val="000000"/>
          <w:sz w:val="28"/>
        </w:rPr>
        <w:t>
      Счет к оплате по информационной системе "Казначейство-клиент" подписывается электронной цифровой подписью руководителя государственного учреждения, уполномоченного лица государственного учреждения, имеющего право первой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и электронной цифровой подписью главного бухгалтера либо уполномоченного лица государственного учреждения, имеющего право второй подписи, в соответствии с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w:t>
      </w:r>
    </w:p>
    <w:bookmarkEnd w:id="483"/>
    <w:bookmarkStart w:name="z531" w:id="484"/>
    <w:p>
      <w:pPr>
        <w:spacing w:after="0"/>
        <w:ind w:left="0"/>
        <w:jc w:val="both"/>
      </w:pPr>
      <w:r>
        <w:rPr>
          <w:rFonts w:ascii="Times New Roman"/>
          <w:b w:val="false"/>
          <w:i w:val="false"/>
          <w:color w:val="000000"/>
          <w:sz w:val="28"/>
        </w:rPr>
        <w:t>
      Заполнение полей "Код отправителя денег", "Код бенефициара", "Код назначения платежа" осуществляется в соответствии с требованиями законодательства Республики Казахстан о платежах и платежных системах.";</w:t>
      </w:r>
    </w:p>
    <w:bookmarkEnd w:id="484"/>
    <w:bookmarkStart w:name="z532" w:id="485"/>
    <w:p>
      <w:pPr>
        <w:spacing w:after="0"/>
        <w:ind w:left="0"/>
        <w:jc w:val="both"/>
      </w:pPr>
      <w:r>
        <w:rPr>
          <w:rFonts w:ascii="Times New Roman"/>
          <w:b w:val="false"/>
          <w:i w:val="false"/>
          <w:color w:val="000000"/>
          <w:sz w:val="28"/>
        </w:rPr>
        <w:t>
      в часть вторую пункта 248 вносятся изменения на казахском языке, текст на русском языке не изменяется;</w:t>
      </w:r>
    </w:p>
    <w:bookmarkEnd w:id="485"/>
    <w:bookmarkStart w:name="z533" w:id="486"/>
    <w:p>
      <w:pPr>
        <w:spacing w:after="0"/>
        <w:ind w:left="0"/>
        <w:jc w:val="both"/>
      </w:pPr>
      <w:r>
        <w:rPr>
          <w:rFonts w:ascii="Times New Roman"/>
          <w:b w:val="false"/>
          <w:i w:val="false"/>
          <w:color w:val="000000"/>
          <w:sz w:val="28"/>
        </w:rPr>
        <w:t>
      в пункт 249 вносятся изменения на казахском языке, текст на русском языке не изменяется;</w:t>
      </w:r>
    </w:p>
    <w:bookmarkEnd w:id="486"/>
    <w:bookmarkStart w:name="z534" w:id="4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251</w:t>
      </w:r>
      <w:r>
        <w:rPr>
          <w:rFonts w:ascii="Times New Roman"/>
          <w:b w:val="false"/>
          <w:i w:val="false"/>
          <w:color w:val="000000"/>
          <w:sz w:val="28"/>
        </w:rPr>
        <w:t xml:space="preserve"> изложить в следующей редакции:</w:t>
      </w:r>
    </w:p>
    <w:bookmarkEnd w:id="487"/>
    <w:bookmarkStart w:name="z535" w:id="488"/>
    <w:p>
      <w:pPr>
        <w:spacing w:after="0"/>
        <w:ind w:left="0"/>
        <w:jc w:val="both"/>
      </w:pPr>
      <w:r>
        <w:rPr>
          <w:rFonts w:ascii="Times New Roman"/>
          <w:b w:val="false"/>
          <w:i w:val="false"/>
          <w:color w:val="000000"/>
          <w:sz w:val="28"/>
        </w:rPr>
        <w:t>
      "251. Для проведения платежей согласно условиям договора, зарегистрированного в органе государственного казначейства, государственное учреждение предоставляет в орган государственного казначейства на бумажном носителе в двух экземплярах реестр счетов к оплате, счета к оплате и:</w:t>
      </w:r>
    </w:p>
    <w:bookmarkEnd w:id="488"/>
    <w:bookmarkStart w:name="z536" w:id="489"/>
    <w:p>
      <w:pPr>
        <w:spacing w:after="0"/>
        <w:ind w:left="0"/>
        <w:jc w:val="both"/>
      </w:pPr>
      <w:r>
        <w:rPr>
          <w:rFonts w:ascii="Times New Roman"/>
          <w:b w:val="false"/>
          <w:i w:val="false"/>
          <w:color w:val="000000"/>
          <w:sz w:val="28"/>
        </w:rPr>
        <w:t>
      копию счета-фактуры или накладной (акта) о поставке товаров (в случае приобретения либо поставки товаров) или копию графика погашения лизинговых платежей (в случае приобретения товара в лизинг) или копию акта выполненных работ, оказанных услуг (в случае выполнения работ, оказания услуг) или копию иного вида документа, установленного законодательством Республики Казахстан,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при проведении платежа, следующего за авансовой (предварительной) оплатой, дополнительно представляет копию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w:t>
      </w:r>
    </w:p>
    <w:bookmarkEnd w:id="489"/>
    <w:bookmarkStart w:name="z537" w:id="490"/>
    <w:p>
      <w:pPr>
        <w:spacing w:after="0"/>
        <w:ind w:left="0"/>
        <w:jc w:val="both"/>
      </w:pPr>
      <w:r>
        <w:rPr>
          <w:rFonts w:ascii="Times New Roman"/>
          <w:b w:val="false"/>
          <w:i w:val="false"/>
          <w:color w:val="000000"/>
          <w:sz w:val="28"/>
        </w:rPr>
        <w:t>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приложению 95 к настоящим Процедурам.";</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255</w:t>
      </w:r>
      <w:r>
        <w:rPr>
          <w:rFonts w:ascii="Times New Roman"/>
          <w:b w:val="false"/>
          <w:i w:val="false"/>
          <w:color w:val="000000"/>
          <w:sz w:val="28"/>
        </w:rPr>
        <w:t xml:space="preserve"> изложить в следующей редакции:</w:t>
      </w:r>
    </w:p>
    <w:bookmarkStart w:name="z539" w:id="491"/>
    <w:p>
      <w:pPr>
        <w:spacing w:after="0"/>
        <w:ind w:left="0"/>
        <w:jc w:val="both"/>
      </w:pPr>
      <w:r>
        <w:rPr>
          <w:rFonts w:ascii="Times New Roman"/>
          <w:b w:val="false"/>
          <w:i w:val="false"/>
          <w:color w:val="000000"/>
          <w:sz w:val="28"/>
        </w:rPr>
        <w:t xml:space="preserve">
      "255. Для проведения платежей по спецификам экономической классификации расходов, по которым не требуется регистрация заключенных договоров в органе государственного казначейства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мая 2025 года № 242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(далее – приказ № 242), государственное учреждение предоставляет на бумажном носителе в двух экземплярах реестр счетов к оплате, счета к оплате и:</w:t>
      </w:r>
    </w:p>
    <w:bookmarkEnd w:id="491"/>
    <w:bookmarkStart w:name="z540" w:id="492"/>
    <w:p>
      <w:pPr>
        <w:spacing w:after="0"/>
        <w:ind w:left="0"/>
        <w:jc w:val="both"/>
      </w:pPr>
      <w:r>
        <w:rPr>
          <w:rFonts w:ascii="Times New Roman"/>
          <w:b w:val="false"/>
          <w:i w:val="false"/>
          <w:color w:val="000000"/>
          <w:sz w:val="28"/>
        </w:rPr>
        <w:t>
      при приобретении либо поставке товаров – счет-фактуру или накладную (акт) о поставке товаров или иной вид документа, установленный законодательством Республики Казахстан, при выполнении работ и оказания услуг – акт выполненных работ или оказанных услуг, за исключением услуг, при которых акты не составляются или иной вид документа, установленный законодательством Республики Казахстан;</w:t>
      </w:r>
    </w:p>
    <w:bookmarkEnd w:id="492"/>
    <w:bookmarkStart w:name="z541" w:id="493"/>
    <w:p>
      <w:pPr>
        <w:spacing w:after="0"/>
        <w:ind w:left="0"/>
        <w:jc w:val="both"/>
      </w:pPr>
      <w:r>
        <w:rPr>
          <w:rFonts w:ascii="Times New Roman"/>
          <w:b w:val="false"/>
          <w:i w:val="false"/>
          <w:color w:val="000000"/>
          <w:sz w:val="28"/>
        </w:rPr>
        <w:t>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приложению 95 к настоящим Процедурам;</w:t>
      </w:r>
    </w:p>
    <w:bookmarkEnd w:id="493"/>
    <w:bookmarkStart w:name="z542" w:id="494"/>
    <w:p>
      <w:pPr>
        <w:spacing w:after="0"/>
        <w:ind w:left="0"/>
        <w:jc w:val="both"/>
      </w:pPr>
      <w:r>
        <w:rPr>
          <w:rFonts w:ascii="Times New Roman"/>
          <w:b w:val="false"/>
          <w:i w:val="false"/>
          <w:color w:val="000000"/>
          <w:sz w:val="28"/>
        </w:rPr>
        <w:t>
      заявка на получение наличных денег по форме согласно приложению 99 к настоящим Процедурам и чек;</w:t>
      </w:r>
    </w:p>
    <w:bookmarkEnd w:id="494"/>
    <w:bookmarkStart w:name="z543" w:id="495"/>
    <w:p>
      <w:pPr>
        <w:spacing w:after="0"/>
        <w:ind w:left="0"/>
        <w:jc w:val="both"/>
      </w:pPr>
      <w:r>
        <w:rPr>
          <w:rFonts w:ascii="Times New Roman"/>
          <w:b w:val="false"/>
          <w:i w:val="false"/>
          <w:color w:val="000000"/>
          <w:sz w:val="28"/>
        </w:rPr>
        <w:t>
      вступившее в законную силу решение либо определение, либо постановление, либо судебный приказ, заверенный оттиском печати суда;</w:t>
      </w:r>
    </w:p>
    <w:bookmarkEnd w:id="495"/>
    <w:bookmarkStart w:name="z544" w:id="496"/>
    <w:p>
      <w:pPr>
        <w:spacing w:after="0"/>
        <w:ind w:left="0"/>
        <w:jc w:val="both"/>
      </w:pPr>
      <w:r>
        <w:rPr>
          <w:rFonts w:ascii="Times New Roman"/>
          <w:b w:val="false"/>
          <w:i w:val="false"/>
          <w:color w:val="000000"/>
          <w:sz w:val="28"/>
        </w:rPr>
        <w:t>
      инкассовое распоряжение.</w:t>
      </w:r>
    </w:p>
    <w:bookmarkEnd w:id="496"/>
    <w:bookmarkStart w:name="z545" w:id="497"/>
    <w:p>
      <w:pPr>
        <w:spacing w:after="0"/>
        <w:ind w:left="0"/>
        <w:jc w:val="both"/>
      </w:pPr>
      <w:r>
        <w:rPr>
          <w:rFonts w:ascii="Times New Roman"/>
          <w:b w:val="false"/>
          <w:i w:val="false"/>
          <w:color w:val="000000"/>
          <w:sz w:val="28"/>
        </w:rPr>
        <w:t>
      При проведении платежа в информационной системе "Казначейство-клиент" по спецификам экономической классификации расходов, по которым не требуется регистрация заключенных договоров в соответствии с приказом № 242, подтверждающим документом является электронный образ счета-фактуры, интегрированный из информационной системы электронных счетов-фактур в информационную систему "Казначейство-клиент" и подписанный электронной цифровой подписью руководителя и главного бухгалтера государственного учреждения, за исключением случаев, при которых электронный счет-фактура не выписывается в соответствии с налоговым законодательством Республики Казахстан, или сканированный образ с оригинала иного вида документа, установленного законодательством Республики Казахстан.</w:t>
      </w:r>
    </w:p>
    <w:bookmarkEnd w:id="497"/>
    <w:bookmarkStart w:name="z546" w:id="498"/>
    <w:p>
      <w:pPr>
        <w:spacing w:after="0"/>
        <w:ind w:left="0"/>
        <w:jc w:val="both"/>
      </w:pPr>
      <w:r>
        <w:rPr>
          <w:rFonts w:ascii="Times New Roman"/>
          <w:b w:val="false"/>
          <w:i w:val="false"/>
          <w:color w:val="000000"/>
          <w:sz w:val="28"/>
        </w:rPr>
        <w:t>
      В случае оформления на несколько видов товаров (работ, услуг) одного подтверждающего документа при приобретении товаров (работ, услуг), приобретение которых классифицируются по нескольким спецификам экономической классификации расходов, составление счета к оплате осуществляется отдельно по каждой специфике экономической классификации расходов.</w:t>
      </w:r>
    </w:p>
    <w:bookmarkEnd w:id="498"/>
    <w:bookmarkStart w:name="z547" w:id="499"/>
    <w:p>
      <w:pPr>
        <w:spacing w:after="0"/>
        <w:ind w:left="0"/>
        <w:jc w:val="both"/>
      </w:pPr>
      <w:r>
        <w:rPr>
          <w:rFonts w:ascii="Times New Roman"/>
          <w:b w:val="false"/>
          <w:i w:val="false"/>
          <w:color w:val="000000"/>
          <w:sz w:val="28"/>
        </w:rPr>
        <w:t>
      В подтверждающем документе, на основании которого осуществляется приобретение государственным учреждением товаров (работ, услуг) без регистрации договора, обязательно наличие следующей информации:</w:t>
      </w:r>
    </w:p>
    <w:bookmarkEnd w:id="499"/>
    <w:bookmarkStart w:name="z548" w:id="500"/>
    <w:p>
      <w:pPr>
        <w:spacing w:after="0"/>
        <w:ind w:left="0"/>
        <w:jc w:val="both"/>
      </w:pPr>
      <w:r>
        <w:rPr>
          <w:rFonts w:ascii="Times New Roman"/>
          <w:b w:val="false"/>
          <w:i w:val="false"/>
          <w:color w:val="000000"/>
          <w:sz w:val="28"/>
        </w:rPr>
        <w:t>
      наименование государственного учреждения, на имя которого оформлен документ (допускается сокращение наименования организационно-правовой формы и наименования государственного учреждения, не затрудняющее работу органа государственного казначейства и государственного учреждения);</w:t>
      </w:r>
    </w:p>
    <w:bookmarkEnd w:id="500"/>
    <w:bookmarkStart w:name="z549" w:id="501"/>
    <w:p>
      <w:pPr>
        <w:spacing w:after="0"/>
        <w:ind w:left="0"/>
        <w:jc w:val="both"/>
      </w:pPr>
      <w:r>
        <w:rPr>
          <w:rFonts w:ascii="Times New Roman"/>
          <w:b w:val="false"/>
          <w:i w:val="false"/>
          <w:color w:val="000000"/>
          <w:sz w:val="28"/>
        </w:rPr>
        <w:t>
      реквизитов получателя денег, в том числе банка-получателя;</w:t>
      </w:r>
    </w:p>
    <w:bookmarkEnd w:id="501"/>
    <w:bookmarkStart w:name="z550" w:id="502"/>
    <w:p>
      <w:pPr>
        <w:spacing w:after="0"/>
        <w:ind w:left="0"/>
        <w:jc w:val="both"/>
      </w:pPr>
      <w:r>
        <w:rPr>
          <w:rFonts w:ascii="Times New Roman"/>
          <w:b w:val="false"/>
          <w:i w:val="false"/>
          <w:color w:val="000000"/>
          <w:sz w:val="28"/>
        </w:rPr>
        <w:t>
      дата оформления подтверждающего документа должна соответствовать текущему финансовому году (день, месяц, текущий финансовый год);</w:t>
      </w:r>
    </w:p>
    <w:bookmarkEnd w:id="502"/>
    <w:bookmarkStart w:name="z551" w:id="503"/>
    <w:p>
      <w:pPr>
        <w:spacing w:after="0"/>
        <w:ind w:left="0"/>
        <w:jc w:val="both"/>
      </w:pPr>
      <w:r>
        <w:rPr>
          <w:rFonts w:ascii="Times New Roman"/>
          <w:b w:val="false"/>
          <w:i w:val="false"/>
          <w:color w:val="000000"/>
          <w:sz w:val="28"/>
        </w:rPr>
        <w:t>
      указание наименования поставки товара (выполненных работ, оказанных услуг), количества и суммы (с обязательным указанием суммы налога на добавленную стоимость либо отсутствия налога на добавленную стоимость в случае, если поставщик не является плательщиком налога на добавленную стоимость);</w:t>
      </w:r>
    </w:p>
    <w:bookmarkEnd w:id="503"/>
    <w:bookmarkStart w:name="z552" w:id="504"/>
    <w:p>
      <w:pPr>
        <w:spacing w:after="0"/>
        <w:ind w:left="0"/>
        <w:jc w:val="both"/>
      </w:pPr>
      <w:r>
        <w:rPr>
          <w:rFonts w:ascii="Times New Roman"/>
          <w:b w:val="false"/>
          <w:i w:val="false"/>
          <w:color w:val="000000"/>
          <w:sz w:val="28"/>
        </w:rPr>
        <w:t>
      наличие подписей получателя денег и оттиска печати (при его наличии).";</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и </w:t>
      </w:r>
      <w:r>
        <w:rPr>
          <w:rFonts w:ascii="Times New Roman"/>
          <w:b w:val="false"/>
          <w:i w:val="false"/>
          <w:color w:val="000000"/>
          <w:sz w:val="28"/>
        </w:rPr>
        <w:t>259</w:t>
      </w:r>
      <w:r>
        <w:rPr>
          <w:rFonts w:ascii="Times New Roman"/>
          <w:b w:val="false"/>
          <w:i w:val="false"/>
          <w:color w:val="000000"/>
          <w:sz w:val="28"/>
        </w:rPr>
        <w:t xml:space="preserve"> изложить в следующей редакции:</w:t>
      </w:r>
    </w:p>
    <w:bookmarkStart w:name="z554" w:id="505"/>
    <w:p>
      <w:pPr>
        <w:spacing w:after="0"/>
        <w:ind w:left="0"/>
        <w:jc w:val="both"/>
      </w:pPr>
      <w:r>
        <w:rPr>
          <w:rFonts w:ascii="Times New Roman"/>
          <w:b w:val="false"/>
          <w:i w:val="false"/>
          <w:color w:val="000000"/>
          <w:sz w:val="28"/>
        </w:rPr>
        <w:t>
      "257. При проведении платежа с контрольного счета наличности временного размещения денег, предназначенного для зачисления пенсионных выплат и пособий лицам, проживающим в медико-социальных учреждениях (организациях) и находящихся на полном государственном обеспечении, за исключением суммы авансового платежа, на бумажном носителе предоставляется копия решения комиссии, копия подтверждающего документа (счета-фактуры или накладной (акта) о поставке товаров, оказанных услуг или другого вида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w:t>
      </w:r>
    </w:p>
    <w:bookmarkEnd w:id="505"/>
    <w:bookmarkStart w:name="z555" w:id="506"/>
    <w:p>
      <w:pPr>
        <w:spacing w:after="0"/>
        <w:ind w:left="0"/>
        <w:jc w:val="both"/>
      </w:pPr>
      <w:r>
        <w:rPr>
          <w:rFonts w:ascii="Times New Roman"/>
          <w:b w:val="false"/>
          <w:i w:val="false"/>
          <w:color w:val="000000"/>
          <w:sz w:val="28"/>
        </w:rPr>
        <w:t>
      При формировании счета к оплате в информационной системе "Казначейство-клиент" прикрепляются документы, сканированные с оригинала.</w:t>
      </w:r>
    </w:p>
    <w:bookmarkEnd w:id="506"/>
    <w:bookmarkStart w:name="z556" w:id="507"/>
    <w:p>
      <w:pPr>
        <w:spacing w:after="0"/>
        <w:ind w:left="0"/>
        <w:jc w:val="both"/>
      </w:pPr>
      <w:r>
        <w:rPr>
          <w:rFonts w:ascii="Times New Roman"/>
          <w:b w:val="false"/>
          <w:i w:val="false"/>
          <w:color w:val="000000"/>
          <w:sz w:val="28"/>
        </w:rPr>
        <w:t>
      258. Для проведения платежей по расходованию средств софинансирования по правительственным внешним займам или связанным грантам, государственное учреждение предоставляет в орган государственного казначейства на бумажном носителе счет к оплате (при обслуживании по информационной системе "Казначейство-клиент" формирует электронный образ счета к оплате) с приложением (прикреплением) заявки на снятие средств софинансирования по правительственным внешним займам или связанным грантам по форме согласно приложению 95 к настоящим Процедурам.</w:t>
      </w:r>
    </w:p>
    <w:bookmarkEnd w:id="507"/>
    <w:bookmarkStart w:name="z557" w:id="508"/>
    <w:p>
      <w:pPr>
        <w:spacing w:after="0"/>
        <w:ind w:left="0"/>
        <w:jc w:val="both"/>
      </w:pPr>
      <w:r>
        <w:rPr>
          <w:rFonts w:ascii="Times New Roman"/>
          <w:b w:val="false"/>
          <w:i w:val="false"/>
          <w:color w:val="000000"/>
          <w:sz w:val="28"/>
        </w:rPr>
        <w:t>
      Для проведения платежей по расходам, связанным с восстановлением полученных наличных денег в банке, государственное учреждение предоставляет в орган государственного казначейства на бумажном носителе счет к оплате с приложением заявки на получение наличных денег по форме согласно приложению 99 к настоящим Процедурам и чека.</w:t>
      </w:r>
    </w:p>
    <w:bookmarkEnd w:id="508"/>
    <w:bookmarkStart w:name="z558" w:id="509"/>
    <w:p>
      <w:pPr>
        <w:spacing w:after="0"/>
        <w:ind w:left="0"/>
        <w:jc w:val="both"/>
      </w:pPr>
      <w:r>
        <w:rPr>
          <w:rFonts w:ascii="Times New Roman"/>
          <w:b w:val="false"/>
          <w:i w:val="false"/>
          <w:color w:val="000000"/>
          <w:sz w:val="28"/>
        </w:rPr>
        <w:t>
      Для проведения платежей по расходам, связанным с оплатой банковских услуг, государственное учреждение предоставляет в орган государственного казначейства на бумажном носителе счет к оплате (при обслуживании по информационной системе "Казначейство-клиент" формирует электронный образ счета к оплате) без приложения (прикрепления) подтверждающих документов.</w:t>
      </w:r>
    </w:p>
    <w:bookmarkEnd w:id="509"/>
    <w:bookmarkStart w:name="z559" w:id="510"/>
    <w:p>
      <w:pPr>
        <w:spacing w:after="0"/>
        <w:ind w:left="0"/>
        <w:jc w:val="both"/>
      </w:pPr>
      <w:r>
        <w:rPr>
          <w:rFonts w:ascii="Times New Roman"/>
          <w:b w:val="false"/>
          <w:i w:val="false"/>
          <w:color w:val="000000"/>
          <w:sz w:val="28"/>
        </w:rPr>
        <w:t>
      259. Финансирование бюджетных программ, направленных на перечисление трансфертов юридическим лицам, осуществляется администратором бюджетных программ на основании счета к оплате.</w:t>
      </w:r>
    </w:p>
    <w:bookmarkEnd w:id="510"/>
    <w:bookmarkStart w:name="z560" w:id="511"/>
    <w:p>
      <w:pPr>
        <w:spacing w:after="0"/>
        <w:ind w:left="0"/>
        <w:jc w:val="both"/>
      </w:pPr>
      <w:r>
        <w:rPr>
          <w:rFonts w:ascii="Times New Roman"/>
          <w:b w:val="false"/>
          <w:i w:val="false"/>
          <w:color w:val="000000"/>
          <w:sz w:val="28"/>
        </w:rPr>
        <w:t>
      При проведении платежа, за исключением суммы авансовой (предварительной) оплаты, по финансированию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предоставляет в орган государственного казначейства счет к оплате и дополнительно счет-фактуру или накладную о поставке товаров, представленных государственным предприятием государственному учреждению (в случаях, когда поставщиком услуг, работ или товаров является нерезидент допускается указание суммы в подтверждающих документах в иностранной валюте, но с указанием в назначении платежа счета к оплате курса валюты в тенге на момент проведения операции).</w:t>
      </w:r>
    </w:p>
    <w:bookmarkEnd w:id="511"/>
    <w:bookmarkStart w:name="z561" w:id="512"/>
    <w:p>
      <w:pPr>
        <w:spacing w:after="0"/>
        <w:ind w:left="0"/>
        <w:jc w:val="both"/>
      </w:pPr>
      <w:r>
        <w:rPr>
          <w:rFonts w:ascii="Times New Roman"/>
          <w:b w:val="false"/>
          <w:i w:val="false"/>
          <w:color w:val="000000"/>
          <w:sz w:val="28"/>
        </w:rPr>
        <w:t>
      При проведении платежа, за исключением суммы авансовой (предварительной) оплаты, по финансированию государственных предприятий, находящихся в республиканской или коммунальной собственности, для строительства зданий и сооружений по вновь заключенным и по ранее заключенным государственными предприятиями долгосрочным договорам, а также для проведения реставрации и капитального ремонта помещений, зданий, сооружений государственных предприятий государственное учреждение представляет в орган государственного казначейства счет к оплате и дополнительно акт выполненных работ, представленный государственным предприятием государственному учреждению.</w:t>
      </w:r>
    </w:p>
    <w:bookmarkEnd w:id="512"/>
    <w:bookmarkStart w:name="z562" w:id="513"/>
    <w:p>
      <w:pPr>
        <w:spacing w:after="0"/>
        <w:ind w:left="0"/>
        <w:jc w:val="both"/>
      </w:pPr>
      <w:r>
        <w:rPr>
          <w:rFonts w:ascii="Times New Roman"/>
          <w:b w:val="false"/>
          <w:i w:val="false"/>
          <w:color w:val="000000"/>
          <w:sz w:val="28"/>
        </w:rPr>
        <w:t>
      При проведении платежа на бумажном носителе, за исключением авансовой (предварительной) оплаты, к счету к оплате прилагаются копии подтверждающих документов, перечисленные в абзаце втором и третьем настоящего пункта, заверенные полистно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bookmarkEnd w:id="513"/>
    <w:bookmarkStart w:name="z563" w:id="514"/>
    <w:p>
      <w:pPr>
        <w:spacing w:after="0"/>
        <w:ind w:left="0"/>
        <w:jc w:val="both"/>
      </w:pPr>
      <w:r>
        <w:rPr>
          <w:rFonts w:ascii="Times New Roman"/>
          <w:b w:val="false"/>
          <w:i w:val="false"/>
          <w:color w:val="000000"/>
          <w:sz w:val="28"/>
        </w:rPr>
        <w:t>
      При обслуживании по информационной системе "Казначейство-клиент" к счету к оплате прикрепляются сканированные образы с оригинала подтверждающих документов, перечисленных в настоящем пункте, за исключением авансовой (предварительной) оплаты, подписанных электронной цифровой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руководителя бухгалтерской службы центрального исполнительного органа, или лица, им уполномоченного, или главного бухгалтера государственного учреждения.";</w:t>
      </w:r>
    </w:p>
    <w:bookmarkEnd w:id="514"/>
    <w:bookmarkStart w:name="z564" w:id="515"/>
    <w:p>
      <w:pPr>
        <w:spacing w:after="0"/>
        <w:ind w:left="0"/>
        <w:jc w:val="both"/>
      </w:pPr>
      <w:r>
        <w:rPr>
          <w:rFonts w:ascii="Times New Roman"/>
          <w:b w:val="false"/>
          <w:i w:val="false"/>
          <w:color w:val="000000"/>
          <w:sz w:val="28"/>
        </w:rPr>
        <w:t>
      дополнить пунктом 259-1 следующего содержания:</w:t>
      </w:r>
    </w:p>
    <w:bookmarkEnd w:id="515"/>
    <w:bookmarkStart w:name="z565" w:id="516"/>
    <w:p>
      <w:pPr>
        <w:spacing w:after="0"/>
        <w:ind w:left="0"/>
        <w:jc w:val="both"/>
      </w:pPr>
      <w:r>
        <w:rPr>
          <w:rFonts w:ascii="Times New Roman"/>
          <w:b w:val="false"/>
          <w:i w:val="false"/>
          <w:color w:val="000000"/>
          <w:sz w:val="28"/>
        </w:rPr>
        <w:t>
      "259-1. Неиспользованные (недоиспользованные) в текущем финансовом году бюджетные средства, выделенные в виде трансфертов юридическим лицам, подлежат возврату в соответствующий бюджет в срок до первого февраля финансового года, следующего за отчетным финансовым годом, за исключением случаев, предусмотренных Законами Республики Казахстан.";</w:t>
      </w:r>
    </w:p>
    <w:bookmarkEnd w:id="516"/>
    <w:bookmarkStart w:name="z566" w:id="517"/>
    <w:p>
      <w:pPr>
        <w:spacing w:after="0"/>
        <w:ind w:left="0"/>
        <w:jc w:val="both"/>
      </w:pPr>
      <w:r>
        <w:rPr>
          <w:rFonts w:ascii="Times New Roman"/>
          <w:b w:val="false"/>
          <w:i w:val="false"/>
          <w:color w:val="000000"/>
          <w:sz w:val="28"/>
        </w:rPr>
        <w:t>
      в пункт 282 вносятся изменения на казахском языке, текст на русском языке не изменяется;</w:t>
      </w:r>
    </w:p>
    <w:bookmarkEnd w:id="517"/>
    <w:bookmarkStart w:name="z567" w:id="518"/>
    <w:p>
      <w:pPr>
        <w:spacing w:after="0"/>
        <w:ind w:left="0"/>
        <w:jc w:val="both"/>
      </w:pPr>
      <w:r>
        <w:rPr>
          <w:rFonts w:ascii="Times New Roman"/>
          <w:b w:val="false"/>
          <w:i w:val="false"/>
          <w:color w:val="000000"/>
          <w:sz w:val="28"/>
        </w:rPr>
        <w:t>
      в часть первую пункта 292 вносятся изменения на казахском языке, текст на русском языке не изменяется;</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300</w:t>
      </w:r>
      <w:r>
        <w:rPr>
          <w:rFonts w:ascii="Times New Roman"/>
          <w:b w:val="false"/>
          <w:i w:val="false"/>
          <w:color w:val="000000"/>
          <w:sz w:val="28"/>
        </w:rPr>
        <w:t xml:space="preserve"> и </w:t>
      </w:r>
      <w:r>
        <w:rPr>
          <w:rFonts w:ascii="Times New Roman"/>
          <w:b w:val="false"/>
          <w:i w:val="false"/>
          <w:color w:val="000000"/>
          <w:sz w:val="28"/>
        </w:rPr>
        <w:t>301</w:t>
      </w:r>
      <w:r>
        <w:rPr>
          <w:rFonts w:ascii="Times New Roman"/>
          <w:b w:val="false"/>
          <w:i w:val="false"/>
          <w:color w:val="000000"/>
          <w:sz w:val="28"/>
        </w:rPr>
        <w:t xml:space="preserve"> изложить в следующей редакции:</w:t>
      </w:r>
    </w:p>
    <w:bookmarkStart w:name="z569" w:id="519"/>
    <w:p>
      <w:pPr>
        <w:spacing w:after="0"/>
        <w:ind w:left="0"/>
        <w:jc w:val="both"/>
      </w:pPr>
      <w:r>
        <w:rPr>
          <w:rFonts w:ascii="Times New Roman"/>
          <w:b w:val="false"/>
          <w:i w:val="false"/>
          <w:color w:val="000000"/>
          <w:sz w:val="28"/>
        </w:rPr>
        <w:t>
      "300. Приостановление операций предусматривает приостановление принятия и исполнения органом государственного казначейства финансовых документов государственного учреждения за счет неиспользованных остатков бюджетной программы (подпрограммы), по которой осуществляется содержание деятельности государственных учреждений, за исключением расходов, предусмотренных подпунктом 2) пункта 297 настоящих Процедур.</w:t>
      </w:r>
    </w:p>
    <w:bookmarkEnd w:id="519"/>
    <w:bookmarkStart w:name="z570" w:id="520"/>
    <w:p>
      <w:pPr>
        <w:spacing w:after="0"/>
        <w:ind w:left="0"/>
        <w:jc w:val="both"/>
      </w:pPr>
      <w:r>
        <w:rPr>
          <w:rFonts w:ascii="Times New Roman"/>
          <w:b w:val="false"/>
          <w:i w:val="false"/>
          <w:color w:val="000000"/>
          <w:sz w:val="28"/>
        </w:rPr>
        <w:t>
      301. Государственное учреждение, получив письмо-уведомление, не позднее следующего рабочего дня со дня поступления инкассового распоряжения обеспечивает его исполнение путем формирования на основании данных инкассового распоряжения счета к оплате и предоставления его в орган государственного казначейства.</w:t>
      </w:r>
    </w:p>
    <w:bookmarkEnd w:id="520"/>
    <w:bookmarkStart w:name="z571" w:id="521"/>
    <w:p>
      <w:pPr>
        <w:spacing w:after="0"/>
        <w:ind w:left="0"/>
        <w:jc w:val="both"/>
      </w:pPr>
      <w:r>
        <w:rPr>
          <w:rFonts w:ascii="Times New Roman"/>
          <w:b w:val="false"/>
          <w:i w:val="false"/>
          <w:color w:val="000000"/>
          <w:sz w:val="28"/>
        </w:rPr>
        <w:t>
      В случае недостаточности либо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государственное учреждение уведомляет администратора бюджетных программ о выставлении инкассового распоряжения и обеспечивает исполнение инкассового распоряжения в течение двадцати рабочих дней со дня его регистрации в органе государственного казначейства.</w:t>
      </w:r>
    </w:p>
    <w:bookmarkEnd w:id="521"/>
    <w:bookmarkStart w:name="z572" w:id="522"/>
    <w:p>
      <w:pPr>
        <w:spacing w:after="0"/>
        <w:ind w:left="0"/>
        <w:jc w:val="both"/>
      </w:pPr>
      <w:r>
        <w:rPr>
          <w:rFonts w:ascii="Times New Roman"/>
          <w:b w:val="false"/>
          <w:i w:val="false"/>
          <w:color w:val="000000"/>
          <w:sz w:val="28"/>
        </w:rPr>
        <w:t>
      Администратор бюджетных программ в порядке, установленном настоящими Процедурами, осуществляет процедуры увеличения плановых назначений государственного учреждения, на которое выставлено инкассовое распоряжение, за счет уменьшения неиспользованных плановых назначений других подведомственных государственных учреждений.</w:t>
      </w:r>
    </w:p>
    <w:bookmarkEnd w:id="522"/>
    <w:bookmarkStart w:name="z573" w:id="523"/>
    <w:p>
      <w:pPr>
        <w:spacing w:after="0"/>
        <w:ind w:left="0"/>
        <w:jc w:val="both"/>
      </w:pPr>
      <w:r>
        <w:rPr>
          <w:rFonts w:ascii="Times New Roman"/>
          <w:b w:val="false"/>
          <w:i w:val="false"/>
          <w:color w:val="000000"/>
          <w:sz w:val="28"/>
        </w:rPr>
        <w:t>
      В случае необеспечения исполнения в течение двадцати рабочих дней инкассовых распоряжений, органы государственного казначейства осуществляет приостановление проведения платежей по всем бюджетным программам (подпрограммам), за исключением расходов, предусмотренных абзацами вторым, третьим, четвертым, пятым, шестым, седьмым и восьмым подпункта 2) пункта 297 настоящих Процедур, и бюджетных программ, направленных на предоставление трансфертов физическим лицам, а также на исполнение обязательств по решениям судов.";</w:t>
      </w:r>
    </w:p>
    <w:bookmarkEnd w:id="523"/>
    <w:bookmarkStart w:name="z574" w:id="5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311</w:t>
      </w:r>
      <w:r>
        <w:rPr>
          <w:rFonts w:ascii="Times New Roman"/>
          <w:b w:val="false"/>
          <w:i w:val="false"/>
          <w:color w:val="000000"/>
          <w:sz w:val="28"/>
        </w:rPr>
        <w:t xml:space="preserve"> изложить в следующей редакции:</w:t>
      </w:r>
    </w:p>
    <w:bookmarkEnd w:id="524"/>
    <w:bookmarkStart w:name="z575" w:id="525"/>
    <w:p>
      <w:pPr>
        <w:spacing w:after="0"/>
        <w:ind w:left="0"/>
        <w:jc w:val="both"/>
      </w:pPr>
      <w:r>
        <w:rPr>
          <w:rFonts w:ascii="Times New Roman"/>
          <w:b w:val="false"/>
          <w:i w:val="false"/>
          <w:color w:val="000000"/>
          <w:sz w:val="28"/>
        </w:rPr>
        <w:t>
      "При поступлении в орган государственного казначейства распоряжений уполномоченного органа по внутреннему государственному аудиту о приостановлении расходных операций на бумажном носителе либо посредством электронной системы документооборота, подписанных первым руководителем либо лицом его замещающим, заверенных гербовой печатью уполномоченного органа по внутреннему государственному аудиту, ответственный исполнитель органа государственного казначейства приостанавливает проведение всех платежей и переводов денег государственного учреждения, субъекта квазигосударственного сектора, по указанным в распоряжении кодам и счетам, открытым в государственном казначействе, за исключением расходов предусмотренных законодательством Республики Казахстан о государственном аудите и финансовом контроле, а также расходов предусмотренных подпунктом 1) пункта 310 настоящих Процедур.";</w:t>
      </w:r>
    </w:p>
    <w:bookmarkEnd w:id="525"/>
    <w:bookmarkStart w:name="z576" w:id="526"/>
    <w:p>
      <w:pPr>
        <w:spacing w:after="0"/>
        <w:ind w:left="0"/>
        <w:jc w:val="both"/>
      </w:pPr>
      <w:r>
        <w:rPr>
          <w:rFonts w:ascii="Times New Roman"/>
          <w:b w:val="false"/>
          <w:i w:val="false"/>
          <w:color w:val="000000"/>
          <w:sz w:val="28"/>
        </w:rPr>
        <w:t xml:space="preserve">
      части седьмую и восьмую </w:t>
      </w:r>
      <w:r>
        <w:rPr>
          <w:rFonts w:ascii="Times New Roman"/>
          <w:b w:val="false"/>
          <w:i w:val="false"/>
          <w:color w:val="000000"/>
          <w:sz w:val="28"/>
        </w:rPr>
        <w:t>пункта 313</w:t>
      </w:r>
      <w:r>
        <w:rPr>
          <w:rFonts w:ascii="Times New Roman"/>
          <w:b w:val="false"/>
          <w:i w:val="false"/>
          <w:color w:val="000000"/>
          <w:sz w:val="28"/>
        </w:rPr>
        <w:t xml:space="preserve"> изложить в следующей редакции:</w:t>
      </w:r>
    </w:p>
    <w:bookmarkEnd w:id="526"/>
    <w:bookmarkStart w:name="z577" w:id="527"/>
    <w:p>
      <w:pPr>
        <w:spacing w:after="0"/>
        <w:ind w:left="0"/>
        <w:jc w:val="both"/>
      </w:pPr>
      <w:r>
        <w:rPr>
          <w:rFonts w:ascii="Times New Roman"/>
          <w:b w:val="false"/>
          <w:i w:val="false"/>
          <w:color w:val="000000"/>
          <w:sz w:val="28"/>
        </w:rPr>
        <w:t>
      "В случае образования экономии бюджетных средств в текущем финансовом году по местным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и в пределах одной области, местным исполнительным органам, за исключением части четвертой настоящего пункта, разрешается направлять данную сумму на реализацию местных бюджетных инвестиционных проектов, предусмотренных в плановом периоде, а также осуществлять перенос сумм между местными бюджетными инвестиционными проектами в текущем финансовом году:</w:t>
      </w:r>
    </w:p>
    <w:bookmarkEnd w:id="527"/>
    <w:bookmarkStart w:name="z578" w:id="528"/>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и столицы по согласованию с администраторами республиканских бюджетных программ без рассмотрения на соответствующей бюджетной комиссии области, города республиканского значения, столицы путем внесения изменений в бюджетную программу;</w:t>
      </w:r>
    </w:p>
    <w:bookmarkEnd w:id="528"/>
    <w:bookmarkStart w:name="z579" w:id="529"/>
    <w:p>
      <w:pPr>
        <w:spacing w:after="0"/>
        <w:ind w:left="0"/>
        <w:jc w:val="both"/>
      </w:pPr>
      <w:r>
        <w:rPr>
          <w:rFonts w:ascii="Times New Roman"/>
          <w:b w:val="false"/>
          <w:i w:val="false"/>
          <w:color w:val="000000"/>
          <w:sz w:val="28"/>
        </w:rPr>
        <w:t>
      местными исполнительными органами районов (города областного значения) по согласованию с местным исполнительным органом области без рассмотрения на соответствующей бюджетной комиссии района (города областного значения) путем внесения изменений в бюджетную программу;</w:t>
      </w:r>
    </w:p>
    <w:bookmarkEnd w:id="529"/>
    <w:bookmarkStart w:name="z580" w:id="530"/>
    <w:p>
      <w:pPr>
        <w:spacing w:after="0"/>
        <w:ind w:left="0"/>
        <w:jc w:val="both"/>
      </w:pPr>
      <w:r>
        <w:rPr>
          <w:rFonts w:ascii="Times New Roman"/>
          <w:b w:val="false"/>
          <w:i w:val="false"/>
          <w:color w:val="000000"/>
          <w:sz w:val="28"/>
        </w:rPr>
        <w:t>
      аппаратами акимов городов районного значения, села, поселка, сельского округа по согласованию с аппаратом акима соответствующей административно-территориальной единицы с обязательным рассмотрением в установленном порядке бюджетной комиссией района (города областного значения).</w:t>
      </w:r>
    </w:p>
    <w:bookmarkEnd w:id="530"/>
    <w:bookmarkStart w:name="z581" w:id="531"/>
    <w:p>
      <w:pPr>
        <w:spacing w:after="0"/>
        <w:ind w:left="0"/>
        <w:jc w:val="both"/>
      </w:pPr>
      <w:r>
        <w:rPr>
          <w:rFonts w:ascii="Times New Roman"/>
          <w:b w:val="false"/>
          <w:i w:val="false"/>
          <w:color w:val="000000"/>
          <w:sz w:val="28"/>
        </w:rPr>
        <w:t>
      Администраторы бюджетных программ вышестоящего бюджета в течение пяти рабочих дней после согласования перечня инвестиционных проектов с годовыми суммами, измененными в результате перераспределения образовавшейся в течение года экономии в рамках одной бюджетной программы, представленного местными исполнительными органами, направляют его в соответствующие уполномоченные органы по бюджетному планированию и исполнению бюджета.";</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336</w:t>
      </w:r>
      <w:r>
        <w:rPr>
          <w:rFonts w:ascii="Times New Roman"/>
          <w:b w:val="false"/>
          <w:i w:val="false"/>
          <w:color w:val="000000"/>
          <w:sz w:val="28"/>
        </w:rPr>
        <w:t xml:space="preserve"> изложить в следующей редакции:</w:t>
      </w:r>
    </w:p>
    <w:bookmarkStart w:name="z583" w:id="532"/>
    <w:p>
      <w:pPr>
        <w:spacing w:after="0"/>
        <w:ind w:left="0"/>
        <w:jc w:val="both"/>
      </w:pPr>
      <w:r>
        <w:rPr>
          <w:rFonts w:ascii="Times New Roman"/>
          <w:b w:val="false"/>
          <w:i w:val="false"/>
          <w:color w:val="000000"/>
          <w:sz w:val="28"/>
        </w:rPr>
        <w:t>
      "336. В день зачисления государственным казначейством иностранной валюты по ее видам на соответствующие счета в иностранной валюте государственного учреждения, заемщика, привлекшего гарантированный государством заем, орган государственного казначейства формирует и выдает государственному учреждению, заемщику, привлекшему гарантированный государством заем, выписку по счетам в иностранной валюте государственного учреждения, заемщика, привлекшего гарантированный государством заем, на бумажном носителе для дальнейшего представления государственным учреждением, заемщиком, привлекшим гарантированный государством заем, заявления на перевод денег в иностранной валюте, а также возвращает один экземпляр заявки на конвертацию иностранной валюты, представленного на бумажном носителе, с отметкой ответственного исполнителя органа государственного казначейства и указанием даты зачисления денег на счета в иностранной валюте. Второй экземпляр заявки на конвертацию иностранной валюты, представленного на бумажном носителе, остается в органе государственного казначейства.</w:t>
      </w:r>
    </w:p>
    <w:bookmarkEnd w:id="532"/>
    <w:bookmarkStart w:name="z584" w:id="533"/>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информационной системе "Казначейство-клиент", самостоятельно формируют выписку по форме 8-17 согласно приложению 56 к настоящим Процедурам после получения уведомления о возможности формирования данной выписки.";</w:t>
      </w:r>
    </w:p>
    <w:bookmarkEnd w:id="533"/>
    <w:bookmarkStart w:name="z585" w:id="5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337</w:t>
      </w:r>
      <w:r>
        <w:rPr>
          <w:rFonts w:ascii="Times New Roman"/>
          <w:b w:val="false"/>
          <w:i w:val="false"/>
          <w:color w:val="000000"/>
          <w:sz w:val="28"/>
        </w:rPr>
        <w:t xml:space="preserve"> изложить в следующей редакции:</w:t>
      </w:r>
    </w:p>
    <w:bookmarkEnd w:id="534"/>
    <w:bookmarkStart w:name="z586" w:id="535"/>
    <w:p>
      <w:pPr>
        <w:spacing w:after="0"/>
        <w:ind w:left="0"/>
        <w:jc w:val="both"/>
      </w:pPr>
      <w:r>
        <w:rPr>
          <w:rFonts w:ascii="Times New Roman"/>
          <w:b w:val="false"/>
          <w:i w:val="false"/>
          <w:color w:val="000000"/>
          <w:sz w:val="28"/>
        </w:rPr>
        <w:t>
      "337. Для осуществления перевода денег в иностранной валюте государственное учреждение, заемщик, привлекший гарантированный государством заем, предоставляет (направляет) в орган государственного казначейства заявление на перевод денег в иностранной валюте на бумажном носителе или электронным образом по информационной системе "Казначейство-клиент" по форме согласно приложению 75 к настоящим Процедурам до 16.00 (шестнадцать) часов. Заявление на перевод денег в иностранной валюте с датой валютирования текущего дня для перечисления иностранной валюты на счет для командировочных расходов, открытый в банке второго уровня Республики Казахстан, предоставляется уполномоченным органом, осуществляющим внешнеполитическую деятельность и/или государственным учреждением, осуществляющим финансовое обеспечение деятельности высшего представительного органа Республики Казахстан, осуществляющего законодательную власть, до 12.00 (двенадцать) часов. Заявление на перевод денег в иностранной валюте на бумажном носителе предоставляется в двух экземплярах.";</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341</w:t>
      </w:r>
      <w:r>
        <w:rPr>
          <w:rFonts w:ascii="Times New Roman"/>
          <w:b w:val="false"/>
          <w:i w:val="false"/>
          <w:color w:val="000000"/>
          <w:sz w:val="28"/>
        </w:rPr>
        <w:t xml:space="preserve"> и </w:t>
      </w:r>
      <w:r>
        <w:rPr>
          <w:rFonts w:ascii="Times New Roman"/>
          <w:b w:val="false"/>
          <w:i w:val="false"/>
          <w:color w:val="000000"/>
          <w:sz w:val="28"/>
        </w:rPr>
        <w:t>342</w:t>
      </w:r>
      <w:r>
        <w:rPr>
          <w:rFonts w:ascii="Times New Roman"/>
          <w:b w:val="false"/>
          <w:i w:val="false"/>
          <w:color w:val="000000"/>
          <w:sz w:val="28"/>
        </w:rPr>
        <w:t xml:space="preserve"> изложить в следующей редакции:</w:t>
      </w:r>
    </w:p>
    <w:bookmarkStart w:name="z588" w:id="536"/>
    <w:p>
      <w:pPr>
        <w:spacing w:after="0"/>
        <w:ind w:left="0"/>
        <w:jc w:val="both"/>
      </w:pPr>
      <w:r>
        <w:rPr>
          <w:rFonts w:ascii="Times New Roman"/>
          <w:b w:val="false"/>
          <w:i w:val="false"/>
          <w:color w:val="000000"/>
          <w:sz w:val="28"/>
        </w:rPr>
        <w:t>
      "341. После формирования выписки по счетам в иностранной валюте государственного учреждения, заемщика, привлекшего гарантированный государством заем, ответственный исполнитель органа государственного казначейства представляет их на бумажном носителе государственному учреждению, заемщику, привлекшему гарантированный государством заем, и возвращает один экземпляр заявления на перевод денег в иностранной валюте, представленного на бумажном носителе, с отметкой ответственного исполнителя и указанием даты списания денег со счета в иностранной валюте. Второй экземпляр заявления на перевод денег в иностранной валюте, представленного на бумажном носителе, остается в органе государственного казначейства.</w:t>
      </w:r>
    </w:p>
    <w:bookmarkEnd w:id="536"/>
    <w:bookmarkStart w:name="z589" w:id="537"/>
    <w:p>
      <w:pPr>
        <w:spacing w:after="0"/>
        <w:ind w:left="0"/>
        <w:jc w:val="both"/>
      </w:pPr>
      <w:r>
        <w:rPr>
          <w:rFonts w:ascii="Times New Roman"/>
          <w:b w:val="false"/>
          <w:i w:val="false"/>
          <w:color w:val="000000"/>
          <w:sz w:val="28"/>
        </w:rPr>
        <w:t>
      Государственные учреждения, заемщики, привлекшие гарантированный государством заем, обслуживающиеся по информационной системе "Казначейство-клиент", самостоятельно формируют выписку по форме 8-17 согласно приложению 56 к настоящим Процедурам после получения уведомления о возможности формирования данной выписки.</w:t>
      </w:r>
    </w:p>
    <w:bookmarkEnd w:id="537"/>
    <w:bookmarkStart w:name="z590" w:id="538"/>
    <w:p>
      <w:pPr>
        <w:spacing w:after="0"/>
        <w:ind w:left="0"/>
        <w:jc w:val="both"/>
      </w:pPr>
      <w:r>
        <w:rPr>
          <w:rFonts w:ascii="Times New Roman"/>
          <w:b w:val="false"/>
          <w:i w:val="false"/>
          <w:color w:val="000000"/>
          <w:sz w:val="28"/>
        </w:rPr>
        <w:t>
      342. Сконвертированная иностранная валюта в течение десяти календарных дней со дня ее зачисления на счет в иностранной валюте, за исключением средств, направленных на урегулирование споров в арбитражах, ожидающих соответствующее решение суда и средств негосударственных займов, должна быть использована государственным учреждением и заемщиком, привлекшим гарантированный государством заем, по назначению.</w:t>
      </w:r>
    </w:p>
    <w:bookmarkEnd w:id="538"/>
    <w:bookmarkStart w:name="z591" w:id="539"/>
    <w:p>
      <w:pPr>
        <w:spacing w:after="0"/>
        <w:ind w:left="0"/>
        <w:jc w:val="both"/>
      </w:pPr>
      <w:r>
        <w:rPr>
          <w:rFonts w:ascii="Times New Roman"/>
          <w:b w:val="false"/>
          <w:i w:val="false"/>
          <w:color w:val="000000"/>
          <w:sz w:val="28"/>
        </w:rPr>
        <w:t>
      В случае неиспользования либо недоиспользования иностранной валюты, орган государственного казначейства не позднее следующего рабочего дня со дня истечения срока, предусмотренного частью первой настоящего пункта, письменно уведомляет государственное учреждение о необходимости предоставления заявки на реконвертацию иностранной валюты.";</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348</w:t>
      </w:r>
      <w:r>
        <w:rPr>
          <w:rFonts w:ascii="Times New Roman"/>
          <w:b w:val="false"/>
          <w:i w:val="false"/>
          <w:color w:val="000000"/>
          <w:sz w:val="28"/>
        </w:rPr>
        <w:t xml:space="preserve"> изложить в следующей редакции:</w:t>
      </w:r>
    </w:p>
    <w:bookmarkStart w:name="z593" w:id="540"/>
    <w:p>
      <w:pPr>
        <w:spacing w:after="0"/>
        <w:ind w:left="0"/>
        <w:jc w:val="both"/>
      </w:pPr>
      <w:r>
        <w:rPr>
          <w:rFonts w:ascii="Times New Roman"/>
          <w:b w:val="false"/>
          <w:i w:val="false"/>
          <w:color w:val="000000"/>
          <w:sz w:val="28"/>
        </w:rPr>
        <w:t>
      "348. Остаток неиспользованной наличной иностранной валюты, полученной на оплату командировочных расходов, подлежит возврату в кассу филиала Национального Банка в течение трех рабочих дней (за исключением уполномоченного государственного органа, осуществляющего внешнеполитическую деятельность и государственного учреждения, осуществляющего финансовое обеспечение деятельности высшего представительного органа Республики Казахстан, осуществляющего законодательную власть) для дальнейшей реконвертации и восстановления кассовых расходов государственного учреждения либо зачисления в доход соответствующего бюджета.";</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372</w:t>
      </w:r>
      <w:r>
        <w:rPr>
          <w:rFonts w:ascii="Times New Roman"/>
          <w:b w:val="false"/>
          <w:i w:val="false"/>
          <w:color w:val="000000"/>
          <w:sz w:val="28"/>
        </w:rPr>
        <w:t xml:space="preserve"> изложить в следующей редакции:</w:t>
      </w:r>
    </w:p>
    <w:bookmarkStart w:name="z595" w:id="541"/>
    <w:p>
      <w:pPr>
        <w:spacing w:after="0"/>
        <w:ind w:left="0"/>
        <w:jc w:val="both"/>
      </w:pPr>
      <w:r>
        <w:rPr>
          <w:rFonts w:ascii="Times New Roman"/>
          <w:b w:val="false"/>
          <w:i w:val="false"/>
          <w:color w:val="000000"/>
          <w:sz w:val="28"/>
        </w:rPr>
        <w:t>
      "372. Перечисление денег, предусмотренных на соответствующий финансовый год Законом Республики Казахстан о республиканском бюджете либо решением маслихата о местном бюджете, на формирование или увеличение уставных капиталов дочерних, зависимых и аффилированных с ними организаций в оплату объявленных акций (ценных бумаг), либо связанных с выполнением государственного задания, реализацией (внедрением) пилотного проекта на осуществление комплекса работ, услуг в рамках реализации пилотного проекта, а также платежи и переводы в пределах этих денег осуществляются субъектом квазигосударственного сектора через контрольный счет наличности субъекта квазигосударственного сектора, открытый в органе государственного казначейства.";</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375</w:t>
      </w:r>
      <w:r>
        <w:rPr>
          <w:rFonts w:ascii="Times New Roman"/>
          <w:b w:val="false"/>
          <w:i w:val="false"/>
          <w:color w:val="000000"/>
          <w:sz w:val="28"/>
        </w:rPr>
        <w:t xml:space="preserve"> изложить в следующей редакции:</w:t>
      </w:r>
    </w:p>
    <w:bookmarkStart w:name="z597" w:id="542"/>
    <w:p>
      <w:pPr>
        <w:spacing w:after="0"/>
        <w:ind w:left="0"/>
        <w:jc w:val="both"/>
      </w:pPr>
      <w:r>
        <w:rPr>
          <w:rFonts w:ascii="Times New Roman"/>
          <w:b w:val="false"/>
          <w:i w:val="false"/>
          <w:color w:val="000000"/>
          <w:sz w:val="28"/>
        </w:rPr>
        <w:t>
      "375. Субъектам квазигосударственного сектора для проведения расходов по формированию или увеличению их уставных капиталов и использованием на реализацию инвестиционных проектов, либо связанных с выполнением государственного задания, реализацией (внедрением) пилотного проекта на осуществление комплекса работ, услуг в рамках реализации пилотного проекта, за исключением случаев увеличения уставных капиталов субъектов квазигосударственного сектора, осуществляющих инвестирование через фонды прямых инвестиций и (или) венчурные фонды,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 государственным казначейством присваиваются семизначные коды в интегрированной информационной системе казначейства.";</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382</w:t>
      </w:r>
      <w:r>
        <w:rPr>
          <w:rFonts w:ascii="Times New Roman"/>
          <w:b w:val="false"/>
          <w:i w:val="false"/>
          <w:color w:val="000000"/>
          <w:sz w:val="28"/>
        </w:rPr>
        <w:t xml:space="preserve"> изложить в следующей редакции:</w:t>
      </w:r>
    </w:p>
    <w:bookmarkStart w:name="z599" w:id="543"/>
    <w:p>
      <w:pPr>
        <w:spacing w:after="0"/>
        <w:ind w:left="0"/>
        <w:jc w:val="both"/>
      </w:pPr>
      <w:r>
        <w:rPr>
          <w:rFonts w:ascii="Times New Roman"/>
          <w:b w:val="false"/>
          <w:i w:val="false"/>
          <w:color w:val="000000"/>
          <w:sz w:val="28"/>
        </w:rPr>
        <w:t>
      "382. Органы государственного казначейства письменно уведомляют соответствующие органы государственных доходов об открытии кодов и контрольных счетов наличности субъектам квазигосударственного сектора, операторам финансовой поддержки, автономным организациям образования, фонду социального медицинского страхования, единому оператору в сфере государственных закупок не позднее двух рабочих дней, следующих за днем их открытия государственным казначейством.";</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387</w:t>
      </w:r>
      <w:r>
        <w:rPr>
          <w:rFonts w:ascii="Times New Roman"/>
          <w:b w:val="false"/>
          <w:i w:val="false"/>
          <w:color w:val="000000"/>
          <w:sz w:val="28"/>
        </w:rPr>
        <w:t xml:space="preserve"> и </w:t>
      </w:r>
      <w:r>
        <w:rPr>
          <w:rFonts w:ascii="Times New Roman"/>
          <w:b w:val="false"/>
          <w:i w:val="false"/>
          <w:color w:val="000000"/>
          <w:sz w:val="28"/>
        </w:rPr>
        <w:t>388</w:t>
      </w:r>
      <w:r>
        <w:rPr>
          <w:rFonts w:ascii="Times New Roman"/>
          <w:b w:val="false"/>
          <w:i w:val="false"/>
          <w:color w:val="000000"/>
          <w:sz w:val="28"/>
        </w:rPr>
        <w:t xml:space="preserve"> изложить в следующей редакции:</w:t>
      </w:r>
    </w:p>
    <w:bookmarkStart w:name="z601" w:id="544"/>
    <w:p>
      <w:pPr>
        <w:spacing w:after="0"/>
        <w:ind w:left="0"/>
        <w:jc w:val="both"/>
      </w:pPr>
      <w:r>
        <w:rPr>
          <w:rFonts w:ascii="Times New Roman"/>
          <w:b w:val="false"/>
          <w:i w:val="false"/>
          <w:color w:val="000000"/>
          <w:sz w:val="28"/>
        </w:rPr>
        <w:t>
      "387. Субъект квазигосударственного сектора, оператор финансовой поддержки, автономная организация образования, фонд социального медицинского страхования, единый оператор в сфере государственных закупок обеспечивают:</w:t>
      </w:r>
    </w:p>
    <w:bookmarkEnd w:id="544"/>
    <w:bookmarkStart w:name="z602" w:id="545"/>
    <w:p>
      <w:pPr>
        <w:spacing w:after="0"/>
        <w:ind w:left="0"/>
        <w:jc w:val="both"/>
      </w:pPr>
      <w:r>
        <w:rPr>
          <w:rFonts w:ascii="Times New Roman"/>
          <w:b w:val="false"/>
          <w:i w:val="false"/>
          <w:color w:val="000000"/>
          <w:sz w:val="28"/>
        </w:rPr>
        <w:t>
      1) обоснованность представляемых инвестиционных предложений и технико-экономических обоснований и (или) финансово-экономических обоснований;</w:t>
      </w:r>
    </w:p>
    <w:bookmarkEnd w:id="545"/>
    <w:bookmarkStart w:name="z603" w:id="546"/>
    <w:p>
      <w:pPr>
        <w:spacing w:after="0"/>
        <w:ind w:left="0"/>
        <w:jc w:val="both"/>
      </w:pPr>
      <w:r>
        <w:rPr>
          <w:rFonts w:ascii="Times New Roman"/>
          <w:b w:val="false"/>
          <w:i w:val="false"/>
          <w:color w:val="000000"/>
          <w:sz w:val="28"/>
        </w:rPr>
        <w:t>
      2) исполнение обязательств по реализации (внедрению) пилотного проекта и (или) управлению им;</w:t>
      </w:r>
    </w:p>
    <w:bookmarkEnd w:id="546"/>
    <w:bookmarkStart w:name="z604" w:id="547"/>
    <w:p>
      <w:pPr>
        <w:spacing w:after="0"/>
        <w:ind w:left="0"/>
        <w:jc w:val="both"/>
      </w:pPr>
      <w:r>
        <w:rPr>
          <w:rFonts w:ascii="Times New Roman"/>
          <w:b w:val="false"/>
          <w:i w:val="false"/>
          <w:color w:val="000000"/>
          <w:sz w:val="28"/>
        </w:rPr>
        <w:t>
      3) правомерность и обоснованность представления платежных поручений;</w:t>
      </w:r>
    </w:p>
    <w:bookmarkEnd w:id="547"/>
    <w:bookmarkStart w:name="z605" w:id="548"/>
    <w:p>
      <w:pPr>
        <w:spacing w:after="0"/>
        <w:ind w:left="0"/>
        <w:jc w:val="both"/>
      </w:pPr>
      <w:r>
        <w:rPr>
          <w:rFonts w:ascii="Times New Roman"/>
          <w:b w:val="false"/>
          <w:i w:val="false"/>
          <w:color w:val="000000"/>
          <w:sz w:val="28"/>
        </w:rPr>
        <w:t>
      4) достоверность указанных реквизитов в платежных поручениях;</w:t>
      </w:r>
    </w:p>
    <w:bookmarkEnd w:id="548"/>
    <w:bookmarkStart w:name="z606" w:id="549"/>
    <w:p>
      <w:pPr>
        <w:spacing w:after="0"/>
        <w:ind w:left="0"/>
        <w:jc w:val="both"/>
      </w:pPr>
      <w:r>
        <w:rPr>
          <w:rFonts w:ascii="Times New Roman"/>
          <w:b w:val="false"/>
          <w:i w:val="false"/>
          <w:color w:val="000000"/>
          <w:sz w:val="28"/>
        </w:rPr>
        <w:t>
      5) своевременность и полноту выполнения обязательств по осуществлению платежей в пользу получателя денег;</w:t>
      </w:r>
    </w:p>
    <w:bookmarkEnd w:id="549"/>
    <w:bookmarkStart w:name="z607" w:id="550"/>
    <w:p>
      <w:pPr>
        <w:spacing w:after="0"/>
        <w:ind w:left="0"/>
        <w:jc w:val="both"/>
      </w:pPr>
      <w:r>
        <w:rPr>
          <w:rFonts w:ascii="Times New Roman"/>
          <w:b w:val="false"/>
          <w:i w:val="false"/>
          <w:color w:val="000000"/>
          <w:sz w:val="28"/>
        </w:rPr>
        <w:t>
      6) достоверность совершенных операций;</w:t>
      </w:r>
    </w:p>
    <w:bookmarkEnd w:id="550"/>
    <w:bookmarkStart w:name="z608" w:id="551"/>
    <w:p>
      <w:pPr>
        <w:spacing w:after="0"/>
        <w:ind w:left="0"/>
        <w:jc w:val="both"/>
      </w:pPr>
      <w:r>
        <w:rPr>
          <w:rFonts w:ascii="Times New Roman"/>
          <w:b w:val="false"/>
          <w:i w:val="false"/>
          <w:color w:val="000000"/>
          <w:sz w:val="28"/>
        </w:rPr>
        <w:t>
      7) представление в орган государственного казначейства документов, подтверждающих обоснованность платежа: счет-фактуры или накладной (акта) о поставке товаров или акта выполненных работ, оказанных услуг или иной вид документа, установленный законодательством Республики Казахстан;</w:t>
      </w:r>
    </w:p>
    <w:bookmarkEnd w:id="551"/>
    <w:bookmarkStart w:name="z609" w:id="552"/>
    <w:p>
      <w:pPr>
        <w:spacing w:after="0"/>
        <w:ind w:left="0"/>
        <w:jc w:val="both"/>
      </w:pPr>
      <w:r>
        <w:rPr>
          <w:rFonts w:ascii="Times New Roman"/>
          <w:b w:val="false"/>
          <w:i w:val="false"/>
          <w:color w:val="000000"/>
          <w:sz w:val="28"/>
        </w:rPr>
        <w:t xml:space="preserve">
      8) при получении электронного счета-фактуры, выписанного в соответствии с требованиями </w:t>
      </w:r>
      <w:r>
        <w:rPr>
          <w:rFonts w:ascii="Times New Roman"/>
          <w:b w:val="false"/>
          <w:i w:val="false"/>
          <w:color w:val="000000"/>
          <w:sz w:val="28"/>
        </w:rPr>
        <w:t>Налогового кодекса</w:t>
      </w:r>
      <w:r>
        <w:rPr>
          <w:rFonts w:ascii="Times New Roman"/>
          <w:b w:val="false"/>
          <w:i w:val="false"/>
          <w:color w:val="000000"/>
          <w:sz w:val="28"/>
        </w:rPr>
        <w:t>, формирование платежного поручения посредством интеграции из информационной системы электронных счетов-фактур в информационную систему "Казначейство-клиент";</w:t>
      </w:r>
    </w:p>
    <w:bookmarkEnd w:id="552"/>
    <w:bookmarkStart w:name="z610" w:id="553"/>
    <w:p>
      <w:pPr>
        <w:spacing w:after="0"/>
        <w:ind w:left="0"/>
        <w:jc w:val="both"/>
      </w:pPr>
      <w:r>
        <w:rPr>
          <w:rFonts w:ascii="Times New Roman"/>
          <w:b w:val="false"/>
          <w:i w:val="false"/>
          <w:color w:val="000000"/>
          <w:sz w:val="28"/>
        </w:rPr>
        <w:t>
      9) соответствие подписей руководителя и главного бухгалтера данным досье юридического лица.</w:t>
      </w:r>
    </w:p>
    <w:bookmarkEnd w:id="553"/>
    <w:bookmarkStart w:name="z611" w:id="554"/>
    <w:p>
      <w:pPr>
        <w:spacing w:after="0"/>
        <w:ind w:left="0"/>
        <w:jc w:val="both"/>
      </w:pPr>
      <w:r>
        <w:rPr>
          <w:rFonts w:ascii="Times New Roman"/>
          <w:b w:val="false"/>
          <w:i w:val="false"/>
          <w:color w:val="000000"/>
          <w:sz w:val="28"/>
        </w:rPr>
        <w:t>
      388. При формировании платежного поручения на бумажном носителе, предоставляются копии подтверждающих документов (счета-фактуры,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 заверенные полистно собственноручной подписью руководителя субъекта квазигосударственного сектора, оператора финансовой поддержки, автономной организации образования или лицом, им уполномоченным, имеющего право первой подписи, в соответствии с приказом юридического лица, согласно документу с образцами подписей и оттиска печати и оттиском печати юридического лица, согласно документу с образцами подписей и оттиска печати.</w:t>
      </w:r>
    </w:p>
    <w:bookmarkEnd w:id="554"/>
    <w:bookmarkStart w:name="z612" w:id="555"/>
    <w:p>
      <w:pPr>
        <w:spacing w:after="0"/>
        <w:ind w:left="0"/>
        <w:jc w:val="both"/>
      </w:pPr>
      <w:r>
        <w:rPr>
          <w:rFonts w:ascii="Times New Roman"/>
          <w:b w:val="false"/>
          <w:i w:val="false"/>
          <w:color w:val="000000"/>
          <w:sz w:val="28"/>
        </w:rPr>
        <w:t>
      При проведении платежа в информационной системе "Казначейство-клиент" к электронному образу платежного поручения прикрепляются файлы, содержащие сканированные с оригинала подтверждающие документы, перечисленные в части первой настоящего пункта, и подписываются электронной цифровой подписью руководителя субъекта квазигосударственного сектора, оператора финансовой поддержки, автономной организации образования или лицом, им уполномоченным и главного бухгалтера.</w:t>
      </w:r>
    </w:p>
    <w:bookmarkEnd w:id="555"/>
    <w:bookmarkStart w:name="z613" w:id="556"/>
    <w:p>
      <w:pPr>
        <w:spacing w:after="0"/>
        <w:ind w:left="0"/>
        <w:jc w:val="both"/>
      </w:pPr>
      <w:r>
        <w:rPr>
          <w:rFonts w:ascii="Times New Roman"/>
          <w:b w:val="false"/>
          <w:i w:val="false"/>
          <w:color w:val="000000"/>
          <w:sz w:val="28"/>
        </w:rPr>
        <w:t>
      При получении электронного счета-фактуры, выписанного в информационной системе электронных счетов-фактур, субъект квазигосударственного сектора, оператор финансовой поддержки, автономная организация образования путем интеграции формирует на его основании в информационной системе "Казначейство-клиент" электронный образ платежного поручения и подписывает его электронной цифровой подписью руководителя субъекта квазигосударственного сектора, оператора финансовой поддержки, автономной организации образования или лицом, им уполномоченным и главного бухгалтера.";</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390</w:t>
      </w:r>
      <w:r>
        <w:rPr>
          <w:rFonts w:ascii="Times New Roman"/>
          <w:b w:val="false"/>
          <w:i w:val="false"/>
          <w:color w:val="000000"/>
          <w:sz w:val="28"/>
        </w:rPr>
        <w:t xml:space="preserve"> изложить в следующей редакции:</w:t>
      </w:r>
    </w:p>
    <w:bookmarkStart w:name="z615" w:id="557"/>
    <w:p>
      <w:pPr>
        <w:spacing w:after="0"/>
        <w:ind w:left="0"/>
        <w:jc w:val="both"/>
      </w:pPr>
      <w:r>
        <w:rPr>
          <w:rFonts w:ascii="Times New Roman"/>
          <w:b w:val="false"/>
          <w:i w:val="false"/>
          <w:color w:val="000000"/>
          <w:sz w:val="28"/>
        </w:rPr>
        <w:t>
      "390. Орган государственного казначейства осуществляет прием платежных поручений от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 на бумажном носителе и (или) электронным образом по информационной системе "Казначейство-клиент".</w:t>
      </w:r>
    </w:p>
    <w:bookmarkEnd w:id="557"/>
    <w:bookmarkStart w:name="z616" w:id="558"/>
    <w:p>
      <w:pPr>
        <w:spacing w:after="0"/>
        <w:ind w:left="0"/>
        <w:jc w:val="both"/>
      </w:pPr>
      <w:r>
        <w:rPr>
          <w:rFonts w:ascii="Times New Roman"/>
          <w:b w:val="false"/>
          <w:i w:val="false"/>
          <w:color w:val="000000"/>
          <w:sz w:val="28"/>
        </w:rPr>
        <w:t>
      Прием платежных поручений от субъектов квазигосударственного сектора, операторов финансовой поддержки, автономных организаций образования, фонда социального медицинского страхования, единого оператора в сфере государственных закупок на бумажном носителе осуществляется до 16.00 (шестнадцать) часов согласно установленному графику обслуживания.</w:t>
      </w:r>
    </w:p>
    <w:bookmarkEnd w:id="558"/>
    <w:bookmarkStart w:name="z617" w:id="559"/>
    <w:p>
      <w:pPr>
        <w:spacing w:after="0"/>
        <w:ind w:left="0"/>
        <w:jc w:val="both"/>
      </w:pPr>
      <w:r>
        <w:rPr>
          <w:rFonts w:ascii="Times New Roman"/>
          <w:b w:val="false"/>
          <w:i w:val="false"/>
          <w:color w:val="000000"/>
          <w:sz w:val="28"/>
        </w:rPr>
        <w:t>
      Платежные поручения, поступившие на бумажном носителе и (или) электронным образом по информационной системе "Казначейство-клиент", исполняются либо возвращаются без исполнения в течение одного рабочего дня со дня, следующего за днем его приема органом государственного казначейства.";</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397</w:t>
      </w:r>
      <w:r>
        <w:rPr>
          <w:rFonts w:ascii="Times New Roman"/>
          <w:b w:val="false"/>
          <w:i w:val="false"/>
          <w:color w:val="000000"/>
          <w:sz w:val="28"/>
        </w:rPr>
        <w:t xml:space="preserve"> и </w:t>
      </w:r>
      <w:r>
        <w:rPr>
          <w:rFonts w:ascii="Times New Roman"/>
          <w:b w:val="false"/>
          <w:i w:val="false"/>
          <w:color w:val="000000"/>
          <w:sz w:val="28"/>
        </w:rPr>
        <w:t>398</w:t>
      </w:r>
      <w:r>
        <w:rPr>
          <w:rFonts w:ascii="Times New Roman"/>
          <w:b w:val="false"/>
          <w:i w:val="false"/>
          <w:color w:val="000000"/>
          <w:sz w:val="28"/>
        </w:rPr>
        <w:t xml:space="preserve"> изложить в следующей редакции:</w:t>
      </w:r>
    </w:p>
    <w:bookmarkStart w:name="z619" w:id="560"/>
    <w:p>
      <w:pPr>
        <w:spacing w:after="0"/>
        <w:ind w:left="0"/>
        <w:jc w:val="both"/>
      </w:pPr>
      <w:r>
        <w:rPr>
          <w:rFonts w:ascii="Times New Roman"/>
          <w:b w:val="false"/>
          <w:i w:val="false"/>
          <w:color w:val="000000"/>
          <w:sz w:val="28"/>
        </w:rPr>
        <w:t>
      "397. Для проведения платежей и переводов денег субъект квазигосударственного сектора представляет в орган государственного казначейства:</w:t>
      </w:r>
    </w:p>
    <w:bookmarkEnd w:id="560"/>
    <w:bookmarkStart w:name="z620" w:id="561"/>
    <w:p>
      <w:pPr>
        <w:spacing w:after="0"/>
        <w:ind w:left="0"/>
        <w:jc w:val="both"/>
      </w:pPr>
      <w:r>
        <w:rPr>
          <w:rFonts w:ascii="Times New Roman"/>
          <w:b w:val="false"/>
          <w:i w:val="false"/>
          <w:color w:val="000000"/>
          <w:sz w:val="28"/>
        </w:rPr>
        <w:t>
      1) при увеличении/формировании уставного капитала – свидетельство уполномоченного органа, осуществляющего регулирование и надзор за рынком ценных бумаг, либо соответствующее решение органов управления при перечислении денег на увеличение уставного капитала субъекта квазигосударственного сектора, финансово-экономическое обоснование с приложением положительного экономического заключения уполномоченного органа по государственному планированию;</w:t>
      </w:r>
    </w:p>
    <w:bookmarkEnd w:id="561"/>
    <w:bookmarkStart w:name="z621" w:id="562"/>
    <w:p>
      <w:pPr>
        <w:spacing w:after="0"/>
        <w:ind w:left="0"/>
        <w:jc w:val="both"/>
      </w:pPr>
      <w:r>
        <w:rPr>
          <w:rFonts w:ascii="Times New Roman"/>
          <w:b w:val="false"/>
          <w:i w:val="false"/>
          <w:color w:val="000000"/>
          <w:sz w:val="28"/>
        </w:rPr>
        <w:t>
      2) при реализации инвестиционного проекта, за исключением суммы авансового платежа, счет-фактуру, интегрированную из информационной системы электронных счетов-фактур, или накладную (акт) о поставке товаров или акт выполненных работ, оказанных услуг или иной вид документа, установленный законодательством Республики Казахстан.</w:t>
      </w:r>
    </w:p>
    <w:bookmarkEnd w:id="562"/>
    <w:bookmarkStart w:name="z622" w:id="563"/>
    <w:p>
      <w:pPr>
        <w:spacing w:after="0"/>
        <w:ind w:left="0"/>
        <w:jc w:val="both"/>
      </w:pPr>
      <w:r>
        <w:rPr>
          <w:rFonts w:ascii="Times New Roman"/>
          <w:b w:val="false"/>
          <w:i w:val="false"/>
          <w:color w:val="000000"/>
          <w:sz w:val="28"/>
        </w:rPr>
        <w:t>
      При возмещении расходов и/или привлеченных заемных средств, в том числе из Национального фонда Республики Казахстан, за счет средств, ранее выделенных субъектам квазигосударственного сектора на формирование или увеличение уставного капитала, субъект квазигосударственного сектора предоставляет в орган государственного казначейства копию постановления Правительства Республики Казахстан по возмещению расходов и дополнительно, при привлечении заемных средств – копию кредитного договора.</w:t>
      </w:r>
    </w:p>
    <w:bookmarkEnd w:id="563"/>
    <w:bookmarkStart w:name="z623" w:id="564"/>
    <w:p>
      <w:pPr>
        <w:spacing w:after="0"/>
        <w:ind w:left="0"/>
        <w:jc w:val="both"/>
      </w:pPr>
      <w:r>
        <w:rPr>
          <w:rFonts w:ascii="Times New Roman"/>
          <w:b w:val="false"/>
          <w:i w:val="false"/>
          <w:color w:val="000000"/>
          <w:sz w:val="28"/>
        </w:rPr>
        <w:t>
      При реализации инвестиционного проекта допускается авансовая (предварительная) оплата от суммы договора в соответствии с финансово-экономическим обоснованием и наличием средств на контрольном счете наличности субъекта квазигосударственного сектора:</w:t>
      </w:r>
    </w:p>
    <w:bookmarkEnd w:id="564"/>
    <w:bookmarkStart w:name="z624" w:id="565"/>
    <w:p>
      <w:pPr>
        <w:spacing w:after="0"/>
        <w:ind w:left="0"/>
        <w:jc w:val="both"/>
      </w:pPr>
      <w:r>
        <w:rPr>
          <w:rFonts w:ascii="Times New Roman"/>
          <w:b w:val="false"/>
          <w:i w:val="false"/>
          <w:color w:val="000000"/>
          <w:sz w:val="28"/>
        </w:rPr>
        <w:t>
      в размере не более тридцати процентов – по всем инвестиционным проектам;</w:t>
      </w:r>
    </w:p>
    <w:bookmarkEnd w:id="565"/>
    <w:bookmarkStart w:name="z625" w:id="566"/>
    <w:p>
      <w:pPr>
        <w:spacing w:after="0"/>
        <w:ind w:left="0"/>
        <w:jc w:val="both"/>
      </w:pPr>
      <w:r>
        <w:rPr>
          <w:rFonts w:ascii="Times New Roman"/>
          <w:b w:val="false"/>
          <w:i w:val="false"/>
          <w:color w:val="000000"/>
          <w:sz w:val="28"/>
        </w:rPr>
        <w:t>
      в размере не более пятидесяти процентов – по приобретению высокотехнологичных товаров, работ, услуг.</w:t>
      </w:r>
    </w:p>
    <w:bookmarkEnd w:id="566"/>
    <w:bookmarkStart w:name="z626" w:id="567"/>
    <w:p>
      <w:pPr>
        <w:spacing w:after="0"/>
        <w:ind w:left="0"/>
        <w:jc w:val="both"/>
      </w:pPr>
      <w:r>
        <w:rPr>
          <w:rFonts w:ascii="Times New Roman"/>
          <w:b w:val="false"/>
          <w:i w:val="false"/>
          <w:color w:val="000000"/>
          <w:sz w:val="28"/>
        </w:rPr>
        <w:t>
      При осуществлении закупа зерна перечисление авансовой (предварительной) оплаты оператором по зерновому рынку на весенне-летнее финансирование сельскохозяйственных товаропроизводителей осуществляется в размере не более семидесяти процентов от суммы заключенного договора.</w:t>
      </w:r>
    </w:p>
    <w:bookmarkEnd w:id="567"/>
    <w:bookmarkStart w:name="z627" w:id="568"/>
    <w:p>
      <w:pPr>
        <w:spacing w:after="0"/>
        <w:ind w:left="0"/>
        <w:jc w:val="both"/>
      </w:pPr>
      <w:r>
        <w:rPr>
          <w:rFonts w:ascii="Times New Roman"/>
          <w:b w:val="false"/>
          <w:i w:val="false"/>
          <w:color w:val="000000"/>
          <w:sz w:val="28"/>
        </w:rPr>
        <w:t>
      Перечисление оставшейся суммы производится после осеннего закупа зерна согласно заключенному дополнительному соглашению на основании счета-фактуры (в информационной системе "Казначейство-клиент" платежное поручение формируется на основании электронной счет-фактуры, интегрированной из информационной системы электронных счетов-фактур);</w:t>
      </w:r>
    </w:p>
    <w:bookmarkEnd w:id="568"/>
    <w:bookmarkStart w:name="z628" w:id="569"/>
    <w:p>
      <w:pPr>
        <w:spacing w:after="0"/>
        <w:ind w:left="0"/>
        <w:jc w:val="both"/>
      </w:pPr>
      <w:r>
        <w:rPr>
          <w:rFonts w:ascii="Times New Roman"/>
          <w:b w:val="false"/>
          <w:i w:val="false"/>
          <w:color w:val="000000"/>
          <w:sz w:val="28"/>
        </w:rPr>
        <w:t>
      3) при выполнении государственного задания, за исключением суммы авансового платежа, электронную счет-фактуру, интегрированную из информационной системы электронных счетов-фактур, или накладную (акт) о поставке товаров или акт выполненных работ, оказанных услуг или иной вид документа, установленный законодательством Республики Казахстан;</w:t>
      </w:r>
    </w:p>
    <w:bookmarkEnd w:id="569"/>
    <w:bookmarkStart w:name="z629" w:id="570"/>
    <w:p>
      <w:pPr>
        <w:spacing w:after="0"/>
        <w:ind w:left="0"/>
        <w:jc w:val="both"/>
      </w:pPr>
      <w:r>
        <w:rPr>
          <w:rFonts w:ascii="Times New Roman"/>
          <w:b w:val="false"/>
          <w:i w:val="false"/>
          <w:color w:val="000000"/>
          <w:sz w:val="28"/>
        </w:rPr>
        <w:t>
      Субъект квазигосударственного сектора, ответственный за выполнение государственного задания, при выполнении государственного задания и достижении цели государственного задания, согласно условиям заключенного договора по согласованию с администратором бюджетных программ перечисляет остатки средств со своего контрольного счета наличности в органе государственного казначейства на свой расчетный счет в банке второго уровня, за исключением размещения данных средств на депозитах у Национального оператора почты и (или) в банках второго уровня и других финансовых инструментах;</w:t>
      </w:r>
    </w:p>
    <w:bookmarkEnd w:id="570"/>
    <w:bookmarkStart w:name="z630" w:id="571"/>
    <w:p>
      <w:pPr>
        <w:spacing w:after="0"/>
        <w:ind w:left="0"/>
        <w:jc w:val="both"/>
      </w:pPr>
      <w:r>
        <w:rPr>
          <w:rFonts w:ascii="Times New Roman"/>
          <w:b w:val="false"/>
          <w:i w:val="false"/>
          <w:color w:val="000000"/>
          <w:sz w:val="28"/>
        </w:rPr>
        <w:t>
      4) при возврате в бюджет неиспользованных остатков на контрольном счете наличности, образовавшихся по итогам реализации бюджетных инвестиций посредством участия государства в их уставном капитале в виде экономии бюджетных средств – платежное поручение и решение соответствующего органа управления (учредителя) субъекта квазигосударственного сектора, принятого в соответствии с Законами о государственном имуществе и об акционерных обществах;</w:t>
      </w:r>
    </w:p>
    <w:bookmarkEnd w:id="571"/>
    <w:bookmarkStart w:name="z631" w:id="572"/>
    <w:p>
      <w:pPr>
        <w:spacing w:after="0"/>
        <w:ind w:left="0"/>
        <w:jc w:val="both"/>
      </w:pPr>
      <w:r>
        <w:rPr>
          <w:rFonts w:ascii="Times New Roman"/>
          <w:b w:val="false"/>
          <w:i w:val="false"/>
          <w:color w:val="000000"/>
          <w:sz w:val="28"/>
        </w:rPr>
        <w:t>
      5) при перечислении в доход соответствующего бюджета средств от уплаты неустойки (штрафа, пени), зачисленных на контрольный счет наличности субъекта квазигосударственного сектора – платежное поручение.</w:t>
      </w:r>
    </w:p>
    <w:bookmarkEnd w:id="572"/>
    <w:bookmarkStart w:name="z632" w:id="573"/>
    <w:p>
      <w:pPr>
        <w:spacing w:after="0"/>
        <w:ind w:left="0"/>
        <w:jc w:val="both"/>
      </w:pPr>
      <w:r>
        <w:rPr>
          <w:rFonts w:ascii="Times New Roman"/>
          <w:b w:val="false"/>
          <w:i w:val="false"/>
          <w:color w:val="000000"/>
          <w:sz w:val="28"/>
        </w:rPr>
        <w:t>
      Для проведения платежей на оплату услуг в рамках гарантированного объема бесплатной медицинской помощи и (или) в системе обязательного социального медицинского страхования фонд социального медицинского страхования представляет в орган государственного казначейства (в информационной системе "Казначейство-клиент" формирует) платежное поручение.</w:t>
      </w:r>
    </w:p>
    <w:bookmarkEnd w:id="573"/>
    <w:bookmarkStart w:name="z633" w:id="574"/>
    <w:p>
      <w:pPr>
        <w:spacing w:after="0"/>
        <w:ind w:left="0"/>
        <w:jc w:val="both"/>
      </w:pPr>
      <w:r>
        <w:rPr>
          <w:rFonts w:ascii="Times New Roman"/>
          <w:b w:val="false"/>
          <w:i w:val="false"/>
          <w:color w:val="000000"/>
          <w:sz w:val="28"/>
        </w:rPr>
        <w:t>
      Для проведения платежей с контрольного счета наличности единого оператора в сфере государственных закупок единый оператор в сфере государственных закупок представляет в орган государственного казначейства (в информационной системе "Казначейство-клиент" формирует) платежное поручение.</w:t>
      </w:r>
    </w:p>
    <w:bookmarkEnd w:id="574"/>
    <w:bookmarkStart w:name="z634" w:id="575"/>
    <w:p>
      <w:pPr>
        <w:spacing w:after="0"/>
        <w:ind w:left="0"/>
        <w:jc w:val="both"/>
      </w:pPr>
      <w:r>
        <w:rPr>
          <w:rFonts w:ascii="Times New Roman"/>
          <w:b w:val="false"/>
          <w:i w:val="false"/>
          <w:color w:val="000000"/>
          <w:sz w:val="28"/>
        </w:rPr>
        <w:t>
      Фонд социального медицинского страхования и единый оператор в сфере государственных закупок обеспечивают:</w:t>
      </w:r>
    </w:p>
    <w:bookmarkEnd w:id="575"/>
    <w:bookmarkStart w:name="z635" w:id="576"/>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576"/>
    <w:bookmarkStart w:name="z636" w:id="577"/>
    <w:p>
      <w:pPr>
        <w:spacing w:after="0"/>
        <w:ind w:left="0"/>
        <w:jc w:val="both"/>
      </w:pPr>
      <w:r>
        <w:rPr>
          <w:rFonts w:ascii="Times New Roman"/>
          <w:b w:val="false"/>
          <w:i w:val="false"/>
          <w:color w:val="000000"/>
          <w:sz w:val="28"/>
        </w:rPr>
        <w:t>
      2) достоверность указанных реквизитов в платежных поручениях.</w:t>
      </w:r>
    </w:p>
    <w:bookmarkEnd w:id="577"/>
    <w:bookmarkStart w:name="z637" w:id="578"/>
    <w:p>
      <w:pPr>
        <w:spacing w:after="0"/>
        <w:ind w:left="0"/>
        <w:jc w:val="both"/>
      </w:pPr>
      <w:r>
        <w:rPr>
          <w:rFonts w:ascii="Times New Roman"/>
          <w:b w:val="false"/>
          <w:i w:val="false"/>
          <w:color w:val="000000"/>
          <w:sz w:val="28"/>
        </w:rPr>
        <w:t>
      398. Для проведения платежей и переводов субъект квазигосударственного сектора при реализации (внедрению) пилотного проекта на осуществление комплекса работ, услуг в рамках реализации пилотного проекта представляет в орган государственного казначейства платежное поручение и документ, подтверждающий обоснованность платежа.";</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405</w:t>
      </w:r>
      <w:r>
        <w:rPr>
          <w:rFonts w:ascii="Times New Roman"/>
          <w:b w:val="false"/>
          <w:i w:val="false"/>
          <w:color w:val="000000"/>
          <w:sz w:val="28"/>
        </w:rPr>
        <w:t xml:space="preserve"> изложить в следующей редакции:</w:t>
      </w:r>
    </w:p>
    <w:bookmarkStart w:name="z639" w:id="579"/>
    <w:p>
      <w:pPr>
        <w:spacing w:after="0"/>
        <w:ind w:left="0"/>
        <w:jc w:val="both"/>
      </w:pPr>
      <w:r>
        <w:rPr>
          <w:rFonts w:ascii="Times New Roman"/>
          <w:b w:val="false"/>
          <w:i w:val="false"/>
          <w:color w:val="000000"/>
          <w:sz w:val="28"/>
        </w:rPr>
        <w:t>
      "405. Платежное поручение на бумажном носителе и платежное поручение, поступившее электронным образом по информационной системе "Казначейство-клиент", возвращаются субъекту квазигосударственного сектора, оператору финансовой поддержки, автономной организации образования, фонду социального медицинского страхования, единому оператору в сфере государственных закупок без исполнения в случаях:</w:t>
      </w:r>
    </w:p>
    <w:bookmarkEnd w:id="579"/>
    <w:bookmarkStart w:name="z640" w:id="580"/>
    <w:p>
      <w:pPr>
        <w:spacing w:after="0"/>
        <w:ind w:left="0"/>
        <w:jc w:val="both"/>
      </w:pPr>
      <w:r>
        <w:rPr>
          <w:rFonts w:ascii="Times New Roman"/>
          <w:b w:val="false"/>
          <w:i w:val="false"/>
          <w:color w:val="000000"/>
          <w:sz w:val="28"/>
        </w:rPr>
        <w:t>
      отсутствия либо недостаточности денежных средств на соответствующих контрольных счетах наличности;</w:t>
      </w:r>
    </w:p>
    <w:bookmarkEnd w:id="580"/>
    <w:bookmarkStart w:name="z641" w:id="581"/>
    <w:p>
      <w:pPr>
        <w:spacing w:after="0"/>
        <w:ind w:left="0"/>
        <w:jc w:val="both"/>
      </w:pPr>
      <w:r>
        <w:rPr>
          <w:rFonts w:ascii="Times New Roman"/>
          <w:b w:val="false"/>
          <w:i w:val="false"/>
          <w:color w:val="000000"/>
          <w:sz w:val="28"/>
        </w:rPr>
        <w:t>
      представления платежного поручения на бумажном носителе по форме, не соответствующей требованиям законодательства Республики Казахстан о платежах и платежных системах;</w:t>
      </w:r>
    </w:p>
    <w:bookmarkEnd w:id="581"/>
    <w:bookmarkStart w:name="z642" w:id="582"/>
    <w:p>
      <w:pPr>
        <w:spacing w:after="0"/>
        <w:ind w:left="0"/>
        <w:jc w:val="both"/>
      </w:pPr>
      <w:r>
        <w:rPr>
          <w:rFonts w:ascii="Times New Roman"/>
          <w:b w:val="false"/>
          <w:i w:val="false"/>
          <w:color w:val="000000"/>
          <w:sz w:val="28"/>
        </w:rPr>
        <w:t>
      представления с исправлениями, в том числе от руки;</w:t>
      </w:r>
    </w:p>
    <w:bookmarkEnd w:id="582"/>
    <w:bookmarkStart w:name="z643" w:id="583"/>
    <w:p>
      <w:pPr>
        <w:spacing w:after="0"/>
        <w:ind w:left="0"/>
        <w:jc w:val="both"/>
      </w:pPr>
      <w:r>
        <w:rPr>
          <w:rFonts w:ascii="Times New Roman"/>
          <w:b w:val="false"/>
          <w:i w:val="false"/>
          <w:color w:val="000000"/>
          <w:sz w:val="28"/>
        </w:rPr>
        <w:t>
      представления без приложения или с приложением не заверенных подписью руководителя или лица, им уполномоченного и оттиском печати (без прикрепления сканированного образа или с прикреплением сканированного образа, не подписанных электронной цифровой подписью руководителя или лица, им уполномоченного, и главного бухгалтера), предусмотренных настоящими Процедурами подтверждающих документов;</w:t>
      </w:r>
    </w:p>
    <w:bookmarkEnd w:id="583"/>
    <w:bookmarkStart w:name="z644" w:id="584"/>
    <w:p>
      <w:pPr>
        <w:spacing w:after="0"/>
        <w:ind w:left="0"/>
        <w:jc w:val="both"/>
      </w:pPr>
      <w:r>
        <w:rPr>
          <w:rFonts w:ascii="Times New Roman"/>
          <w:b w:val="false"/>
          <w:i w:val="false"/>
          <w:color w:val="000000"/>
          <w:sz w:val="28"/>
        </w:rPr>
        <w:t>
      представления в информационной системе "Казначейство-клиент" счет-фактуры без интеграции из информационной системы электронных счетов-фактур;</w:t>
      </w:r>
    </w:p>
    <w:bookmarkEnd w:id="584"/>
    <w:bookmarkStart w:name="z645" w:id="585"/>
    <w:p>
      <w:pPr>
        <w:spacing w:after="0"/>
        <w:ind w:left="0"/>
        <w:jc w:val="both"/>
      </w:pPr>
      <w:r>
        <w:rPr>
          <w:rFonts w:ascii="Times New Roman"/>
          <w:b w:val="false"/>
          <w:i w:val="false"/>
          <w:color w:val="000000"/>
          <w:sz w:val="28"/>
        </w:rPr>
        <w:t>
      отсутствия подписей и/или оттиска печати на требуемых полях;</w:t>
      </w:r>
    </w:p>
    <w:bookmarkEnd w:id="585"/>
    <w:bookmarkStart w:name="z646" w:id="586"/>
    <w:p>
      <w:pPr>
        <w:spacing w:after="0"/>
        <w:ind w:left="0"/>
        <w:jc w:val="both"/>
      </w:pPr>
      <w:r>
        <w:rPr>
          <w:rFonts w:ascii="Times New Roman"/>
          <w:b w:val="false"/>
          <w:i w:val="false"/>
          <w:color w:val="000000"/>
          <w:sz w:val="28"/>
        </w:rPr>
        <w:t>
      несоответствия подписей и/или оттиска печати документу с образцами подписей и оттиска печати при предъявлении платежного поручения на бумажном носителе;</w:t>
      </w:r>
    </w:p>
    <w:bookmarkEnd w:id="586"/>
    <w:bookmarkStart w:name="z647" w:id="587"/>
    <w:p>
      <w:pPr>
        <w:spacing w:after="0"/>
        <w:ind w:left="0"/>
        <w:jc w:val="both"/>
      </w:pPr>
      <w:r>
        <w:rPr>
          <w:rFonts w:ascii="Times New Roman"/>
          <w:b w:val="false"/>
          <w:i w:val="false"/>
          <w:color w:val="000000"/>
          <w:sz w:val="28"/>
        </w:rPr>
        <w:t>
      нечеткого (неясного) проставления оттиска печати на требуемых полях на всех экземплярах платежного поручения в случае представления на бумажном носителе;</w:t>
      </w:r>
    </w:p>
    <w:bookmarkEnd w:id="587"/>
    <w:bookmarkStart w:name="z648" w:id="588"/>
    <w:p>
      <w:pPr>
        <w:spacing w:after="0"/>
        <w:ind w:left="0"/>
        <w:jc w:val="both"/>
      </w:pPr>
      <w:r>
        <w:rPr>
          <w:rFonts w:ascii="Times New Roman"/>
          <w:b w:val="false"/>
          <w:i w:val="false"/>
          <w:color w:val="000000"/>
          <w:sz w:val="28"/>
        </w:rPr>
        <w:t>
      несоответствия суммы цифрами сумме прописью;</w:t>
      </w:r>
    </w:p>
    <w:bookmarkEnd w:id="588"/>
    <w:bookmarkStart w:name="z649" w:id="589"/>
    <w:p>
      <w:pPr>
        <w:spacing w:after="0"/>
        <w:ind w:left="0"/>
        <w:jc w:val="both"/>
      </w:pPr>
      <w:r>
        <w:rPr>
          <w:rFonts w:ascii="Times New Roman"/>
          <w:b w:val="false"/>
          <w:i w:val="false"/>
          <w:color w:val="000000"/>
          <w:sz w:val="28"/>
        </w:rPr>
        <w:t>
      несоответствия указанных в платежном поручении реквизитов, подлежащих программной проверке, реквизитам, введенным в интегрированную информационную систему казначейства;</w:t>
      </w:r>
    </w:p>
    <w:bookmarkEnd w:id="589"/>
    <w:bookmarkStart w:name="z650" w:id="590"/>
    <w:p>
      <w:pPr>
        <w:spacing w:after="0"/>
        <w:ind w:left="0"/>
        <w:jc w:val="both"/>
      </w:pPr>
      <w:r>
        <w:rPr>
          <w:rFonts w:ascii="Times New Roman"/>
          <w:b w:val="false"/>
          <w:i w:val="false"/>
          <w:color w:val="000000"/>
          <w:sz w:val="28"/>
        </w:rPr>
        <w:t>
      несоответствия реквизитов платежного поручения (за исключением индивидуального идентификационного кода, банковского идентификационного кода, наименования банка получателя денег) реквизитам подтверждающих документов, приложенных к платежному поручению в случаях, установленных настоящими Процедурами;</w:t>
      </w:r>
    </w:p>
    <w:bookmarkEnd w:id="590"/>
    <w:bookmarkStart w:name="z651" w:id="591"/>
    <w:p>
      <w:pPr>
        <w:spacing w:after="0"/>
        <w:ind w:left="0"/>
        <w:jc w:val="both"/>
      </w:pPr>
      <w:r>
        <w:rPr>
          <w:rFonts w:ascii="Times New Roman"/>
          <w:b w:val="false"/>
          <w:i w:val="false"/>
          <w:color w:val="000000"/>
          <w:sz w:val="28"/>
        </w:rPr>
        <w:t>
      несоответствия реквизитов первого экземпляра платежного поручения реквизитам второго экземпляра платежного поручения при представлении платежного поручения на бумажном носителе;</w:t>
      </w:r>
    </w:p>
    <w:bookmarkEnd w:id="591"/>
    <w:bookmarkStart w:name="z652" w:id="592"/>
    <w:p>
      <w:pPr>
        <w:spacing w:after="0"/>
        <w:ind w:left="0"/>
        <w:jc w:val="both"/>
      </w:pPr>
      <w:r>
        <w:rPr>
          <w:rFonts w:ascii="Times New Roman"/>
          <w:b w:val="false"/>
          <w:i w:val="false"/>
          <w:color w:val="000000"/>
          <w:sz w:val="28"/>
        </w:rPr>
        <w:t>
      представления в срок, превышающий срок действия платежного поручения;</w:t>
      </w:r>
    </w:p>
    <w:bookmarkEnd w:id="592"/>
    <w:bookmarkStart w:name="z653" w:id="593"/>
    <w:p>
      <w:pPr>
        <w:spacing w:after="0"/>
        <w:ind w:left="0"/>
        <w:jc w:val="both"/>
      </w:pPr>
      <w:r>
        <w:rPr>
          <w:rFonts w:ascii="Times New Roman"/>
          <w:b w:val="false"/>
          <w:i w:val="false"/>
          <w:color w:val="000000"/>
          <w:sz w:val="28"/>
        </w:rPr>
        <w:t>
      выявленных ошибок на электронном носителе в формате платежей в соответствии с приложениями 140, 141, 142, 143 и 144 к настоящим Процедурам;</w:t>
      </w:r>
    </w:p>
    <w:bookmarkEnd w:id="593"/>
    <w:bookmarkStart w:name="z654" w:id="594"/>
    <w:p>
      <w:pPr>
        <w:spacing w:after="0"/>
        <w:ind w:left="0"/>
        <w:jc w:val="both"/>
      </w:pPr>
      <w:r>
        <w:rPr>
          <w:rFonts w:ascii="Times New Roman"/>
          <w:b w:val="false"/>
          <w:i w:val="false"/>
          <w:color w:val="000000"/>
          <w:sz w:val="28"/>
        </w:rPr>
        <w:t>
      несоответствия назначения платежа, указанного в платежном поручении, планируемым мероприятиям, указанным в финансово-экономическом обосновании;</w:t>
      </w:r>
    </w:p>
    <w:bookmarkEnd w:id="594"/>
    <w:bookmarkStart w:name="z655" w:id="595"/>
    <w:p>
      <w:pPr>
        <w:spacing w:after="0"/>
        <w:ind w:left="0"/>
        <w:jc w:val="both"/>
      </w:pPr>
      <w:r>
        <w:rPr>
          <w:rFonts w:ascii="Times New Roman"/>
          <w:b w:val="false"/>
          <w:i w:val="false"/>
          <w:color w:val="000000"/>
          <w:sz w:val="28"/>
        </w:rPr>
        <w:t>
      отсутствия ссылки на подтверждающий документ;</w:t>
      </w:r>
    </w:p>
    <w:bookmarkEnd w:id="595"/>
    <w:bookmarkStart w:name="z656" w:id="596"/>
    <w:p>
      <w:pPr>
        <w:spacing w:after="0"/>
        <w:ind w:left="0"/>
        <w:jc w:val="both"/>
      </w:pPr>
      <w:r>
        <w:rPr>
          <w:rFonts w:ascii="Times New Roman"/>
          <w:b w:val="false"/>
          <w:i w:val="false"/>
          <w:color w:val="000000"/>
          <w:sz w:val="28"/>
        </w:rPr>
        <w:t>
      превышения суммы платежного поручения над суммой подтверждающего документа;</w:t>
      </w:r>
    </w:p>
    <w:bookmarkEnd w:id="596"/>
    <w:bookmarkStart w:name="z657" w:id="597"/>
    <w:p>
      <w:pPr>
        <w:spacing w:after="0"/>
        <w:ind w:left="0"/>
        <w:jc w:val="both"/>
      </w:pPr>
      <w:r>
        <w:rPr>
          <w:rFonts w:ascii="Times New Roman"/>
          <w:b w:val="false"/>
          <w:i w:val="false"/>
          <w:color w:val="000000"/>
          <w:sz w:val="28"/>
        </w:rPr>
        <w:t>
      дублирования номера платежного поручения;</w:t>
      </w:r>
    </w:p>
    <w:bookmarkEnd w:id="597"/>
    <w:bookmarkStart w:name="z658" w:id="598"/>
    <w:p>
      <w:pPr>
        <w:spacing w:after="0"/>
        <w:ind w:left="0"/>
        <w:jc w:val="both"/>
      </w:pPr>
      <w:r>
        <w:rPr>
          <w:rFonts w:ascii="Times New Roman"/>
          <w:b w:val="false"/>
          <w:i w:val="false"/>
          <w:color w:val="000000"/>
          <w:sz w:val="28"/>
        </w:rPr>
        <w:t>
      заполнения обязательных полей в платежном поручении в нарушение требований законодательства Республики Казахстан о платежах и платежных системах;</w:t>
      </w:r>
    </w:p>
    <w:bookmarkEnd w:id="598"/>
    <w:bookmarkStart w:name="z659" w:id="599"/>
    <w:p>
      <w:pPr>
        <w:spacing w:after="0"/>
        <w:ind w:left="0"/>
        <w:jc w:val="both"/>
      </w:pPr>
      <w:r>
        <w:rPr>
          <w:rFonts w:ascii="Times New Roman"/>
          <w:b w:val="false"/>
          <w:i w:val="false"/>
          <w:color w:val="000000"/>
          <w:sz w:val="28"/>
        </w:rPr>
        <w:t>
      несоответствия назначения платежа шестизначному коду классификации поступлений бюджета (при перечислении платежей в бюджет);</w:t>
      </w:r>
    </w:p>
    <w:bookmarkEnd w:id="599"/>
    <w:bookmarkStart w:name="z660" w:id="600"/>
    <w:p>
      <w:pPr>
        <w:spacing w:after="0"/>
        <w:ind w:left="0"/>
        <w:jc w:val="both"/>
      </w:pPr>
      <w:r>
        <w:rPr>
          <w:rFonts w:ascii="Times New Roman"/>
          <w:b w:val="false"/>
          <w:i w:val="false"/>
          <w:color w:val="000000"/>
          <w:sz w:val="28"/>
        </w:rPr>
        <w:t>
      несоответствия подтверждающих и иных предусмотренных настоящими Процедурами документов по содержанию требованиям, установленным настоящими Процедурами.</w:t>
      </w:r>
    </w:p>
    <w:bookmarkEnd w:id="600"/>
    <w:bookmarkStart w:name="z661" w:id="601"/>
    <w:p>
      <w:pPr>
        <w:spacing w:after="0"/>
        <w:ind w:left="0"/>
        <w:jc w:val="both"/>
      </w:pPr>
      <w:r>
        <w:rPr>
          <w:rFonts w:ascii="Times New Roman"/>
          <w:b w:val="false"/>
          <w:i w:val="false"/>
          <w:color w:val="000000"/>
          <w:sz w:val="28"/>
        </w:rPr>
        <w:t>
      При обнаружении несоответствия данных в платежном поручении, поступившего электронным образом по информационной системе "Казначейство-клиент", вышеперечисленным требованиям и требованиям Руководства пользователя в период приема и дальнейшей обработки платежное поручение возвращается органом государственного казначейства с указанием всех причин возврата со ссылкой на соответствующие пункты настоящих Процедур и Руководства пользователя.</w:t>
      </w:r>
    </w:p>
    <w:bookmarkEnd w:id="601"/>
    <w:bookmarkStart w:name="z662" w:id="602"/>
    <w:p>
      <w:pPr>
        <w:spacing w:after="0"/>
        <w:ind w:left="0"/>
        <w:jc w:val="both"/>
      </w:pPr>
      <w:r>
        <w:rPr>
          <w:rFonts w:ascii="Times New Roman"/>
          <w:b w:val="false"/>
          <w:i w:val="false"/>
          <w:color w:val="000000"/>
          <w:sz w:val="28"/>
        </w:rPr>
        <w:t>
      При обнаружении несоответствия данных в платежном поручении на бумажном носителе вышеперечисленным требованиям в период приема, платежное поручение возвращается без оформления письма. При обнаружении несоответствия после приема, в ходе проверки, платежное поручение возвращается с письменным обоснованием за подписью руководителя органа государственного казначейства или лица, им уполномоченного.";</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406-1</w:t>
      </w:r>
      <w:r>
        <w:rPr>
          <w:rFonts w:ascii="Times New Roman"/>
          <w:b w:val="false"/>
          <w:i w:val="false"/>
          <w:color w:val="000000"/>
          <w:sz w:val="28"/>
        </w:rPr>
        <w:t xml:space="preserve"> изложить в следующей редакции:</w:t>
      </w:r>
    </w:p>
    <w:bookmarkStart w:name="z664" w:id="603"/>
    <w:p>
      <w:pPr>
        <w:spacing w:after="0"/>
        <w:ind w:left="0"/>
        <w:jc w:val="both"/>
      </w:pPr>
      <w:r>
        <w:rPr>
          <w:rFonts w:ascii="Times New Roman"/>
          <w:b w:val="false"/>
          <w:i w:val="false"/>
          <w:color w:val="000000"/>
          <w:sz w:val="28"/>
        </w:rPr>
        <w:t>
      "406-1. В случае наличия на контрольных счетах наличности субъектов квазигосударственного сектора остатков средств, полученных из бюджета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органы государственного казначейства не позднее 1 февраля финансового года, следующего за годом завершения реализации инвестиционного проекта в соответствии с утвержденным финансово-экономическим обоснованием, направляют в центральный уполномоченный орган по бюджетному планированию и/или местный уполномоченный орган по государственному планированию письменное уведомление о наличии неиспользованных остатков для рассмотрения на Республиканской бюджетной комиссии и/или бюджетной комиссии столицы, области, города республиканского значения, района (города областного значения) и принятии решения о перечислении остатков средств в доход соответствующего бюджета.</w:t>
      </w:r>
    </w:p>
    <w:bookmarkEnd w:id="603"/>
    <w:bookmarkStart w:name="z665" w:id="604"/>
    <w:p>
      <w:pPr>
        <w:spacing w:after="0"/>
        <w:ind w:left="0"/>
        <w:jc w:val="both"/>
      </w:pPr>
      <w:r>
        <w:rPr>
          <w:rFonts w:ascii="Times New Roman"/>
          <w:b w:val="false"/>
          <w:i w:val="false"/>
          <w:color w:val="000000"/>
          <w:sz w:val="28"/>
        </w:rPr>
        <w:t>
      При положительном решении соответствующей бюджетной комиссии центральный уполномоченный орган по бюджетному планированию и/или местный уполномоченный орган по государственному планированию, направляет данное решение администратору бюджетных программ, ответственного за реализацию бюджетного инвестиционного проекта, для принятия мер по перечислению субъектом квазигосударственного сектора остатков средств с контрольного счета наличности в доход соответствующего бюджета.";</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417</w:t>
      </w:r>
      <w:r>
        <w:rPr>
          <w:rFonts w:ascii="Times New Roman"/>
          <w:b w:val="false"/>
          <w:i w:val="false"/>
          <w:color w:val="000000"/>
          <w:sz w:val="28"/>
        </w:rPr>
        <w:t xml:space="preserve"> изложить в следующей редакции:</w:t>
      </w:r>
    </w:p>
    <w:bookmarkStart w:name="z667" w:id="605"/>
    <w:p>
      <w:pPr>
        <w:spacing w:after="0"/>
        <w:ind w:left="0"/>
        <w:jc w:val="both"/>
      </w:pPr>
      <w:r>
        <w:rPr>
          <w:rFonts w:ascii="Times New Roman"/>
          <w:b w:val="false"/>
          <w:i w:val="false"/>
          <w:color w:val="000000"/>
          <w:sz w:val="28"/>
        </w:rPr>
        <w:t>
      "417. Органы государственного казначейства осуществляют контроль при проведении платежей генерального подрядчика в порядке, предусмотренном настоящими Процедурами.</w:t>
      </w:r>
    </w:p>
    <w:bookmarkEnd w:id="605"/>
    <w:bookmarkStart w:name="z668" w:id="606"/>
    <w:p>
      <w:pPr>
        <w:spacing w:after="0"/>
        <w:ind w:left="0"/>
        <w:jc w:val="both"/>
      </w:pPr>
      <w:r>
        <w:rPr>
          <w:rFonts w:ascii="Times New Roman"/>
          <w:b w:val="false"/>
          <w:i w:val="false"/>
          <w:color w:val="000000"/>
          <w:sz w:val="28"/>
        </w:rPr>
        <w:t>
      Для регистрации гражданско-правовой сделки, связанной со строительством объектов, подлежащих казначейскому сопровождению, в органы государственного казначейства предоставляется заявка на регистрацию гражданско-правовой сделки в соответствии с пунктом 212 настоящих Процедур на сумму договора, предусмотренную на текущий финансовый год, с указанием суммы авансовой (предварительной) оплаты и реквизитов контрольного счета наличности генерального подрядчика, открытого в государственном казначействе в порядке, установленном настоящими Процедурами.</w:t>
      </w:r>
    </w:p>
    <w:bookmarkEnd w:id="606"/>
    <w:bookmarkStart w:name="z669" w:id="607"/>
    <w:p>
      <w:pPr>
        <w:spacing w:after="0"/>
        <w:ind w:left="0"/>
        <w:jc w:val="both"/>
      </w:pPr>
      <w:r>
        <w:rPr>
          <w:rFonts w:ascii="Times New Roman"/>
          <w:b w:val="false"/>
          <w:i w:val="false"/>
          <w:color w:val="000000"/>
          <w:sz w:val="28"/>
        </w:rPr>
        <w:t>
      Органы государственного казначейства осуществляют проверку договора (дополнительного соглашения), подлежащего казначейскому сопровождению, предоставленного на регистрацию заказчиком на бумажном носителе или электронным образом по информационной системе "Казначейство-клиент" посредством интеграции с информационной системой "Единая платформа закупок" на соответствие требованиям, предусмотренным параграфом 5 главы 6 настоящих Процедур, и дополнительно на:</w:t>
      </w:r>
    </w:p>
    <w:bookmarkEnd w:id="607"/>
    <w:bookmarkStart w:name="z670" w:id="608"/>
    <w:p>
      <w:pPr>
        <w:spacing w:after="0"/>
        <w:ind w:left="0"/>
        <w:jc w:val="both"/>
      </w:pPr>
      <w:r>
        <w:rPr>
          <w:rFonts w:ascii="Times New Roman"/>
          <w:b w:val="false"/>
          <w:i w:val="false"/>
          <w:color w:val="000000"/>
          <w:sz w:val="28"/>
        </w:rPr>
        <w:t xml:space="preserve">
      наличие условий исполнения договора в рамках казначейского сопровождения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w:t>
      </w:r>
    </w:p>
    <w:bookmarkEnd w:id="608"/>
    <w:bookmarkStart w:name="z671" w:id="609"/>
    <w:p>
      <w:pPr>
        <w:spacing w:after="0"/>
        <w:ind w:left="0"/>
        <w:jc w:val="both"/>
      </w:pPr>
      <w:r>
        <w:rPr>
          <w:rFonts w:ascii="Times New Roman"/>
          <w:b w:val="false"/>
          <w:i w:val="false"/>
          <w:color w:val="000000"/>
          <w:sz w:val="28"/>
        </w:rPr>
        <w:t>
      наличие условия о перечислении авансовой (предварительной) оплаты по договору на контрольный счет наличности государственных закупок, открытый в государственном казначействе;</w:t>
      </w:r>
    </w:p>
    <w:bookmarkEnd w:id="609"/>
    <w:bookmarkStart w:name="z672" w:id="610"/>
    <w:p>
      <w:pPr>
        <w:spacing w:after="0"/>
        <w:ind w:left="0"/>
        <w:jc w:val="both"/>
      </w:pPr>
      <w:r>
        <w:rPr>
          <w:rFonts w:ascii="Times New Roman"/>
          <w:b w:val="false"/>
          <w:i w:val="false"/>
          <w:color w:val="000000"/>
          <w:sz w:val="28"/>
        </w:rPr>
        <w:t>
      наличие условия выписки счетов-фактур через информационную систему электронных счетов-фактур.</w:t>
      </w:r>
    </w:p>
    <w:bookmarkEnd w:id="610"/>
    <w:bookmarkStart w:name="z673" w:id="611"/>
    <w:p>
      <w:pPr>
        <w:spacing w:after="0"/>
        <w:ind w:left="0"/>
        <w:jc w:val="both"/>
      </w:pPr>
      <w:r>
        <w:rPr>
          <w:rFonts w:ascii="Times New Roman"/>
          <w:b w:val="false"/>
          <w:i w:val="false"/>
          <w:color w:val="000000"/>
          <w:sz w:val="28"/>
        </w:rPr>
        <w:t>
      Органы государственного казначейства осуществляют проверку заявки на регистрацию гражданско-правовой сделки, предусмотренную частью второй настоящего пункта, на соответствие требованиям предусмотренным параграфом 5 главы 6 настоящих Процедур.</w:t>
      </w:r>
    </w:p>
    <w:bookmarkEnd w:id="611"/>
    <w:bookmarkStart w:name="z674" w:id="612"/>
    <w:p>
      <w:pPr>
        <w:spacing w:after="0"/>
        <w:ind w:left="0"/>
        <w:jc w:val="both"/>
      </w:pPr>
      <w:r>
        <w:rPr>
          <w:rFonts w:ascii="Times New Roman"/>
          <w:b w:val="false"/>
          <w:i w:val="false"/>
          <w:color w:val="000000"/>
          <w:sz w:val="28"/>
        </w:rPr>
        <w:t>
      На поставщиков, с которыми заключены договора в рамках казначейского сопровождения, требование по внесению обеспечения аванса не распространяется.";</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420-1</w:t>
      </w:r>
      <w:r>
        <w:rPr>
          <w:rFonts w:ascii="Times New Roman"/>
          <w:b w:val="false"/>
          <w:i w:val="false"/>
          <w:color w:val="000000"/>
          <w:sz w:val="28"/>
        </w:rPr>
        <w:t xml:space="preserve"> изложить в следующей редакции:</w:t>
      </w:r>
    </w:p>
    <w:bookmarkStart w:name="z676" w:id="613"/>
    <w:p>
      <w:pPr>
        <w:spacing w:after="0"/>
        <w:ind w:left="0"/>
        <w:jc w:val="both"/>
      </w:pPr>
      <w:r>
        <w:rPr>
          <w:rFonts w:ascii="Times New Roman"/>
          <w:b w:val="false"/>
          <w:i w:val="false"/>
          <w:color w:val="000000"/>
          <w:sz w:val="28"/>
        </w:rPr>
        <w:t>
      "420-1. По договорам, зарегистрированным в органах государственного казначейства до 1 января 2025 года, основанием для формирования субподрядчиком в рамках казначейского сопровождения платежного поручения является электронный счет-фактура, интегрированный из информационной системы электронных счетов-фактур в информационную систему "Казначейство-клиент".</w:t>
      </w:r>
    </w:p>
    <w:bookmarkEnd w:id="613"/>
    <w:bookmarkStart w:name="z677" w:id="614"/>
    <w:p>
      <w:pPr>
        <w:spacing w:after="0"/>
        <w:ind w:left="0"/>
        <w:jc w:val="both"/>
      </w:pPr>
      <w:r>
        <w:rPr>
          <w:rFonts w:ascii="Times New Roman"/>
          <w:b w:val="false"/>
          <w:i w:val="false"/>
          <w:color w:val="000000"/>
          <w:sz w:val="28"/>
        </w:rPr>
        <w:t xml:space="preserve">
      Формирование субподрядчиком в рамках казначейского сопровождения платежного поручения при возмещении текущих затрат, произведенных за счет собственных средств по договору о государственных закупках, зарегистрированному в органе государственного казначейства до 1 января 2025 года, осуществляется на основании платежного сертификата (при обслуживании по информационной системе "Казначейство-клиент" предоставляется сканированный образ с оригинала) с указанием произведенных затрат, подлежащих возмещению. </w:t>
      </w:r>
    </w:p>
    <w:bookmarkEnd w:id="614"/>
    <w:bookmarkStart w:name="z678" w:id="615"/>
    <w:p>
      <w:pPr>
        <w:spacing w:after="0"/>
        <w:ind w:left="0"/>
        <w:jc w:val="both"/>
      </w:pPr>
      <w:r>
        <w:rPr>
          <w:rFonts w:ascii="Times New Roman"/>
          <w:b w:val="false"/>
          <w:i w:val="false"/>
          <w:color w:val="000000"/>
          <w:sz w:val="28"/>
        </w:rPr>
        <w:t>
      При этом, возмещение текущих затрат, произведенных за счет собственных средств, с контрольного счета наличности государственных закупок на счета субподрядчика в банке второго уровня допускается только при отсутствии условий авансового платежа в договоре о государственных закупках, заключенном между заказчиком и генеральным подрядчиком.";</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428</w:t>
      </w:r>
      <w:r>
        <w:rPr>
          <w:rFonts w:ascii="Times New Roman"/>
          <w:b w:val="false"/>
          <w:i w:val="false"/>
          <w:color w:val="000000"/>
          <w:sz w:val="28"/>
        </w:rPr>
        <w:t xml:space="preserve"> и </w:t>
      </w:r>
      <w:r>
        <w:rPr>
          <w:rFonts w:ascii="Times New Roman"/>
          <w:b w:val="false"/>
          <w:i w:val="false"/>
          <w:color w:val="000000"/>
          <w:sz w:val="28"/>
        </w:rPr>
        <w:t>429</w:t>
      </w:r>
      <w:r>
        <w:rPr>
          <w:rFonts w:ascii="Times New Roman"/>
          <w:b w:val="false"/>
          <w:i w:val="false"/>
          <w:color w:val="000000"/>
          <w:sz w:val="28"/>
        </w:rPr>
        <w:t xml:space="preserve"> изложить в следующей редакции:</w:t>
      </w:r>
    </w:p>
    <w:bookmarkStart w:name="z680" w:id="616"/>
    <w:p>
      <w:pPr>
        <w:spacing w:after="0"/>
        <w:ind w:left="0"/>
        <w:jc w:val="both"/>
      </w:pPr>
      <w:r>
        <w:rPr>
          <w:rFonts w:ascii="Times New Roman"/>
          <w:b w:val="false"/>
          <w:i w:val="false"/>
          <w:color w:val="000000"/>
          <w:sz w:val="28"/>
        </w:rPr>
        <w:t>
      "428. Управление ликвидностью осуществляется государственным казначейством и местным уполномоченным органом по исполнению бюджета.</w:t>
      </w:r>
    </w:p>
    <w:bookmarkEnd w:id="616"/>
    <w:bookmarkStart w:name="z681" w:id="617"/>
    <w:p>
      <w:pPr>
        <w:spacing w:after="0"/>
        <w:ind w:left="0"/>
        <w:jc w:val="both"/>
      </w:pPr>
      <w:r>
        <w:rPr>
          <w:rFonts w:ascii="Times New Roman"/>
          <w:b w:val="false"/>
          <w:i w:val="false"/>
          <w:color w:val="000000"/>
          <w:sz w:val="28"/>
        </w:rPr>
        <w:t>
      429. Для обеспечения своевременности и полноты проведения платежей государственное казначейство и местный уполномоченный орган по исполнению бюджета составляют прогноз потоков наличности (далее – прогноз), который является процессом по определению ожидаемых объемов поступлений и ожидаемого исполнения расходов бюджета на планируемый период, с целью прогнозирования объема наличности для эффективного управления ликвидностью.";</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и </w:t>
      </w:r>
      <w:r>
        <w:rPr>
          <w:rFonts w:ascii="Times New Roman"/>
          <w:b w:val="false"/>
          <w:i w:val="false"/>
          <w:color w:val="000000"/>
          <w:sz w:val="28"/>
        </w:rPr>
        <w:t>433</w:t>
      </w:r>
      <w:r>
        <w:rPr>
          <w:rFonts w:ascii="Times New Roman"/>
          <w:b w:val="false"/>
          <w:i w:val="false"/>
          <w:color w:val="000000"/>
          <w:sz w:val="28"/>
        </w:rPr>
        <w:t xml:space="preserve"> изложить в следующей редакции:</w:t>
      </w:r>
    </w:p>
    <w:bookmarkStart w:name="z683" w:id="618"/>
    <w:p>
      <w:pPr>
        <w:spacing w:after="0"/>
        <w:ind w:left="0"/>
        <w:jc w:val="both"/>
      </w:pPr>
      <w:r>
        <w:rPr>
          <w:rFonts w:ascii="Times New Roman"/>
          <w:b w:val="false"/>
          <w:i w:val="false"/>
          <w:color w:val="000000"/>
          <w:sz w:val="28"/>
        </w:rPr>
        <w:t>
      "431. Государственное казначейство и местный уполномоченный орган по исполнению бюджета совместно с заинтересованными государственными органами:</w:t>
      </w:r>
    </w:p>
    <w:bookmarkEnd w:id="618"/>
    <w:bookmarkStart w:name="z684" w:id="619"/>
    <w:p>
      <w:pPr>
        <w:spacing w:after="0"/>
        <w:ind w:left="0"/>
        <w:jc w:val="both"/>
      </w:pPr>
      <w:r>
        <w:rPr>
          <w:rFonts w:ascii="Times New Roman"/>
          <w:b w:val="false"/>
          <w:i w:val="false"/>
          <w:color w:val="000000"/>
          <w:sz w:val="28"/>
        </w:rPr>
        <w:t>
      ежемесячно уточняют ожидаемые объемы поступлений денег в бюджет;</w:t>
      </w:r>
    </w:p>
    <w:bookmarkEnd w:id="619"/>
    <w:bookmarkStart w:name="z685" w:id="620"/>
    <w:p>
      <w:pPr>
        <w:spacing w:after="0"/>
        <w:ind w:left="0"/>
        <w:jc w:val="both"/>
      </w:pPr>
      <w:r>
        <w:rPr>
          <w:rFonts w:ascii="Times New Roman"/>
          <w:b w:val="false"/>
          <w:i w:val="false"/>
          <w:color w:val="000000"/>
          <w:sz w:val="28"/>
        </w:rPr>
        <w:t>
      в конце текущего месяца уточняют объемы проводимых платежей в следующем месяце.</w:t>
      </w:r>
    </w:p>
    <w:bookmarkEnd w:id="620"/>
    <w:bookmarkStart w:name="z686" w:id="621"/>
    <w:p>
      <w:pPr>
        <w:spacing w:after="0"/>
        <w:ind w:left="0"/>
        <w:jc w:val="both"/>
      </w:pPr>
      <w:r>
        <w:rPr>
          <w:rFonts w:ascii="Times New Roman"/>
          <w:b w:val="false"/>
          <w:i w:val="false"/>
          <w:color w:val="000000"/>
          <w:sz w:val="28"/>
        </w:rPr>
        <w:t>
      432. Государственное казначейство и местный уполномоченный орган по исполнению бюджета:</w:t>
      </w:r>
    </w:p>
    <w:bookmarkEnd w:id="621"/>
    <w:bookmarkStart w:name="z687" w:id="622"/>
    <w:p>
      <w:pPr>
        <w:spacing w:after="0"/>
        <w:ind w:left="0"/>
        <w:jc w:val="both"/>
      </w:pPr>
      <w:r>
        <w:rPr>
          <w:rFonts w:ascii="Times New Roman"/>
          <w:b w:val="false"/>
          <w:i w:val="false"/>
          <w:color w:val="000000"/>
          <w:sz w:val="28"/>
        </w:rPr>
        <w:t>
      проводят мониторинг движения денег на контрольном счете наличности соответствующего бюджета;</w:t>
      </w:r>
    </w:p>
    <w:bookmarkEnd w:id="622"/>
    <w:bookmarkStart w:name="z688" w:id="623"/>
    <w:p>
      <w:pPr>
        <w:spacing w:after="0"/>
        <w:ind w:left="0"/>
        <w:jc w:val="both"/>
      </w:pPr>
      <w:r>
        <w:rPr>
          <w:rFonts w:ascii="Times New Roman"/>
          <w:b w:val="false"/>
          <w:i w:val="false"/>
          <w:color w:val="000000"/>
          <w:sz w:val="28"/>
        </w:rPr>
        <w:t>
      осуществляют контроль и управление текущими остатками денег на контрольном счете наличности соответствующего бюджета;</w:t>
      </w:r>
    </w:p>
    <w:bookmarkEnd w:id="623"/>
    <w:bookmarkStart w:name="z689" w:id="624"/>
    <w:p>
      <w:pPr>
        <w:spacing w:after="0"/>
        <w:ind w:left="0"/>
        <w:jc w:val="both"/>
      </w:pPr>
      <w:r>
        <w:rPr>
          <w:rFonts w:ascii="Times New Roman"/>
          <w:b w:val="false"/>
          <w:i w:val="false"/>
          <w:color w:val="000000"/>
          <w:sz w:val="28"/>
        </w:rPr>
        <w:t>
      определяют объем временно свободных бюджетных денег.</w:t>
      </w:r>
    </w:p>
    <w:bookmarkEnd w:id="624"/>
    <w:bookmarkStart w:name="z690" w:id="625"/>
    <w:p>
      <w:pPr>
        <w:spacing w:after="0"/>
        <w:ind w:left="0"/>
        <w:jc w:val="both"/>
      </w:pPr>
      <w:r>
        <w:rPr>
          <w:rFonts w:ascii="Times New Roman"/>
          <w:b w:val="false"/>
          <w:i w:val="false"/>
          <w:color w:val="000000"/>
          <w:sz w:val="28"/>
        </w:rPr>
        <w:t>
      433. Государственное казначейство и местный уполномоченный орган по исполнению бюджета на основании прогноза и остатка денег на контрольном счете наличности соответствующего бюджета ежемесячно проводят анализ ожидаемого исполнения бюджета на предстоящий месяц и определяют ожидаемый остаток денег на контрольном счете наличности соответствующего бюджета на конец прогнозируемого периода.";</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436</w:t>
      </w:r>
      <w:r>
        <w:rPr>
          <w:rFonts w:ascii="Times New Roman"/>
          <w:b w:val="false"/>
          <w:i w:val="false"/>
          <w:color w:val="000000"/>
          <w:sz w:val="28"/>
        </w:rPr>
        <w:t xml:space="preserve"> и </w:t>
      </w:r>
      <w:r>
        <w:rPr>
          <w:rFonts w:ascii="Times New Roman"/>
          <w:b w:val="false"/>
          <w:i w:val="false"/>
          <w:color w:val="000000"/>
          <w:sz w:val="28"/>
        </w:rPr>
        <w:t>437</w:t>
      </w:r>
      <w:r>
        <w:rPr>
          <w:rFonts w:ascii="Times New Roman"/>
          <w:b w:val="false"/>
          <w:i w:val="false"/>
          <w:color w:val="000000"/>
          <w:sz w:val="28"/>
        </w:rPr>
        <w:t xml:space="preserve"> изложить в следующей редакции:</w:t>
      </w:r>
    </w:p>
    <w:bookmarkStart w:name="z692" w:id="626"/>
    <w:p>
      <w:pPr>
        <w:spacing w:after="0"/>
        <w:ind w:left="0"/>
        <w:jc w:val="both"/>
      </w:pPr>
      <w:r>
        <w:rPr>
          <w:rFonts w:ascii="Times New Roman"/>
          <w:b w:val="false"/>
          <w:i w:val="false"/>
          <w:color w:val="000000"/>
          <w:sz w:val="28"/>
        </w:rPr>
        <w:t>
      "436. В случае прогноза отрицательного сальдо на контрольном счете наличности соответствующего бюджета или образования текущего дефицита наличности в течение месяца, государственное казначейство и местный уполномоченный орган по исполнению бюджета инициируют необходимость проведения дополнительного заимствования или переноса плановой эмиссии государственных ценных бумаг.</w:t>
      </w:r>
    </w:p>
    <w:bookmarkEnd w:id="626"/>
    <w:bookmarkStart w:name="z693" w:id="627"/>
    <w:p>
      <w:pPr>
        <w:spacing w:after="0"/>
        <w:ind w:left="0"/>
        <w:jc w:val="both"/>
      </w:pPr>
      <w:r>
        <w:rPr>
          <w:rFonts w:ascii="Times New Roman"/>
          <w:b w:val="false"/>
          <w:i w:val="false"/>
          <w:color w:val="000000"/>
          <w:sz w:val="28"/>
        </w:rPr>
        <w:t>
      437. При превышении прогнозных объемов проводимых платежей над объемом прогноза поступлений в республиканский и местные бюджеты и остатков бюджетных средств на контрольном счете наличности соответствующих бюджетов (дефицит наличности) и невозможности организации процесса привлечения денег в предстоящем месяце путем выпуска государственных ценных бумаг или осуществления заимствования у вышестоящего бюджета, государственное казначейство и местный уполномоченный орган по исполнению бюджета вносят изменения в сводный план поступлений и финансирования по платежам путем переноса плановых назначений на предстоящий период на основании заявок администраторов бюджетных программ в порядке, установленном параграфом 4 главы 2 настоящих Процедур.";</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439</w:t>
      </w:r>
      <w:r>
        <w:rPr>
          <w:rFonts w:ascii="Times New Roman"/>
          <w:b w:val="false"/>
          <w:i w:val="false"/>
          <w:color w:val="000000"/>
          <w:sz w:val="28"/>
        </w:rPr>
        <w:t xml:space="preserve"> изложить в следующей редакции:</w:t>
      </w:r>
    </w:p>
    <w:bookmarkStart w:name="z695" w:id="628"/>
    <w:p>
      <w:pPr>
        <w:spacing w:after="0"/>
        <w:ind w:left="0"/>
        <w:jc w:val="both"/>
      </w:pPr>
      <w:r>
        <w:rPr>
          <w:rFonts w:ascii="Times New Roman"/>
          <w:b w:val="false"/>
          <w:i w:val="false"/>
          <w:color w:val="000000"/>
          <w:sz w:val="28"/>
        </w:rPr>
        <w:t>
      "439. Государственное казначейство определяет объем временно свободных бюджетных денег на едином казначейском счете для размещения на депозиты в Национальном Банке, у Национального оператора почты и/или в банках второго уровня.";</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441</w:t>
      </w:r>
      <w:r>
        <w:rPr>
          <w:rFonts w:ascii="Times New Roman"/>
          <w:b w:val="false"/>
          <w:i w:val="false"/>
          <w:color w:val="000000"/>
          <w:sz w:val="28"/>
        </w:rPr>
        <w:t xml:space="preserve"> изложить в следующей редакции:</w:t>
      </w:r>
    </w:p>
    <w:bookmarkStart w:name="z697" w:id="629"/>
    <w:p>
      <w:pPr>
        <w:spacing w:after="0"/>
        <w:ind w:left="0"/>
        <w:jc w:val="both"/>
      </w:pPr>
      <w:r>
        <w:rPr>
          <w:rFonts w:ascii="Times New Roman"/>
          <w:b w:val="false"/>
          <w:i w:val="false"/>
          <w:color w:val="000000"/>
          <w:sz w:val="28"/>
        </w:rPr>
        <w:t>
      "441. Размещение временно свободных бюджетных денег с единого казначейского счета на депозиты в Национальном Банке, у Национального оператора почты и/или в банках второго уровня и их возврат осуществляется на основании Соглашения, заключенного между государственным казначейством и Национальным Банком и (или) Национальным оператором почты и (или) банком второго уровня соответственно.";</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446</w:t>
      </w:r>
      <w:r>
        <w:rPr>
          <w:rFonts w:ascii="Times New Roman"/>
          <w:b w:val="false"/>
          <w:i w:val="false"/>
          <w:color w:val="000000"/>
          <w:sz w:val="28"/>
        </w:rPr>
        <w:t xml:space="preserve"> изложить в следующей редакции:</w:t>
      </w:r>
    </w:p>
    <w:bookmarkStart w:name="z699" w:id="630"/>
    <w:p>
      <w:pPr>
        <w:spacing w:after="0"/>
        <w:ind w:left="0"/>
        <w:jc w:val="both"/>
      </w:pPr>
      <w:r>
        <w:rPr>
          <w:rFonts w:ascii="Times New Roman"/>
          <w:b w:val="false"/>
          <w:i w:val="false"/>
          <w:color w:val="000000"/>
          <w:sz w:val="28"/>
        </w:rPr>
        <w:t xml:space="preserve">
      "446. Государственным казначейством в порядке, определенном Правительством Республики Казахстан по согласованию с Национальным Банком и уполномоченным органом по регулированию, контролю и надзору финансового рынка и финансовых организаций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113 Бюджетного кодекса, осуществляется согласование сроков и объемов размещения субъектами квазигосударственного сектора временно свободных бюджетных средств на депозитах у Национального оператора почты и (или) в банках второго уровня и других финансовых инструментах на основании заявки на размещение временно свободных бюджетных средств субъектов квазигосударственного сектора по форме согласно приложению 119 к настоящим Процедурам (далее – заявка по форме согласно приложению 119 к настоящим Процедурам) и информации о временно свободных средствах субъектов квазигосударственного сектора на счетах в банках второго уровня и других финансовых инструментах по форме согласно приложению 120 к настоящим Процедурам (далее – информация по форме согласно приложению 120 к настоящим Процедурам).</w:t>
      </w:r>
    </w:p>
    <w:bookmarkEnd w:id="630"/>
    <w:bookmarkStart w:name="z700" w:id="631"/>
    <w:p>
      <w:pPr>
        <w:spacing w:after="0"/>
        <w:ind w:left="0"/>
        <w:jc w:val="both"/>
      </w:pPr>
      <w:r>
        <w:rPr>
          <w:rFonts w:ascii="Times New Roman"/>
          <w:b w:val="false"/>
          <w:i w:val="false"/>
          <w:color w:val="000000"/>
          <w:sz w:val="28"/>
        </w:rPr>
        <w:t>
      Заявка по форме согласно приложению 119 к настоящим Процедурам заверяется двумя группами подписей, где первая группа – подписывается уполномоченным лицом государственного казначейства, а вторая группа – уполномоченным лицом субъекта квазигосударственного сектора.</w:t>
      </w:r>
    </w:p>
    <w:bookmarkEnd w:id="631"/>
    <w:bookmarkStart w:name="z701" w:id="632"/>
    <w:p>
      <w:pPr>
        <w:spacing w:after="0"/>
        <w:ind w:left="0"/>
        <w:jc w:val="both"/>
      </w:pPr>
      <w:r>
        <w:rPr>
          <w:rFonts w:ascii="Times New Roman"/>
          <w:b w:val="false"/>
          <w:i w:val="false"/>
          <w:color w:val="000000"/>
          <w:sz w:val="28"/>
        </w:rPr>
        <w:t>
      Заявка по форме согласно приложению 119 к настоящим Процедурам рассматривается государственным казначейством в течение трех рабочих дней на соответствие сроков и объемов размещения временно свободных бюджетных средств субъекта квазигосударственного сектора и в случае одобрения подписывается уполномоченным лицом государственного казначейства и возвращается субъекту квазигосударственного сектора.</w:t>
      </w:r>
    </w:p>
    <w:bookmarkEnd w:id="632"/>
    <w:bookmarkStart w:name="z702" w:id="633"/>
    <w:p>
      <w:pPr>
        <w:spacing w:after="0"/>
        <w:ind w:left="0"/>
        <w:jc w:val="both"/>
      </w:pPr>
      <w:r>
        <w:rPr>
          <w:rFonts w:ascii="Times New Roman"/>
          <w:b w:val="false"/>
          <w:i w:val="false"/>
          <w:color w:val="000000"/>
          <w:sz w:val="28"/>
        </w:rPr>
        <w:t>
      Субъект квазигосударственного сектора обеспечивает достоверность данных, представленных в заявке по форме согласно приложению 119 к настоящим Процедурам и в информации по форме согласно приложению 120 к настоящим Процедурам, и гарантирует перечисление полученного вознаграждения в доход республиканского бюджета, а также подтверждает отсутствие рисков, связанных с неисполнением текущих обязательств субъекта квазигосударственного сектора, вследствие размещения временно свободных бюджетных средств.</w:t>
      </w:r>
    </w:p>
    <w:bookmarkEnd w:id="633"/>
    <w:bookmarkStart w:name="z703" w:id="634"/>
    <w:p>
      <w:pPr>
        <w:spacing w:after="0"/>
        <w:ind w:left="0"/>
        <w:jc w:val="both"/>
      </w:pPr>
      <w:r>
        <w:rPr>
          <w:rFonts w:ascii="Times New Roman"/>
          <w:b w:val="false"/>
          <w:i w:val="false"/>
          <w:color w:val="000000"/>
          <w:sz w:val="28"/>
        </w:rPr>
        <w:t>
      При этом, государственное казначейство не несет ответственности за риски размещения временно свободных бюджетных средств субъекта квазигосударственного сектора.";</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452</w:t>
      </w:r>
      <w:r>
        <w:rPr>
          <w:rFonts w:ascii="Times New Roman"/>
          <w:b w:val="false"/>
          <w:i w:val="false"/>
          <w:color w:val="000000"/>
          <w:sz w:val="28"/>
        </w:rPr>
        <w:t xml:space="preserve"> изложить в следующей редакции:</w:t>
      </w:r>
    </w:p>
    <w:bookmarkStart w:name="z705" w:id="635"/>
    <w:p>
      <w:pPr>
        <w:spacing w:after="0"/>
        <w:ind w:left="0"/>
        <w:jc w:val="both"/>
      </w:pPr>
      <w:r>
        <w:rPr>
          <w:rFonts w:ascii="Times New Roman"/>
          <w:b w:val="false"/>
          <w:i w:val="false"/>
          <w:color w:val="000000"/>
          <w:sz w:val="28"/>
        </w:rPr>
        <w:t>
      "452. Государственным казначейством присваиваются коды не позднее следующего рабочего дня со дня получения от органов государственного казначейства заявок на присвоение кодов заемщикам, привлекшим гарантированный государством заем, а открытие счетов в иностранной и национальной валюте осуществляется не позднее следующего рабочего дня после присвоения кода заемщику, привлекшему гарантированный государством заем.";</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455</w:t>
      </w:r>
      <w:r>
        <w:rPr>
          <w:rFonts w:ascii="Times New Roman"/>
          <w:b w:val="false"/>
          <w:i w:val="false"/>
          <w:color w:val="000000"/>
          <w:sz w:val="28"/>
        </w:rPr>
        <w:t xml:space="preserve"> изложить в следующей редакции:</w:t>
      </w:r>
    </w:p>
    <w:bookmarkStart w:name="z707" w:id="636"/>
    <w:p>
      <w:pPr>
        <w:spacing w:after="0"/>
        <w:ind w:left="0"/>
        <w:jc w:val="both"/>
      </w:pPr>
      <w:r>
        <w:rPr>
          <w:rFonts w:ascii="Times New Roman"/>
          <w:b w:val="false"/>
          <w:i w:val="false"/>
          <w:color w:val="000000"/>
          <w:sz w:val="28"/>
        </w:rPr>
        <w:t>
      "455. Органы государственного казначейства письменно уведомляют соответствующие органы государственных доходов об открытии кодов и счетов заемщикам, привлекшим гарантированный государством заем, не позднее двух рабочих дней, следующих за днем их открытия государственным казначейством.";</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461</w:t>
      </w:r>
      <w:r>
        <w:rPr>
          <w:rFonts w:ascii="Times New Roman"/>
          <w:b w:val="false"/>
          <w:i w:val="false"/>
          <w:color w:val="000000"/>
          <w:sz w:val="28"/>
        </w:rPr>
        <w:t xml:space="preserve"> изложить в следующей редакции:</w:t>
      </w:r>
    </w:p>
    <w:bookmarkStart w:name="z709" w:id="637"/>
    <w:p>
      <w:pPr>
        <w:spacing w:after="0"/>
        <w:ind w:left="0"/>
        <w:jc w:val="both"/>
      </w:pPr>
      <w:r>
        <w:rPr>
          <w:rFonts w:ascii="Times New Roman"/>
          <w:b w:val="false"/>
          <w:i w:val="false"/>
          <w:color w:val="000000"/>
          <w:sz w:val="28"/>
        </w:rPr>
        <w:t xml:space="preserve">
      "461. Заемщики, привлекшие гарантированный государством заем, обеспечивают и несут ответственность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41 Бюджетного кодекса за:</w:t>
      </w:r>
    </w:p>
    <w:bookmarkEnd w:id="637"/>
    <w:bookmarkStart w:name="z710" w:id="638"/>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638"/>
    <w:bookmarkStart w:name="z711" w:id="639"/>
    <w:p>
      <w:pPr>
        <w:spacing w:after="0"/>
        <w:ind w:left="0"/>
        <w:jc w:val="both"/>
      </w:pPr>
      <w:r>
        <w:rPr>
          <w:rFonts w:ascii="Times New Roman"/>
          <w:b w:val="false"/>
          <w:i w:val="false"/>
          <w:color w:val="000000"/>
          <w:sz w:val="28"/>
        </w:rPr>
        <w:t>
      2) достоверность указанных реквизитов в платежных поручениях;</w:t>
      </w:r>
    </w:p>
    <w:bookmarkEnd w:id="639"/>
    <w:bookmarkStart w:name="z712" w:id="640"/>
    <w:p>
      <w:pPr>
        <w:spacing w:after="0"/>
        <w:ind w:left="0"/>
        <w:jc w:val="both"/>
      </w:pPr>
      <w:r>
        <w:rPr>
          <w:rFonts w:ascii="Times New Roman"/>
          <w:b w:val="false"/>
          <w:i w:val="false"/>
          <w:color w:val="000000"/>
          <w:sz w:val="28"/>
        </w:rPr>
        <w:t>
      3) своевременность и полноту выполнения обязательств по осуществлению платежей в пользу получателя денег;</w:t>
      </w:r>
    </w:p>
    <w:bookmarkEnd w:id="640"/>
    <w:bookmarkStart w:name="z713" w:id="641"/>
    <w:p>
      <w:pPr>
        <w:spacing w:after="0"/>
        <w:ind w:left="0"/>
        <w:jc w:val="both"/>
      </w:pPr>
      <w:r>
        <w:rPr>
          <w:rFonts w:ascii="Times New Roman"/>
          <w:b w:val="false"/>
          <w:i w:val="false"/>
          <w:color w:val="000000"/>
          <w:sz w:val="28"/>
        </w:rPr>
        <w:t>
      4) достоверность совершенных операций;</w:t>
      </w:r>
    </w:p>
    <w:bookmarkEnd w:id="641"/>
    <w:bookmarkStart w:name="z714" w:id="642"/>
    <w:p>
      <w:pPr>
        <w:spacing w:after="0"/>
        <w:ind w:left="0"/>
        <w:jc w:val="both"/>
      </w:pPr>
      <w:r>
        <w:rPr>
          <w:rFonts w:ascii="Times New Roman"/>
          <w:b w:val="false"/>
          <w:i w:val="false"/>
          <w:color w:val="000000"/>
          <w:sz w:val="28"/>
        </w:rPr>
        <w:t>
      5) представление в органы государственного казначейства документов, подтверждающих обоснованность платежа: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642"/>
    <w:bookmarkStart w:name="z715" w:id="643"/>
    <w:p>
      <w:pPr>
        <w:spacing w:after="0"/>
        <w:ind w:left="0"/>
        <w:jc w:val="both"/>
      </w:pPr>
      <w:r>
        <w:rPr>
          <w:rFonts w:ascii="Times New Roman"/>
          <w:b w:val="false"/>
          <w:i w:val="false"/>
          <w:color w:val="000000"/>
          <w:sz w:val="28"/>
        </w:rPr>
        <w:t>
      При обслуживании по информационной системе "Казначейство-клиент" прикрепляется сканированный образ с оригинала документа, подтверждающего обоснованность платежа, подписанного электронной цифровой подписью руководителя и главного бухгалтера заемщика, привлекшего гарантированный государством заем.</w:t>
      </w:r>
    </w:p>
    <w:bookmarkEnd w:id="643"/>
    <w:bookmarkStart w:name="z716" w:id="644"/>
    <w:p>
      <w:pPr>
        <w:spacing w:after="0"/>
        <w:ind w:left="0"/>
        <w:jc w:val="both"/>
      </w:pPr>
      <w:r>
        <w:rPr>
          <w:rFonts w:ascii="Times New Roman"/>
          <w:b w:val="false"/>
          <w:i w:val="false"/>
          <w:color w:val="000000"/>
          <w:sz w:val="28"/>
        </w:rPr>
        <w:t>
      Заемщики, привлекшие гарантированный государством заем, при обслуживании по информационной системе "Казначейство-клиент" обеспечивают достоверность электронной цифровой подписи руководителя и главного бухгалтера заемщика, привлекшего гарантированный государством заем.";</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475</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и </w:t>
      </w:r>
      <w:r>
        <w:rPr>
          <w:rFonts w:ascii="Times New Roman"/>
          <w:b w:val="false"/>
          <w:i w:val="false"/>
          <w:color w:val="000000"/>
          <w:sz w:val="28"/>
        </w:rPr>
        <w:t>481</w:t>
      </w:r>
      <w:r>
        <w:rPr>
          <w:rFonts w:ascii="Times New Roman"/>
          <w:b w:val="false"/>
          <w:i w:val="false"/>
          <w:color w:val="000000"/>
          <w:sz w:val="28"/>
        </w:rPr>
        <w:t xml:space="preserve"> изложить в следующей редакции:</w:t>
      </w:r>
    </w:p>
    <w:bookmarkStart w:name="z718" w:id="645"/>
    <w:p>
      <w:pPr>
        <w:spacing w:after="0"/>
        <w:ind w:left="0"/>
        <w:jc w:val="both"/>
      </w:pPr>
      <w:r>
        <w:rPr>
          <w:rFonts w:ascii="Times New Roman"/>
          <w:b w:val="false"/>
          <w:i w:val="false"/>
          <w:color w:val="000000"/>
          <w:sz w:val="28"/>
        </w:rPr>
        <w:t>
      "475. План составляется государственным учреждением по форме согласно приложению 126 к настоящим Процедурам, в следующем порядке:</w:t>
      </w:r>
    </w:p>
    <w:bookmarkEnd w:id="645"/>
    <w:bookmarkStart w:name="z719" w:id="646"/>
    <w:p>
      <w:pPr>
        <w:spacing w:after="0"/>
        <w:ind w:left="0"/>
        <w:jc w:val="both"/>
      </w:pPr>
      <w:r>
        <w:rPr>
          <w:rFonts w:ascii="Times New Roman"/>
          <w:b w:val="false"/>
          <w:i w:val="false"/>
          <w:color w:val="000000"/>
          <w:sz w:val="28"/>
        </w:rPr>
        <w:t>
      Доходная часть:</w:t>
      </w:r>
    </w:p>
    <w:bookmarkEnd w:id="646"/>
    <w:bookmarkStart w:name="z720" w:id="647"/>
    <w:p>
      <w:pPr>
        <w:spacing w:after="0"/>
        <w:ind w:left="0"/>
        <w:jc w:val="both"/>
      </w:pPr>
      <w:r>
        <w:rPr>
          <w:rFonts w:ascii="Times New Roman"/>
          <w:b w:val="false"/>
          <w:i w:val="false"/>
          <w:color w:val="000000"/>
          <w:sz w:val="28"/>
        </w:rPr>
        <w:t>
      по строке 010 "Всего доходы" отражается общая сумма доходов, которая включает в себя остаток денег, сложившийся по состоянию на первое января финансового года, следующего за отчетным, и планируемая сумма поступления денег в новом финансовом году (строка 011 + строка 012);</w:t>
      </w:r>
    </w:p>
    <w:bookmarkEnd w:id="647"/>
    <w:bookmarkStart w:name="z721" w:id="648"/>
    <w:p>
      <w:pPr>
        <w:spacing w:after="0"/>
        <w:ind w:left="0"/>
        <w:jc w:val="both"/>
      </w:pPr>
      <w:r>
        <w:rPr>
          <w:rFonts w:ascii="Times New Roman"/>
          <w:b w:val="false"/>
          <w:i w:val="false"/>
          <w:color w:val="000000"/>
          <w:sz w:val="28"/>
        </w:rPr>
        <w:t>
      по строке 011 "Остаток средств на начало финансового года" отражается остаток денег на контрольном счете наличности платных услуг, сложившийся по состоянию на первое января финансового года, следующего за отчетным;</w:t>
      </w:r>
    </w:p>
    <w:bookmarkEnd w:id="648"/>
    <w:bookmarkStart w:name="z722" w:id="649"/>
    <w:p>
      <w:pPr>
        <w:spacing w:after="0"/>
        <w:ind w:left="0"/>
        <w:jc w:val="both"/>
      </w:pPr>
      <w:r>
        <w:rPr>
          <w:rFonts w:ascii="Times New Roman"/>
          <w:b w:val="false"/>
          <w:i w:val="false"/>
          <w:color w:val="000000"/>
          <w:sz w:val="28"/>
        </w:rPr>
        <w:t>
      по строке 012 "Поступления текущего года" отражается планируемая сумма поступления денег от реализации товаров (работ, услуг) в новом финансовом году.</w:t>
      </w:r>
    </w:p>
    <w:bookmarkEnd w:id="649"/>
    <w:bookmarkStart w:name="z723" w:id="650"/>
    <w:p>
      <w:pPr>
        <w:spacing w:after="0"/>
        <w:ind w:left="0"/>
        <w:jc w:val="both"/>
      </w:pPr>
      <w:r>
        <w:rPr>
          <w:rFonts w:ascii="Times New Roman"/>
          <w:b w:val="false"/>
          <w:i w:val="false"/>
          <w:color w:val="000000"/>
          <w:sz w:val="28"/>
        </w:rPr>
        <w:t>
      Расходная часть:</w:t>
      </w:r>
    </w:p>
    <w:bookmarkEnd w:id="650"/>
    <w:bookmarkStart w:name="z724" w:id="651"/>
    <w:p>
      <w:pPr>
        <w:spacing w:after="0"/>
        <w:ind w:left="0"/>
        <w:jc w:val="both"/>
      </w:pPr>
      <w:r>
        <w:rPr>
          <w:rFonts w:ascii="Times New Roman"/>
          <w:b w:val="false"/>
          <w:i w:val="false"/>
          <w:color w:val="000000"/>
          <w:sz w:val="28"/>
        </w:rPr>
        <w:t>
      по строке 020 "Всего расходы, в том числе по спецификам", отражается общая сумма планируемых расходов по всем спецификам экономической классификации расходов с указанием сумм планируемых расходов в разрезе специфик экономической классификации расходов;</w:t>
      </w:r>
    </w:p>
    <w:bookmarkEnd w:id="651"/>
    <w:bookmarkStart w:name="z725" w:id="652"/>
    <w:p>
      <w:pPr>
        <w:spacing w:after="0"/>
        <w:ind w:left="0"/>
        <w:jc w:val="both"/>
      </w:pPr>
      <w:r>
        <w:rPr>
          <w:rFonts w:ascii="Times New Roman"/>
          <w:b w:val="false"/>
          <w:i w:val="false"/>
          <w:color w:val="000000"/>
          <w:sz w:val="28"/>
        </w:rPr>
        <w:t>
      по строке 021 "из них, подлежит перечислению в доход бюджета" справочно отражается сумма, подлежащая перечислению в доход соответствующего бюджета и предусмотренная по соответствующей специфике расходов строки 020.</w:t>
      </w:r>
    </w:p>
    <w:bookmarkEnd w:id="652"/>
    <w:bookmarkStart w:name="z726" w:id="653"/>
    <w:p>
      <w:pPr>
        <w:spacing w:after="0"/>
        <w:ind w:left="0"/>
        <w:jc w:val="both"/>
      </w:pPr>
      <w:r>
        <w:rPr>
          <w:rFonts w:ascii="Times New Roman"/>
          <w:b w:val="false"/>
          <w:i w:val="false"/>
          <w:color w:val="000000"/>
          <w:sz w:val="28"/>
        </w:rPr>
        <w:t>
      Доходная и расходная части плана должны быть сбалансированы по каждому кварталу и в целом по году. При этом показатель строки 010 должен быть равен показателю строки 020. Поквартальная сумма специфик расходов должна быть равна сумме поступлений по строкам 011 и 012.</w:t>
      </w:r>
    </w:p>
    <w:bookmarkEnd w:id="653"/>
    <w:bookmarkStart w:name="z727" w:id="654"/>
    <w:p>
      <w:pPr>
        <w:spacing w:after="0"/>
        <w:ind w:left="0"/>
        <w:jc w:val="both"/>
      </w:pPr>
      <w:r>
        <w:rPr>
          <w:rFonts w:ascii="Times New Roman"/>
          <w:b w:val="false"/>
          <w:i w:val="false"/>
          <w:color w:val="000000"/>
          <w:sz w:val="28"/>
        </w:rPr>
        <w:t>
      476. Государственные учреждения в срок до двадцатого января текущего финансового года предоставляют на утверждение администратору бюджетных программ планы по форме согласно приложению 126 к настоящим Процедурам в трех экземплярах с приложением пояснительной записки и обоснованных расчетов по доходам и расходам по каждой специфике экономической классификации расходов бюджета, подписанный руководителем аппарата центрального исполнительного органа (должностным лицом,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 руководителем соответствующего структурного подразделения государственного учреждения.</w:t>
      </w:r>
    </w:p>
    <w:bookmarkEnd w:id="654"/>
    <w:bookmarkStart w:name="z728" w:id="655"/>
    <w:p>
      <w:pPr>
        <w:spacing w:after="0"/>
        <w:ind w:left="0"/>
        <w:jc w:val="both"/>
      </w:pPr>
      <w:r>
        <w:rPr>
          <w:rFonts w:ascii="Times New Roman"/>
          <w:b w:val="false"/>
          <w:i w:val="false"/>
          <w:color w:val="000000"/>
          <w:sz w:val="28"/>
        </w:rPr>
        <w:t xml:space="preserve">
      477. Администратор бюджетных программ осуществляет проверку предоставленных на утверждение планов по форме согласно приложению 126 к настоящим Процедурам на соответствие требованиям, установленным пунктами 473, 474, 475, 476 и 478 настоящих Процедур,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6 мая 2025 года № 219 (далее – Классификатор № 219) и Порядка осуществления платных видов деятельности по реализации товаров (работ, услуг) государственными учреждениями, деньги от реализации которых остаются в их распоряжении, использования денег от реализации государственными учреждениями товаров (работ, услуг), остающихся в их распоряжении, определяемым центральным государственным органом соответствующей отрасли (сферы).</w:t>
      </w:r>
    </w:p>
    <w:bookmarkEnd w:id="655"/>
    <w:bookmarkStart w:name="z729" w:id="656"/>
    <w:p>
      <w:pPr>
        <w:spacing w:after="0"/>
        <w:ind w:left="0"/>
        <w:jc w:val="both"/>
      </w:pPr>
      <w:r>
        <w:rPr>
          <w:rFonts w:ascii="Times New Roman"/>
          <w:b w:val="false"/>
          <w:i w:val="false"/>
          <w:color w:val="000000"/>
          <w:sz w:val="28"/>
        </w:rPr>
        <w:t>
      При соответствии предоставленных на утверждение планов по форме согласно приложению 126 к настоящим Процедурам требованиям, установленным частью первой настоящего пункта, администратор бюджетных программ формирует сводный план поступлений и расходов денег, получаемых государственными учреждениями от реализации товаров (работ, услуг), остающихся в их распоряжении по форме согласно приложению 127 к настоящим Процедурам (далее – сводный план по форме согласно приложению 127 к настоящим Процедурам).</w:t>
      </w:r>
    </w:p>
    <w:bookmarkEnd w:id="656"/>
    <w:bookmarkStart w:name="z730" w:id="657"/>
    <w:p>
      <w:pPr>
        <w:spacing w:after="0"/>
        <w:ind w:left="0"/>
        <w:jc w:val="both"/>
      </w:pPr>
      <w:r>
        <w:rPr>
          <w:rFonts w:ascii="Times New Roman"/>
          <w:b w:val="false"/>
          <w:i w:val="false"/>
          <w:color w:val="000000"/>
          <w:sz w:val="28"/>
        </w:rPr>
        <w:t>
      При несоответствии предоставленных на утверждение планов по форме согласно приложению 126 к настоящим Процедурам требованиям, установленным частью первой настоящего пункта, администратор бюджетных программ возвращает их государственным учреждениям для приведения в соответствие с указанием причин возврата.</w:t>
      </w:r>
    </w:p>
    <w:bookmarkEnd w:id="657"/>
    <w:bookmarkStart w:name="z731" w:id="658"/>
    <w:p>
      <w:pPr>
        <w:spacing w:after="0"/>
        <w:ind w:left="0"/>
        <w:jc w:val="both"/>
      </w:pPr>
      <w:r>
        <w:rPr>
          <w:rFonts w:ascii="Times New Roman"/>
          <w:b w:val="false"/>
          <w:i w:val="false"/>
          <w:color w:val="000000"/>
          <w:sz w:val="28"/>
        </w:rPr>
        <w:t>
      478. План по форме согласно приложению 126 к настоящим Процедурам и сводный план (в том числе с внесенными изменениями и дополнениями) по форме согласно приложению 127 к настоящим Процедурам формируются в тысячах тенге с дробным остатком, с одним знаком после запятой.</w:t>
      </w:r>
    </w:p>
    <w:bookmarkEnd w:id="658"/>
    <w:bookmarkStart w:name="z732" w:id="659"/>
    <w:p>
      <w:pPr>
        <w:spacing w:after="0"/>
        <w:ind w:left="0"/>
        <w:jc w:val="both"/>
      </w:pPr>
      <w:r>
        <w:rPr>
          <w:rFonts w:ascii="Times New Roman"/>
          <w:b w:val="false"/>
          <w:i w:val="false"/>
          <w:color w:val="000000"/>
          <w:sz w:val="28"/>
        </w:rPr>
        <w:t>
      479. Общая сумма планов по форме согласно приложению 126 к настоящим Процедурам должна быть равна сумме сводного плана по форме согласно приложению 127 к настоящим Процедурам по каждому виду реализуемых товаров (работ, услуг) и по каждому показателю плана.</w:t>
      </w:r>
    </w:p>
    <w:bookmarkEnd w:id="659"/>
    <w:bookmarkStart w:name="z733" w:id="660"/>
    <w:p>
      <w:pPr>
        <w:spacing w:after="0"/>
        <w:ind w:left="0"/>
        <w:jc w:val="both"/>
      </w:pPr>
      <w:r>
        <w:rPr>
          <w:rFonts w:ascii="Times New Roman"/>
          <w:b w:val="false"/>
          <w:i w:val="false"/>
          <w:color w:val="000000"/>
          <w:sz w:val="28"/>
        </w:rPr>
        <w:t>
      480. Сводный план по форме согласно приложению 127 к настоящим Процедурам по каждому виду товаров (работ, услуг) утверждается администратором бюджетных программ в двух экземплярах и в срок до пятнадцатого февраля текущего финансового года одновременно с планами по каждому государственному учреждению по форме согласно приложению 126 к настоящим Процедурам, пояснительной запиской и обоснованными расчетами по каждому виду поступлений и расходов в разрезе специфик экономической классификации расходов бюджета, предоставляются на согласование в государственное казначейство или местный уполномоченный орган по исполнению бюджета.</w:t>
      </w:r>
    </w:p>
    <w:bookmarkEnd w:id="660"/>
    <w:bookmarkStart w:name="z734" w:id="661"/>
    <w:p>
      <w:pPr>
        <w:spacing w:after="0"/>
        <w:ind w:left="0"/>
        <w:jc w:val="both"/>
      </w:pPr>
      <w:r>
        <w:rPr>
          <w:rFonts w:ascii="Times New Roman"/>
          <w:b w:val="false"/>
          <w:i w:val="false"/>
          <w:color w:val="000000"/>
          <w:sz w:val="28"/>
        </w:rPr>
        <w:t>
      Администратор бюджетных программ обеспечивает правильность составления планов по форме согласно приложению 126 к настоящим Процедурам и сводного плана по форме согласно приложению 127 к настоящим Процедурам на соответствие требованиям, установленным пунктами 473, 474, 475, 476, 477, 478 и 479 настоящих Процедур, Классификатора № 219 и Порядка осуществления платных видов деятельности по реализации товаров (работ, услуг) государственными учреждениями, деньги от реализации которых остаются в их распоряжении, использования денег от реализации государственными учреждениями товаров (работ, услуг), остающихся в их распоряжении, определяемым центральным государственным органом соответствующей отрасли (сферы).</w:t>
      </w:r>
    </w:p>
    <w:bookmarkEnd w:id="661"/>
    <w:bookmarkStart w:name="z735" w:id="662"/>
    <w:p>
      <w:pPr>
        <w:spacing w:after="0"/>
        <w:ind w:left="0"/>
        <w:jc w:val="both"/>
      </w:pPr>
      <w:r>
        <w:rPr>
          <w:rFonts w:ascii="Times New Roman"/>
          <w:b w:val="false"/>
          <w:i w:val="false"/>
          <w:color w:val="000000"/>
          <w:sz w:val="28"/>
        </w:rPr>
        <w:t>
      481. Государственное казначейство или местный уполномоченный орган по исполнению бюджета в течение пяти рабочих дней со дня предоставления администратором бюджетных программ планов согласно приложению 126 к настоящим Процедурам и сводного плана согласно приложению 127 к настоящим Процедурам осуществляют их проверку на соответствие требованиям, установленным пунктами 473, 474, 475, 476, 477, 478, 479 и 480 настоящих Процедур и Классификатора № 219.</w:t>
      </w:r>
    </w:p>
    <w:bookmarkEnd w:id="662"/>
    <w:bookmarkStart w:name="z736" w:id="663"/>
    <w:p>
      <w:pPr>
        <w:spacing w:after="0"/>
        <w:ind w:left="0"/>
        <w:jc w:val="both"/>
      </w:pPr>
      <w:r>
        <w:rPr>
          <w:rFonts w:ascii="Times New Roman"/>
          <w:b w:val="false"/>
          <w:i w:val="false"/>
          <w:color w:val="000000"/>
          <w:sz w:val="28"/>
        </w:rPr>
        <w:t xml:space="preserve">
      При соответствии требованиям, предусмотренным частью первой настоящего пункта, государственное казначейство или местный уполномоченный орган по исполнению бюджета согласовывает сводный план согласно приложению 127 к настоящим Процедурам в двух экземплярах, один из которых вместе с планами по каждому государственному учреждению по форме согласно приложению 126 к настоящим Процедурам, пояснительной запиской и обоснованными расчетами по каждому виду поступлений и расходов в разрезе специфик экономической классификации расходов бюджета остаются в государственном казначействе или местном уполномоченном органе по исполнению бюджета, второй – передается администратору бюджетных программ. </w:t>
      </w:r>
    </w:p>
    <w:bookmarkEnd w:id="663"/>
    <w:bookmarkStart w:name="z737" w:id="664"/>
    <w:p>
      <w:pPr>
        <w:spacing w:after="0"/>
        <w:ind w:left="0"/>
        <w:jc w:val="both"/>
      </w:pPr>
      <w:r>
        <w:rPr>
          <w:rFonts w:ascii="Times New Roman"/>
          <w:b w:val="false"/>
          <w:i w:val="false"/>
          <w:color w:val="000000"/>
          <w:sz w:val="28"/>
        </w:rPr>
        <w:t>
      При несоответствии требованиям, предусмотренным частью первой настоящего пункта, государственное казначейство или местный уполномоченный орган по исполнению бюджета на следующий рабочий день, следующего за днем истечения срока, предусмотренного частью первой настоящего пункта, возвращает планы согласно приложению 126 к настоящим Процедурам, сводный план согласно приложению 127 к настоящим Процедурам, пояснительную записку и расчеты администратору бюджетных программ для приведения в соответствие с указанием причин возврата.";</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483</w:t>
      </w:r>
      <w:r>
        <w:rPr>
          <w:rFonts w:ascii="Times New Roman"/>
          <w:b w:val="false"/>
          <w:i w:val="false"/>
          <w:color w:val="000000"/>
          <w:sz w:val="28"/>
        </w:rPr>
        <w:t xml:space="preserve"> изложить в следующей редакции:</w:t>
      </w:r>
    </w:p>
    <w:bookmarkStart w:name="z740" w:id="665"/>
    <w:p>
      <w:pPr>
        <w:spacing w:after="0"/>
        <w:ind w:left="0"/>
        <w:jc w:val="both"/>
      </w:pPr>
      <w:r>
        <w:rPr>
          <w:rFonts w:ascii="Times New Roman"/>
          <w:b w:val="false"/>
          <w:i w:val="false"/>
          <w:color w:val="000000"/>
          <w:sz w:val="28"/>
        </w:rPr>
        <w:t>
      "483. По итогам согласования государственным казначейством или местным уполномоченным органом по исполнению бюджета сводного плана по форме согласно приложению 127 к настоящим Процедурам, администратор бюджетных программ утверждает план по каждому государственному учреждению по форме согласно приложению 126 к настоящим Процедурам в трех экземплярах, один из которых остается у администратора бюджетных программ, два – передаются государственному учреждению.</w:t>
      </w:r>
    </w:p>
    <w:bookmarkEnd w:id="665"/>
    <w:bookmarkStart w:name="z741" w:id="666"/>
    <w:p>
      <w:pPr>
        <w:spacing w:after="0"/>
        <w:ind w:left="0"/>
        <w:jc w:val="both"/>
      </w:pPr>
      <w:r>
        <w:rPr>
          <w:rFonts w:ascii="Times New Roman"/>
          <w:b w:val="false"/>
          <w:i w:val="false"/>
          <w:color w:val="000000"/>
          <w:sz w:val="28"/>
        </w:rPr>
        <w:t>
      Государственное учреждение органов национальной безопасности или Службы государственной охраны Республики Казахстан один экземпляр утвержденного плана по форме согласно приложению 126 к настоящим Процедурам оставляет у себя, второй – в срок до первого марта предоставляет в орган государственного казначейства по своему местонахождению с реестром в двух экземплярах по форме согласно приложению 23 к настоящим Процедурам.</w:t>
      </w:r>
    </w:p>
    <w:bookmarkEnd w:id="666"/>
    <w:bookmarkStart w:name="z742" w:id="667"/>
    <w:p>
      <w:pPr>
        <w:spacing w:after="0"/>
        <w:ind w:left="0"/>
        <w:jc w:val="both"/>
      </w:pPr>
      <w:r>
        <w:rPr>
          <w:rFonts w:ascii="Times New Roman"/>
          <w:b w:val="false"/>
          <w:i w:val="false"/>
          <w:color w:val="000000"/>
          <w:sz w:val="28"/>
        </w:rPr>
        <w:t>
      При передаче в орган государственного казначейства по информационной системе "Казначейство-клиент" государственное учреждение в срок до первого марта формирует электронный образ плана по форме согласно приложению 128 к настоящим Процедурам, а также прикрепляет к реестру по форме согласно приложению 24 к настоящим Процедурам сканированный образ с оригинала плана по форме согласно приложению 126 к настоящим Процедурам, утвержденного администратором бюджетных программ, и подписанные электронной цифровой подписью руководителя государственного учреждения и руководителя соответствующего структурного подразделения государственного учреждения.</w:t>
      </w:r>
    </w:p>
    <w:bookmarkEnd w:id="667"/>
    <w:bookmarkStart w:name="z743" w:id="668"/>
    <w:p>
      <w:pPr>
        <w:spacing w:after="0"/>
        <w:ind w:left="0"/>
        <w:jc w:val="both"/>
      </w:pPr>
      <w:r>
        <w:rPr>
          <w:rFonts w:ascii="Times New Roman"/>
          <w:b w:val="false"/>
          <w:i w:val="false"/>
          <w:color w:val="000000"/>
          <w:sz w:val="28"/>
        </w:rPr>
        <w:t>
      Органом государственного казначейства предоставленные планы государственных учреждений проверяются на соответствие требованиям, установленным настоящими Процедурами и Классификатора № 219, на правильность отражения остатков средств на начало финансового года, доходов и расходов по каждой специфике экономической классификации расходов.</w:t>
      </w:r>
    </w:p>
    <w:bookmarkEnd w:id="668"/>
    <w:bookmarkStart w:name="z744" w:id="669"/>
    <w:p>
      <w:pPr>
        <w:spacing w:after="0"/>
        <w:ind w:left="0"/>
        <w:jc w:val="both"/>
      </w:pPr>
      <w:r>
        <w:rPr>
          <w:rFonts w:ascii="Times New Roman"/>
          <w:b w:val="false"/>
          <w:i w:val="false"/>
          <w:color w:val="000000"/>
          <w:sz w:val="28"/>
        </w:rPr>
        <w:t>
      При несоответствии требованиям, предусмотренным настоящим пунктом, орган государственного казначейства возвращает план государственному учреждению без исполнения (по информационной системе "Казначейство-клиент" отклоняет) с указанием причины.";</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485</w:t>
      </w:r>
      <w:r>
        <w:rPr>
          <w:rFonts w:ascii="Times New Roman"/>
          <w:b w:val="false"/>
          <w:i w:val="false"/>
          <w:color w:val="000000"/>
          <w:sz w:val="28"/>
        </w:rPr>
        <w:t xml:space="preserve"> и </w:t>
      </w:r>
      <w:r>
        <w:rPr>
          <w:rFonts w:ascii="Times New Roman"/>
          <w:b w:val="false"/>
          <w:i w:val="false"/>
          <w:color w:val="000000"/>
          <w:sz w:val="28"/>
        </w:rPr>
        <w:t>486</w:t>
      </w:r>
      <w:r>
        <w:rPr>
          <w:rFonts w:ascii="Times New Roman"/>
          <w:b w:val="false"/>
          <w:i w:val="false"/>
          <w:color w:val="000000"/>
          <w:sz w:val="28"/>
        </w:rPr>
        <w:t xml:space="preserve"> изложить в следующей редакции:</w:t>
      </w:r>
    </w:p>
    <w:bookmarkStart w:name="z746" w:id="670"/>
    <w:p>
      <w:pPr>
        <w:spacing w:after="0"/>
        <w:ind w:left="0"/>
        <w:jc w:val="both"/>
      </w:pPr>
      <w:r>
        <w:rPr>
          <w:rFonts w:ascii="Times New Roman"/>
          <w:b w:val="false"/>
          <w:i w:val="false"/>
          <w:color w:val="000000"/>
          <w:sz w:val="28"/>
        </w:rPr>
        <w:t>
      "485. Если сводный план по государственным учреждениям не предоставлен для согласования в государственное казначейство или местный уполномоченный орган по исполнению бюджета и не согласован до первого марта текущего финансового года, то деньги, поступившие с первого января по первое марта текущего финансового года, и остатки средств, оставшиеся по состоянию на первое января финансового года, следующего за отчетным, и неиспользованные по состоянию на первое февраля, подлежат перечислению государственным учреждением в течение трех рабочих дней после первого марта в доход соответствующего бюджета на основании счета к оплате.</w:t>
      </w:r>
    </w:p>
    <w:bookmarkEnd w:id="670"/>
    <w:bookmarkStart w:name="z747" w:id="671"/>
    <w:p>
      <w:pPr>
        <w:spacing w:after="0"/>
        <w:ind w:left="0"/>
        <w:jc w:val="both"/>
      </w:pPr>
      <w:r>
        <w:rPr>
          <w:rFonts w:ascii="Times New Roman"/>
          <w:b w:val="false"/>
          <w:i w:val="false"/>
          <w:color w:val="000000"/>
          <w:sz w:val="28"/>
        </w:rPr>
        <w:t>
      В случае непредоставления государственным учреждением в орган государственного казначейства в течение трех рабочих дней после первого марта текущего финансового года счета к оплате на перечисление в доход соответствующего бюджета остатка денег на контрольном счете наличности платных услуг по состоянию на первое марта текущего финансового года, орган государственного казначейства не позднее следующего рабочего дня со дня истечения установленного срока (в течение трех рабочих дней после первого марта текущего финансового года) приостанавливает осуществление платежей и переводов денег государственного учреждения за счет бюджетных средств.</w:t>
      </w:r>
    </w:p>
    <w:bookmarkEnd w:id="671"/>
    <w:bookmarkStart w:name="z748" w:id="672"/>
    <w:p>
      <w:pPr>
        <w:spacing w:after="0"/>
        <w:ind w:left="0"/>
        <w:jc w:val="both"/>
      </w:pPr>
      <w:r>
        <w:rPr>
          <w:rFonts w:ascii="Times New Roman"/>
          <w:b w:val="false"/>
          <w:i w:val="false"/>
          <w:color w:val="000000"/>
          <w:sz w:val="28"/>
        </w:rPr>
        <w:t>
      486. Оплата банковских услуг по операциям с наличными деньгами по контрольным счетам наличности платных услуг производится государственными учреждениями за счет денег, получаемых от реализации товаров (работ, услуг), на основе договора на кассовое обслуживание между государственным учреждением и банком. Затраты на оплату банковских услуг отражаются в расходной части плана по соответствующей специфике экономической классификации расходов по коду товаров (работ, услуг), по которому проводятся операции с наличными деньгами.";</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540</w:t>
      </w:r>
      <w:r>
        <w:rPr>
          <w:rFonts w:ascii="Times New Roman"/>
          <w:b w:val="false"/>
          <w:i w:val="false"/>
          <w:color w:val="000000"/>
          <w:sz w:val="28"/>
        </w:rPr>
        <w:t xml:space="preserve"> изложить в следующей редакции:</w:t>
      </w:r>
    </w:p>
    <w:bookmarkStart w:name="z750" w:id="673"/>
    <w:p>
      <w:pPr>
        <w:spacing w:after="0"/>
        <w:ind w:left="0"/>
        <w:jc w:val="both"/>
      </w:pPr>
      <w:r>
        <w:rPr>
          <w:rFonts w:ascii="Times New Roman"/>
          <w:b w:val="false"/>
          <w:i w:val="false"/>
          <w:color w:val="000000"/>
          <w:sz w:val="28"/>
        </w:rPr>
        <w:t>
      "540. По итогам экспертиз по вопросам бюджетных инвестиций и государственно-частного партнерства выносится положительное или отрицательное заключение, или отправляется на доработку в центральный уполномоченный орган по государственному планированию.";</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543</w:t>
      </w:r>
      <w:r>
        <w:rPr>
          <w:rFonts w:ascii="Times New Roman"/>
          <w:b w:val="false"/>
          <w:i w:val="false"/>
          <w:color w:val="000000"/>
          <w:sz w:val="28"/>
        </w:rPr>
        <w:t xml:space="preserve"> и </w:t>
      </w:r>
      <w:r>
        <w:rPr>
          <w:rFonts w:ascii="Times New Roman"/>
          <w:b w:val="false"/>
          <w:i w:val="false"/>
          <w:color w:val="000000"/>
          <w:sz w:val="28"/>
        </w:rPr>
        <w:t>544</w:t>
      </w:r>
      <w:r>
        <w:rPr>
          <w:rFonts w:ascii="Times New Roman"/>
          <w:b w:val="false"/>
          <w:i w:val="false"/>
          <w:color w:val="000000"/>
          <w:sz w:val="28"/>
        </w:rPr>
        <w:t xml:space="preserve"> изложить в следующей редакции:</w:t>
      </w:r>
    </w:p>
    <w:bookmarkStart w:name="z752" w:id="674"/>
    <w:p>
      <w:pPr>
        <w:spacing w:after="0"/>
        <w:ind w:left="0"/>
        <w:jc w:val="both"/>
      </w:pPr>
      <w:r>
        <w:rPr>
          <w:rFonts w:ascii="Times New Roman"/>
          <w:b w:val="false"/>
          <w:i w:val="false"/>
          <w:color w:val="000000"/>
          <w:sz w:val="28"/>
        </w:rPr>
        <w:t>
      "543. Компенсация инвестиционных затрат по проектам государственно-частного партнерства (далее – компенсация) – это денежные выплаты за счет бюджетных средств, направленные на возмещение определенного объема инвестиционных затрат, в соответствии с договором государственно-частного партнерства.</w:t>
      </w:r>
    </w:p>
    <w:bookmarkEnd w:id="674"/>
    <w:bookmarkStart w:name="z753" w:id="675"/>
    <w:p>
      <w:pPr>
        <w:spacing w:after="0"/>
        <w:ind w:left="0"/>
        <w:jc w:val="both"/>
      </w:pPr>
      <w:r>
        <w:rPr>
          <w:rFonts w:ascii="Times New Roman"/>
          <w:b w:val="false"/>
          <w:i w:val="false"/>
          <w:color w:val="000000"/>
          <w:sz w:val="28"/>
        </w:rPr>
        <w:t>
      544. Инвестиционные затраты по проектам государственно-частного партнерства – это затраты на строительство, создание, реконструкцию и (или) модернизацию объекта государственно-частного партнерства.";</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546</w:t>
      </w:r>
      <w:r>
        <w:rPr>
          <w:rFonts w:ascii="Times New Roman"/>
          <w:b w:val="false"/>
          <w:i w:val="false"/>
          <w:color w:val="000000"/>
          <w:sz w:val="28"/>
        </w:rPr>
        <w:t xml:space="preserve"> изложить в следующей редакции:</w:t>
      </w:r>
    </w:p>
    <w:bookmarkStart w:name="z755" w:id="676"/>
    <w:p>
      <w:pPr>
        <w:spacing w:after="0"/>
        <w:ind w:left="0"/>
        <w:jc w:val="both"/>
      </w:pPr>
      <w:r>
        <w:rPr>
          <w:rFonts w:ascii="Times New Roman"/>
          <w:b w:val="false"/>
          <w:i w:val="false"/>
          <w:color w:val="000000"/>
          <w:sz w:val="28"/>
        </w:rPr>
        <w:t>
      "546. Выплата компенсации осуществляется после ввода объекта государственно-частного партнерства в эксплуатацию. В случае строительства/реконструкции нескольких объектов в рамках одного проекта государственно-частного партнерства выплата компенсации осуществляется пропорционально по мере ввода в эксплуатацию каждого объекта.";</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548</w:t>
      </w:r>
      <w:r>
        <w:rPr>
          <w:rFonts w:ascii="Times New Roman"/>
          <w:b w:val="false"/>
          <w:i w:val="false"/>
          <w:color w:val="000000"/>
          <w:sz w:val="28"/>
        </w:rPr>
        <w:t xml:space="preserve"> изложить в следующей редакции:</w:t>
      </w:r>
    </w:p>
    <w:bookmarkStart w:name="z757" w:id="677"/>
    <w:p>
      <w:pPr>
        <w:spacing w:after="0"/>
        <w:ind w:left="0"/>
        <w:jc w:val="both"/>
      </w:pPr>
      <w:r>
        <w:rPr>
          <w:rFonts w:ascii="Times New Roman"/>
          <w:b w:val="false"/>
          <w:i w:val="false"/>
          <w:color w:val="000000"/>
          <w:sz w:val="28"/>
        </w:rPr>
        <w:t>
      "548. Выплата компенсации производится на основании счета к оплате в соответствии с порядком и графиком, установленными договором государственно-частного партнерства.";</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550</w:t>
      </w:r>
      <w:r>
        <w:rPr>
          <w:rFonts w:ascii="Times New Roman"/>
          <w:b w:val="false"/>
          <w:i w:val="false"/>
          <w:color w:val="000000"/>
          <w:sz w:val="28"/>
        </w:rPr>
        <w:t xml:space="preserve"> изложить в следующей редакции:</w:t>
      </w:r>
    </w:p>
    <w:bookmarkStart w:name="z759" w:id="678"/>
    <w:p>
      <w:pPr>
        <w:spacing w:after="0"/>
        <w:ind w:left="0"/>
        <w:jc w:val="both"/>
      </w:pPr>
      <w:r>
        <w:rPr>
          <w:rFonts w:ascii="Times New Roman"/>
          <w:b w:val="false"/>
          <w:i w:val="false"/>
          <w:color w:val="000000"/>
          <w:sz w:val="28"/>
        </w:rPr>
        <w:t>
      "550. Планы финансирования по платежам формируются государственным партнером с учетом условий договоров государственно-частного партнерства в порядке и сроки, установленными настоящими Процедурами.";</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554</w:t>
      </w:r>
      <w:r>
        <w:rPr>
          <w:rFonts w:ascii="Times New Roman"/>
          <w:b w:val="false"/>
          <w:i w:val="false"/>
          <w:color w:val="000000"/>
          <w:sz w:val="28"/>
        </w:rPr>
        <w:t xml:space="preserve"> изложить в следующей редакции:</w:t>
      </w:r>
    </w:p>
    <w:bookmarkStart w:name="z761" w:id="679"/>
    <w:p>
      <w:pPr>
        <w:spacing w:after="0"/>
        <w:ind w:left="0"/>
        <w:jc w:val="both"/>
      </w:pPr>
      <w:r>
        <w:rPr>
          <w:rFonts w:ascii="Times New Roman"/>
          <w:b w:val="false"/>
          <w:i w:val="false"/>
          <w:color w:val="000000"/>
          <w:sz w:val="28"/>
        </w:rPr>
        <w:t>
      "554. Выплата компенсации операционных затрат производится на основании счета к оплате в соответствии с порядком и графиком, установленными договором государственно-частного партнерства.";</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559</w:t>
      </w:r>
      <w:r>
        <w:rPr>
          <w:rFonts w:ascii="Times New Roman"/>
          <w:b w:val="false"/>
          <w:i w:val="false"/>
          <w:color w:val="000000"/>
          <w:sz w:val="28"/>
        </w:rPr>
        <w:t xml:space="preserve"> изложить в следующей редакции:</w:t>
      </w:r>
    </w:p>
    <w:bookmarkStart w:name="z763" w:id="680"/>
    <w:p>
      <w:pPr>
        <w:spacing w:after="0"/>
        <w:ind w:left="0"/>
        <w:jc w:val="both"/>
      </w:pPr>
      <w:r>
        <w:rPr>
          <w:rFonts w:ascii="Times New Roman"/>
          <w:b w:val="false"/>
          <w:i w:val="false"/>
          <w:color w:val="000000"/>
          <w:sz w:val="28"/>
        </w:rPr>
        <w:t>
      "559. Вознаграждение за осуществление управления объектом государственно-частного партнерства, находящегося в государственной собственности (далее – вознаграждение), является источником получения доходов частного партнера, выплачиваемое в виде единых платежей за счет бюджетных средств определенными долями от общей суммы выплат в течение всего срока реализации проекта государственно-частного партнерства с учетом обеспечения частным партнером технических и эксплуатационных характеристик объекта государственно-частного партнерства.";</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561</w:t>
      </w:r>
      <w:r>
        <w:rPr>
          <w:rFonts w:ascii="Times New Roman"/>
          <w:b w:val="false"/>
          <w:i w:val="false"/>
          <w:color w:val="000000"/>
          <w:sz w:val="28"/>
        </w:rPr>
        <w:t xml:space="preserve"> изложить в следующей редакции:</w:t>
      </w:r>
    </w:p>
    <w:bookmarkStart w:name="z765" w:id="681"/>
    <w:p>
      <w:pPr>
        <w:spacing w:after="0"/>
        <w:ind w:left="0"/>
        <w:jc w:val="both"/>
      </w:pPr>
      <w:r>
        <w:rPr>
          <w:rFonts w:ascii="Times New Roman"/>
          <w:b w:val="false"/>
          <w:i w:val="false"/>
          <w:color w:val="000000"/>
          <w:sz w:val="28"/>
        </w:rPr>
        <w:t xml:space="preserve">
      "561. Выплата вознаграждения также применяется как дополнительный источник получения доходов частного партнера в случае существенного изменения курса национальной валюты, установленного Национальным Банком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(зарегистрировано в реестре государственной регистрации нормативных правовых актов под № 7977), при реализации проекта государственно-частного партнерства в соответствии с условиями договора государственно-частного партнерства.";</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566</w:t>
      </w:r>
      <w:r>
        <w:rPr>
          <w:rFonts w:ascii="Times New Roman"/>
          <w:b w:val="false"/>
          <w:i w:val="false"/>
          <w:color w:val="000000"/>
          <w:sz w:val="28"/>
        </w:rPr>
        <w:t xml:space="preserve"> изложить в следующей редакции:</w:t>
      </w:r>
    </w:p>
    <w:bookmarkStart w:name="z767" w:id="682"/>
    <w:p>
      <w:pPr>
        <w:spacing w:after="0"/>
        <w:ind w:left="0"/>
        <w:jc w:val="both"/>
      </w:pPr>
      <w:r>
        <w:rPr>
          <w:rFonts w:ascii="Times New Roman"/>
          <w:b w:val="false"/>
          <w:i w:val="false"/>
          <w:color w:val="000000"/>
          <w:sz w:val="28"/>
        </w:rPr>
        <w:t>
      "566. Выплата вознаграждения производится на основании счета к оплате в соответствии с порядком и графиком, установленными договором государственно-частного партнерства.";</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569</w:t>
      </w:r>
      <w:r>
        <w:rPr>
          <w:rFonts w:ascii="Times New Roman"/>
          <w:b w:val="false"/>
          <w:i w:val="false"/>
          <w:color w:val="000000"/>
          <w:sz w:val="28"/>
        </w:rPr>
        <w:t xml:space="preserve"> изложить в следующей редакции:</w:t>
      </w:r>
    </w:p>
    <w:bookmarkStart w:name="z769" w:id="683"/>
    <w:p>
      <w:pPr>
        <w:spacing w:after="0"/>
        <w:ind w:left="0"/>
        <w:jc w:val="both"/>
      </w:pPr>
      <w:r>
        <w:rPr>
          <w:rFonts w:ascii="Times New Roman"/>
          <w:b w:val="false"/>
          <w:i w:val="false"/>
          <w:color w:val="000000"/>
          <w:sz w:val="28"/>
        </w:rPr>
        <w:t>
      "569. Планы финансирования по платежам формируются государственным партнером с учетом условий договоров государственно-частного партнерства в порядке и сроки, установленными настоящими Процедурами.";</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579</w:t>
      </w:r>
      <w:r>
        <w:rPr>
          <w:rFonts w:ascii="Times New Roman"/>
          <w:b w:val="false"/>
          <w:i w:val="false"/>
          <w:color w:val="000000"/>
          <w:sz w:val="28"/>
        </w:rPr>
        <w:t xml:space="preserve"> изложить в следующей редакции:</w:t>
      </w:r>
    </w:p>
    <w:bookmarkStart w:name="z771" w:id="684"/>
    <w:p>
      <w:pPr>
        <w:spacing w:after="0"/>
        <w:ind w:left="0"/>
        <w:jc w:val="both"/>
      </w:pPr>
      <w:r>
        <w:rPr>
          <w:rFonts w:ascii="Times New Roman"/>
          <w:b w:val="false"/>
          <w:i w:val="false"/>
          <w:color w:val="000000"/>
          <w:sz w:val="28"/>
        </w:rPr>
        <w:t>
      "579. Выплата арендной платы производится на основании счета к оплате в соответствии с порядком и графиком, установленными договором государственно-частного партнерства.";</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582</w:t>
      </w:r>
      <w:r>
        <w:rPr>
          <w:rFonts w:ascii="Times New Roman"/>
          <w:b w:val="false"/>
          <w:i w:val="false"/>
          <w:color w:val="000000"/>
          <w:sz w:val="28"/>
        </w:rPr>
        <w:t xml:space="preserve"> изложить в следующей редакции:</w:t>
      </w:r>
    </w:p>
    <w:bookmarkStart w:name="z773" w:id="685"/>
    <w:p>
      <w:pPr>
        <w:spacing w:after="0"/>
        <w:ind w:left="0"/>
        <w:jc w:val="both"/>
      </w:pPr>
      <w:r>
        <w:rPr>
          <w:rFonts w:ascii="Times New Roman"/>
          <w:b w:val="false"/>
          <w:i w:val="false"/>
          <w:color w:val="000000"/>
          <w:sz w:val="28"/>
        </w:rPr>
        <w:t>
      "582. Планы финансирования по платежам формируются государственным партнером с учетом условий договоров государственно-частного партнерства в порядке и сроки, установленными настоящими Процедурами.";</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585</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и </w:t>
      </w:r>
      <w:r>
        <w:rPr>
          <w:rFonts w:ascii="Times New Roman"/>
          <w:b w:val="false"/>
          <w:i w:val="false"/>
          <w:color w:val="000000"/>
          <w:sz w:val="28"/>
        </w:rPr>
        <w:t>589</w:t>
      </w:r>
      <w:r>
        <w:rPr>
          <w:rFonts w:ascii="Times New Roman"/>
          <w:b w:val="false"/>
          <w:i w:val="false"/>
          <w:color w:val="000000"/>
          <w:sz w:val="28"/>
        </w:rPr>
        <w:t xml:space="preserve"> изложить в следующей редакции:</w:t>
      </w:r>
    </w:p>
    <w:bookmarkStart w:name="z775" w:id="686"/>
    <w:p>
      <w:pPr>
        <w:spacing w:after="0"/>
        <w:ind w:left="0"/>
        <w:jc w:val="both"/>
      </w:pPr>
      <w:r>
        <w:rPr>
          <w:rFonts w:ascii="Times New Roman"/>
          <w:b w:val="false"/>
          <w:i w:val="false"/>
          <w:color w:val="000000"/>
          <w:sz w:val="28"/>
        </w:rPr>
        <w:t>
      "585. Софинансирование проектов государственно-частного партнерства осуществляется администратором соответствующей бюджетной программы в период строительства, создания, реконструкции и модернизации объекта государственно-частного партнерства.</w:t>
      </w:r>
    </w:p>
    <w:bookmarkEnd w:id="686"/>
    <w:bookmarkStart w:name="z776" w:id="687"/>
    <w:p>
      <w:pPr>
        <w:spacing w:after="0"/>
        <w:ind w:left="0"/>
        <w:jc w:val="both"/>
      </w:pPr>
      <w:r>
        <w:rPr>
          <w:rFonts w:ascii="Times New Roman"/>
          <w:b w:val="false"/>
          <w:i w:val="false"/>
          <w:color w:val="000000"/>
          <w:sz w:val="28"/>
        </w:rPr>
        <w:t>
      586. Общие объемы софинансирования проектов государственно-частного партнерства определяются соответствующими договорами государственно-частного партнерства, которые заключаются с учетом перечня проектов государственно-частного партнерства, требующих софинансирования.</w:t>
      </w:r>
    </w:p>
    <w:bookmarkEnd w:id="687"/>
    <w:bookmarkStart w:name="z777" w:id="688"/>
    <w:p>
      <w:pPr>
        <w:spacing w:after="0"/>
        <w:ind w:left="0"/>
        <w:jc w:val="both"/>
      </w:pPr>
      <w:r>
        <w:rPr>
          <w:rFonts w:ascii="Times New Roman"/>
          <w:b w:val="false"/>
          <w:i w:val="false"/>
          <w:color w:val="000000"/>
          <w:sz w:val="28"/>
        </w:rPr>
        <w:t>
      587. Годовые объемы софинансирования проектов государственно-частного партнерства определяются Законами Республики Казахстан о республиканском бюджете и решениями маслихатов областей, городов республиканского значения и столицы об утверждении местных бюджетов на соответствующие финансовые годы.</w:t>
      </w:r>
    </w:p>
    <w:bookmarkEnd w:id="688"/>
    <w:bookmarkStart w:name="z778" w:id="689"/>
    <w:p>
      <w:pPr>
        <w:spacing w:after="0"/>
        <w:ind w:left="0"/>
        <w:jc w:val="both"/>
      </w:pPr>
      <w:r>
        <w:rPr>
          <w:rFonts w:ascii="Times New Roman"/>
          <w:b w:val="false"/>
          <w:i w:val="false"/>
          <w:color w:val="000000"/>
          <w:sz w:val="28"/>
        </w:rPr>
        <w:t>
      588. Выделение средств из республиканского и местных бюджетов на софинансирование проектов государственно-частного партнерства осуществляется согласно планам финансирования по платежам соответствующих бюджетных программ.</w:t>
      </w:r>
    </w:p>
    <w:bookmarkEnd w:id="689"/>
    <w:bookmarkStart w:name="z779" w:id="690"/>
    <w:p>
      <w:pPr>
        <w:spacing w:after="0"/>
        <w:ind w:left="0"/>
        <w:jc w:val="both"/>
      </w:pPr>
      <w:r>
        <w:rPr>
          <w:rFonts w:ascii="Times New Roman"/>
          <w:b w:val="false"/>
          <w:i w:val="false"/>
          <w:color w:val="000000"/>
          <w:sz w:val="28"/>
        </w:rPr>
        <w:t>
      589. Планы финансирования по платежам формируются администраторами соответствующих бюджетных программ с учетом условий договоров государственно-частного партнерства в порядке и сроки, установленными настоящими Процедурами.";</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612</w:t>
      </w:r>
      <w:r>
        <w:rPr>
          <w:rFonts w:ascii="Times New Roman"/>
          <w:b w:val="false"/>
          <w:i w:val="false"/>
          <w:color w:val="000000"/>
          <w:sz w:val="28"/>
        </w:rPr>
        <w:t xml:space="preserve"> изложить в следующей редакции:</w:t>
      </w:r>
    </w:p>
    <w:bookmarkStart w:name="z781" w:id="691"/>
    <w:p>
      <w:pPr>
        <w:spacing w:after="0"/>
        <w:ind w:left="0"/>
        <w:jc w:val="both"/>
      </w:pPr>
      <w:r>
        <w:rPr>
          <w:rFonts w:ascii="Times New Roman"/>
          <w:b w:val="false"/>
          <w:i w:val="false"/>
          <w:color w:val="000000"/>
          <w:sz w:val="28"/>
        </w:rPr>
        <w:t>
      "612. Регистрация договоров/дополнительных соглашений государственно-частного партнерства Правительства Республики Казахстан и местных исполнительных органов осуществляется на основании заявки на регистрацию, которая представляется в государственное казначейство или орган государственного казначейства посредством интегрированной автоматизированной информационной системы "е-Минфин".</w:t>
      </w:r>
    </w:p>
    <w:bookmarkEnd w:id="691"/>
    <w:bookmarkStart w:name="z782" w:id="692"/>
    <w:p>
      <w:pPr>
        <w:spacing w:after="0"/>
        <w:ind w:left="0"/>
        <w:jc w:val="both"/>
      </w:pPr>
      <w:r>
        <w:rPr>
          <w:rFonts w:ascii="Times New Roman"/>
          <w:b w:val="false"/>
          <w:i w:val="false"/>
          <w:color w:val="000000"/>
          <w:sz w:val="28"/>
        </w:rPr>
        <w:t>
      Заявка на регистрацию договоров/дополнительных соглашений государственно-частного партнерства составляется по форме согласно приложению 136 к настоящим Процедурам.";</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614</w:t>
      </w:r>
      <w:r>
        <w:rPr>
          <w:rFonts w:ascii="Times New Roman"/>
          <w:b w:val="false"/>
          <w:i w:val="false"/>
          <w:color w:val="000000"/>
          <w:sz w:val="28"/>
        </w:rPr>
        <w:t xml:space="preserve"> изложить в следующей редакции:</w:t>
      </w:r>
    </w:p>
    <w:bookmarkStart w:name="z784" w:id="693"/>
    <w:p>
      <w:pPr>
        <w:spacing w:after="0"/>
        <w:ind w:left="0"/>
        <w:jc w:val="both"/>
      </w:pPr>
      <w:r>
        <w:rPr>
          <w:rFonts w:ascii="Times New Roman"/>
          <w:b w:val="false"/>
          <w:i w:val="false"/>
          <w:color w:val="000000"/>
          <w:sz w:val="28"/>
        </w:rPr>
        <w:t>
      "614. Для регистрации договоров/дополнительных соглашений государственно-частного партнерства местных исполнительных органов местные уполномоченные органы по исполнению бюджета по каждому отдельному проекту государственно-частного партнерства представляют в орган государственного казначейства посредством интегрированной автоматизированной информационной системы "е-Минфин":</w:t>
      </w:r>
    </w:p>
    <w:bookmarkEnd w:id="693"/>
    <w:bookmarkStart w:name="z785" w:id="694"/>
    <w:p>
      <w:pPr>
        <w:spacing w:after="0"/>
        <w:ind w:left="0"/>
        <w:jc w:val="both"/>
      </w:pPr>
      <w:r>
        <w:rPr>
          <w:rFonts w:ascii="Times New Roman"/>
          <w:b w:val="false"/>
          <w:i w:val="false"/>
          <w:color w:val="000000"/>
          <w:sz w:val="28"/>
        </w:rPr>
        <w:t>
      заявку на регистрацию по форме согласно приложению 136 к настоящим Процедурам;</w:t>
      </w:r>
    </w:p>
    <w:bookmarkEnd w:id="694"/>
    <w:bookmarkStart w:name="z786" w:id="695"/>
    <w:p>
      <w:pPr>
        <w:spacing w:after="0"/>
        <w:ind w:left="0"/>
        <w:jc w:val="both"/>
      </w:pPr>
      <w:r>
        <w:rPr>
          <w:rFonts w:ascii="Times New Roman"/>
          <w:b w:val="false"/>
          <w:i w:val="false"/>
          <w:color w:val="000000"/>
          <w:sz w:val="28"/>
        </w:rPr>
        <w:t>
      договор/дополнительное соглашение государственно-частного партнерства;</w:t>
      </w:r>
    </w:p>
    <w:bookmarkEnd w:id="695"/>
    <w:bookmarkStart w:name="z787" w:id="696"/>
    <w:p>
      <w:pPr>
        <w:spacing w:after="0"/>
        <w:ind w:left="0"/>
        <w:jc w:val="both"/>
      </w:pPr>
      <w:r>
        <w:rPr>
          <w:rFonts w:ascii="Times New Roman"/>
          <w:b w:val="false"/>
          <w:i w:val="false"/>
          <w:color w:val="000000"/>
          <w:sz w:val="28"/>
        </w:rPr>
        <w:t>
      решение соответствующей бюджетной комиссии или решение маслихата области, города республиканского значения или столицы о принятии государственных обязательств;</w:t>
      </w:r>
    </w:p>
    <w:bookmarkEnd w:id="696"/>
    <w:bookmarkStart w:name="z788" w:id="697"/>
    <w:p>
      <w:pPr>
        <w:spacing w:after="0"/>
        <w:ind w:left="0"/>
        <w:jc w:val="both"/>
      </w:pPr>
      <w:r>
        <w:rPr>
          <w:rFonts w:ascii="Times New Roman"/>
          <w:b w:val="false"/>
          <w:i w:val="false"/>
          <w:color w:val="000000"/>
          <w:sz w:val="28"/>
        </w:rPr>
        <w:t>
      экспертизу бизнес-плана к проекту государственно-частного партнерства, в том числе при внесении в него соответствующих изменений и (или) дополнений, проведенной юридическими лицами, определяемыми местными исполнительными органами областей, городов республиканского значения и столицы, уполномоченными на проведение экспертизы (при прямых переговорах по определению частного партнера).";</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624-8</w:t>
      </w:r>
      <w:r>
        <w:rPr>
          <w:rFonts w:ascii="Times New Roman"/>
          <w:b w:val="false"/>
          <w:i w:val="false"/>
          <w:color w:val="000000"/>
          <w:sz w:val="28"/>
        </w:rPr>
        <w:t xml:space="preserve"> изложить в следующей редакции:</w:t>
      </w:r>
    </w:p>
    <w:bookmarkStart w:name="z790" w:id="698"/>
    <w:p>
      <w:pPr>
        <w:spacing w:after="0"/>
        <w:ind w:left="0"/>
        <w:jc w:val="both"/>
      </w:pPr>
      <w:r>
        <w:rPr>
          <w:rFonts w:ascii="Times New Roman"/>
          <w:b w:val="false"/>
          <w:i w:val="false"/>
          <w:color w:val="000000"/>
          <w:sz w:val="28"/>
        </w:rPr>
        <w:t>
      "624-8. Государственное казначейство или орган государственного казначейства в течение пяти рабочих дней со дня поступления договора/дополнительного соглашения государственных обязательств по проектам строительства "под ключ" и гражданско-правовой сделке по услугам лизинга осуществляет регистрацию путем рассмотрения заявки и подтверждающих документов с последующим формированием свидетельства о регистрации по форме согласно приложению 137-1 к настоящим Процедурам (за исключением случаев расторжения договоров).";</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26</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45</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52</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55</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57</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68</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109</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110</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120</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800" w:id="699"/>
    <w:p>
      <w:pPr>
        <w:spacing w:after="0"/>
        <w:ind w:left="0"/>
        <w:jc w:val="both"/>
      </w:pPr>
      <w:r>
        <w:rPr>
          <w:rFonts w:ascii="Times New Roman"/>
          <w:b w:val="false"/>
          <w:i w:val="false"/>
          <w:color w:val="000000"/>
          <w:sz w:val="28"/>
        </w:rPr>
        <w:t>
      в приложение 134 к указанным Процедурам вносятся изменения на казахском языке, текст на русском языке не изменяется.</w:t>
      </w:r>
    </w:p>
    <w:bookmarkEnd w:id="699"/>
    <w:bookmarkStart w:name="z801" w:id="700"/>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700"/>
    <w:bookmarkStart w:name="z802" w:id="701"/>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01"/>
    <w:bookmarkStart w:name="z803" w:id="70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702"/>
    <w:bookmarkStart w:name="z804" w:id="70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808" w:id="704"/>
    <w:p>
      <w:pPr>
        <w:spacing w:after="0"/>
        <w:ind w:left="0"/>
        <w:jc w:val="both"/>
      </w:pPr>
      <w:r>
        <w:rPr>
          <w:rFonts w:ascii="Times New Roman"/>
          <w:b w:val="false"/>
          <w:i w:val="false"/>
          <w:color w:val="000000"/>
          <w:sz w:val="28"/>
        </w:rPr>
        <w:t>
      Уполномоченный орган по исполнению бюджета/аппарат акима соответствующей административно-территориальной единицы</w:t>
      </w:r>
    </w:p>
    <w:bookmarkEnd w:id="704"/>
    <w:bookmarkStart w:name="z809" w:id="705"/>
    <w:p>
      <w:pPr>
        <w:spacing w:after="0"/>
        <w:ind w:left="0"/>
        <w:jc w:val="both"/>
      </w:pPr>
      <w:r>
        <w:rPr>
          <w:rFonts w:ascii="Times New Roman"/>
          <w:b w:val="false"/>
          <w:i w:val="false"/>
          <w:color w:val="000000"/>
          <w:sz w:val="28"/>
        </w:rPr>
        <w:t>
      Заявка № ___ на изменение планов поступлений доходов в республиканский (местный) бюджет (по коду классификации поступлений в бюджет единой бюджетной классификации Республики Казахстан)</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столицы, областей, городов республиканского значения, районов (городов областного значения)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bookmarkStart w:name="z810" w:id="706"/>
    <w:p>
      <w:pPr>
        <w:spacing w:after="0"/>
        <w:ind w:left="0"/>
        <w:jc w:val="both"/>
      </w:pPr>
      <w:r>
        <w:rPr>
          <w:rFonts w:ascii="Times New Roman"/>
          <w:b w:val="false"/>
          <w:i w:val="false"/>
          <w:color w:val="000000"/>
          <w:sz w:val="28"/>
        </w:rPr>
        <w:t>
      Руководитель государственного органа по контролю за исполнением налоговых, таможенных и других обязательных платежей в бюджет</w:t>
      </w:r>
    </w:p>
    <w:bookmarkEnd w:id="706"/>
    <w:p>
      <w:pPr>
        <w:spacing w:after="0"/>
        <w:ind w:left="0"/>
        <w:jc w:val="both"/>
      </w:pPr>
      <w:bookmarkStart w:name="z811" w:id="707"/>
      <w:r>
        <w:rPr>
          <w:rFonts w:ascii="Times New Roman"/>
          <w:b w:val="false"/>
          <w:i w:val="false"/>
          <w:color w:val="000000"/>
          <w:sz w:val="28"/>
        </w:rPr>
        <w:t xml:space="preserve">
      ____________________________________________________________________  </w:t>
      </w:r>
    </w:p>
    <w:bookmarkEnd w:id="707"/>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812" w:id="708"/>
    <w:p>
      <w:pPr>
        <w:spacing w:after="0"/>
        <w:ind w:left="0"/>
        <w:jc w:val="both"/>
      </w:pPr>
      <w:r>
        <w:rPr>
          <w:rFonts w:ascii="Times New Roman"/>
          <w:b w:val="false"/>
          <w:i w:val="false"/>
          <w:color w:val="000000"/>
          <w:sz w:val="28"/>
        </w:rPr>
        <w:t>
      Место для печати</w:t>
      </w:r>
    </w:p>
    <w:bookmarkEnd w:id="708"/>
    <w:bookmarkStart w:name="z813" w:id="709"/>
    <w:p>
      <w:pPr>
        <w:spacing w:after="0"/>
        <w:ind w:left="0"/>
        <w:jc w:val="both"/>
      </w:pPr>
      <w:r>
        <w:rPr>
          <w:rFonts w:ascii="Times New Roman"/>
          <w:b w:val="false"/>
          <w:i w:val="false"/>
          <w:color w:val="000000"/>
          <w:sz w:val="28"/>
        </w:rPr>
        <w:t>
      Руководитель структурного подразделения государственного органа по</w:t>
      </w:r>
    </w:p>
    <w:bookmarkEnd w:id="709"/>
    <w:bookmarkStart w:name="z814" w:id="710"/>
    <w:p>
      <w:pPr>
        <w:spacing w:after="0"/>
        <w:ind w:left="0"/>
        <w:jc w:val="both"/>
      </w:pPr>
      <w:r>
        <w:rPr>
          <w:rFonts w:ascii="Times New Roman"/>
          <w:b w:val="false"/>
          <w:i w:val="false"/>
          <w:color w:val="000000"/>
          <w:sz w:val="28"/>
        </w:rPr>
        <w:t xml:space="preserve">
      контролю за исполнением налоговых, таможенных и других обязательных </w:t>
      </w:r>
    </w:p>
    <w:bookmarkEnd w:id="710"/>
    <w:p>
      <w:pPr>
        <w:spacing w:after="0"/>
        <w:ind w:left="0"/>
        <w:jc w:val="both"/>
      </w:pPr>
      <w:bookmarkStart w:name="z815" w:id="711"/>
      <w:r>
        <w:rPr>
          <w:rFonts w:ascii="Times New Roman"/>
          <w:b w:val="false"/>
          <w:i w:val="false"/>
          <w:color w:val="000000"/>
          <w:sz w:val="28"/>
        </w:rPr>
        <w:t xml:space="preserve">
      платежей в бюджет ____________________________________________________  </w:t>
      </w:r>
    </w:p>
    <w:bookmarkEnd w:id="711"/>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 учета</w:t>
            </w:r>
            <w:r>
              <w:br/>
            </w:r>
            <w:r>
              <w:rPr>
                <w:rFonts w:ascii="Times New Roman"/>
                <w:b w:val="false"/>
                <w:i w:val="false"/>
                <w:color w:val="000000"/>
                <w:sz w:val="20"/>
              </w:rPr>
              <w:t>и мониторинга</w:t>
            </w:r>
          </w:p>
        </w:tc>
      </w:tr>
    </w:tbl>
    <w:bookmarkStart w:name="z818" w:id="712"/>
    <w:p>
      <w:pPr>
        <w:spacing w:after="0"/>
        <w:ind w:left="0"/>
        <w:jc w:val="both"/>
      </w:pPr>
      <w:r>
        <w:rPr>
          <w:rFonts w:ascii="Times New Roman"/>
          <w:b w:val="false"/>
          <w:i w:val="false"/>
          <w:color w:val="000000"/>
          <w:sz w:val="28"/>
        </w:rPr>
        <w:t>
      Государственное казначейство</w:t>
      </w:r>
    </w:p>
    <w:bookmarkEnd w:id="712"/>
    <w:bookmarkStart w:name="z819" w:id="713"/>
    <w:p>
      <w:pPr>
        <w:spacing w:after="0"/>
        <w:ind w:left="0"/>
        <w:jc w:val="both"/>
      </w:pPr>
      <w:r>
        <w:rPr>
          <w:rFonts w:ascii="Times New Roman"/>
          <w:b w:val="false"/>
          <w:i w:val="false"/>
          <w:color w:val="000000"/>
          <w:sz w:val="28"/>
        </w:rPr>
        <w:t xml:space="preserve">
      В ____________________________________________ </w:t>
      </w:r>
    </w:p>
    <w:bookmarkEnd w:id="713"/>
    <w:bookmarkStart w:name="z820" w:id="714"/>
    <w:p>
      <w:pPr>
        <w:spacing w:after="0"/>
        <w:ind w:left="0"/>
        <w:jc w:val="both"/>
      </w:pPr>
      <w:r>
        <w:rPr>
          <w:rFonts w:ascii="Times New Roman"/>
          <w:b w:val="false"/>
          <w:i w:val="false"/>
          <w:color w:val="000000"/>
          <w:sz w:val="28"/>
        </w:rPr>
        <w:t>
      (банк второго уровня Республики Казахстан или организацию, осуществляющую отдельные виды банковских операций)</w:t>
      </w:r>
    </w:p>
    <w:bookmarkEnd w:id="714"/>
    <w:bookmarkStart w:name="z821" w:id="715"/>
    <w:p>
      <w:pPr>
        <w:spacing w:after="0"/>
        <w:ind w:left="0"/>
        <w:jc w:val="left"/>
      </w:pPr>
      <w:r>
        <w:rPr>
          <w:rFonts w:ascii="Times New Roman"/>
          <w:b/>
          <w:i w:val="false"/>
          <w:color w:val="000000"/>
        </w:rPr>
        <w:t xml:space="preserve"> Разрешение № от "__" _______ года</w:t>
      </w:r>
    </w:p>
    <w:bookmarkEnd w:id="715"/>
    <w:p>
      <w:pPr>
        <w:spacing w:after="0"/>
        <w:ind w:left="0"/>
        <w:jc w:val="both"/>
      </w:pPr>
      <w:bookmarkStart w:name="z822" w:id="716"/>
      <w:r>
        <w:rPr>
          <w:rFonts w:ascii="Times New Roman"/>
          <w:b w:val="false"/>
          <w:i w:val="false"/>
          <w:color w:val="000000"/>
          <w:sz w:val="28"/>
        </w:rPr>
        <w:t xml:space="preserve">
      _______________________________________________________________,   </w:t>
      </w:r>
    </w:p>
    <w:bookmarkEnd w:id="716"/>
    <w:p>
      <w:pPr>
        <w:spacing w:after="0"/>
        <w:ind w:left="0"/>
        <w:jc w:val="both"/>
      </w:pPr>
      <w:r>
        <w:rPr>
          <w:rFonts w:ascii="Times New Roman"/>
          <w:b w:val="false"/>
          <w:i w:val="false"/>
          <w:color w:val="000000"/>
          <w:sz w:val="28"/>
        </w:rPr>
        <w:t xml:space="preserve">                   (наименование и код государственного учреждения)</w:t>
      </w:r>
    </w:p>
    <w:p>
      <w:pPr>
        <w:spacing w:after="0"/>
        <w:ind w:left="0"/>
        <w:jc w:val="both"/>
      </w:pPr>
      <w:bookmarkStart w:name="z823" w:id="717"/>
      <w:r>
        <w:rPr>
          <w:rFonts w:ascii="Times New Roman"/>
          <w:b w:val="false"/>
          <w:i w:val="false"/>
          <w:color w:val="000000"/>
          <w:sz w:val="28"/>
        </w:rPr>
        <w:t xml:space="preserve">
      финансируемого из ___________________________________________ бюджета   </w:t>
      </w:r>
    </w:p>
    <w:bookmarkEnd w:id="717"/>
    <w:p>
      <w:pPr>
        <w:spacing w:after="0"/>
        <w:ind w:left="0"/>
        <w:jc w:val="both"/>
      </w:pPr>
      <w:r>
        <w:rPr>
          <w:rFonts w:ascii="Times New Roman"/>
          <w:b w:val="false"/>
          <w:i w:val="false"/>
          <w:color w:val="000000"/>
          <w:sz w:val="28"/>
        </w:rPr>
        <w:t xml:space="preserve">                                     (вид бюджета)</w:t>
      </w:r>
    </w:p>
    <w:p>
      <w:pPr>
        <w:spacing w:after="0"/>
        <w:ind w:left="0"/>
        <w:jc w:val="both"/>
      </w:pPr>
      <w:bookmarkStart w:name="z824" w:id="718"/>
      <w:r>
        <w:rPr>
          <w:rFonts w:ascii="Times New Roman"/>
          <w:b w:val="false"/>
          <w:i w:val="false"/>
          <w:color w:val="000000"/>
          <w:sz w:val="28"/>
        </w:rPr>
        <w:t xml:space="preserve">
      разрешается открыть __________________________________________________   </w:t>
      </w:r>
    </w:p>
    <w:bookmarkEnd w:id="718"/>
    <w:p>
      <w:pPr>
        <w:spacing w:after="0"/>
        <w:ind w:left="0"/>
        <w:jc w:val="both"/>
      </w:pPr>
      <w:r>
        <w:rPr>
          <w:rFonts w:ascii="Times New Roman"/>
          <w:b w:val="false"/>
          <w:i w:val="false"/>
          <w:color w:val="000000"/>
          <w:sz w:val="28"/>
        </w:rPr>
        <w:t xml:space="preserve">                                     (наименование счета)</w:t>
      </w:r>
    </w:p>
    <w:p>
      <w:pPr>
        <w:spacing w:after="0"/>
        <w:ind w:left="0"/>
        <w:jc w:val="both"/>
      </w:pPr>
      <w:bookmarkStart w:name="z825" w:id="719"/>
      <w:r>
        <w:rPr>
          <w:rFonts w:ascii="Times New Roman"/>
          <w:b w:val="false"/>
          <w:i w:val="false"/>
          <w:color w:val="000000"/>
          <w:sz w:val="28"/>
        </w:rPr>
        <w:t xml:space="preserve">
      в ___________________________________________________________________   </w:t>
      </w:r>
    </w:p>
    <w:bookmarkEnd w:id="719"/>
    <w:p>
      <w:pPr>
        <w:spacing w:after="0"/>
        <w:ind w:left="0"/>
        <w:jc w:val="both"/>
      </w:pPr>
      <w:r>
        <w:rPr>
          <w:rFonts w:ascii="Times New Roman"/>
          <w:b w:val="false"/>
          <w:i w:val="false"/>
          <w:color w:val="000000"/>
          <w:sz w:val="28"/>
        </w:rPr>
        <w:t xml:space="preserve">                                     (вид валюты)</w:t>
      </w:r>
    </w:p>
    <w:p>
      <w:pPr>
        <w:spacing w:after="0"/>
        <w:ind w:left="0"/>
        <w:jc w:val="both"/>
      </w:pPr>
      <w:bookmarkStart w:name="z826" w:id="720"/>
      <w:r>
        <w:rPr>
          <w:rFonts w:ascii="Times New Roman"/>
          <w:b w:val="false"/>
          <w:i w:val="false"/>
          <w:color w:val="000000"/>
          <w:sz w:val="28"/>
        </w:rPr>
        <w:t xml:space="preserve">
      на основании _________________________________________________________   (ходатайство администратора бюджетной программы, наименование, номер  и дата </w:t>
      </w:r>
    </w:p>
    <w:bookmarkEnd w:id="720"/>
    <w:p>
      <w:pPr>
        <w:spacing w:after="0"/>
        <w:ind w:left="0"/>
        <w:jc w:val="both"/>
      </w:pPr>
      <w:r>
        <w:rPr>
          <w:rFonts w:ascii="Times New Roman"/>
          <w:b w:val="false"/>
          <w:i w:val="false"/>
          <w:color w:val="000000"/>
          <w:sz w:val="28"/>
        </w:rPr>
        <w:t>договора о займе или связанном гранте)</w:t>
      </w:r>
    </w:p>
    <w:bookmarkStart w:name="z827" w:id="721"/>
    <w:p>
      <w:pPr>
        <w:spacing w:after="0"/>
        <w:ind w:left="0"/>
        <w:jc w:val="both"/>
      </w:pPr>
      <w:r>
        <w:rPr>
          <w:rFonts w:ascii="Times New Roman"/>
          <w:b w:val="false"/>
          <w:i w:val="false"/>
          <w:color w:val="000000"/>
          <w:sz w:val="28"/>
        </w:rPr>
        <w:t>
      Цель направления расходов: _____________________</w:t>
      </w:r>
    </w:p>
    <w:bookmarkEnd w:id="721"/>
    <w:bookmarkStart w:name="z828" w:id="722"/>
    <w:p>
      <w:pPr>
        <w:spacing w:after="0"/>
        <w:ind w:left="0"/>
        <w:jc w:val="both"/>
      </w:pPr>
      <w:r>
        <w:rPr>
          <w:rFonts w:ascii="Times New Roman"/>
          <w:b w:val="false"/>
          <w:i w:val="false"/>
          <w:color w:val="000000"/>
          <w:sz w:val="28"/>
        </w:rPr>
        <w:t>
      Разрешение действительно до "__" _______ года</w:t>
      </w:r>
    </w:p>
    <w:bookmarkEnd w:id="722"/>
    <w:bookmarkStart w:name="z829" w:id="723"/>
    <w:p>
      <w:pPr>
        <w:spacing w:after="0"/>
        <w:ind w:left="0"/>
        <w:jc w:val="both"/>
      </w:pPr>
      <w:r>
        <w:rPr>
          <w:rFonts w:ascii="Times New Roman"/>
          <w:b w:val="false"/>
          <w:i w:val="false"/>
          <w:color w:val="000000"/>
          <w:sz w:val="28"/>
        </w:rPr>
        <w:t xml:space="preserve">
      Руководитель государственного казначейства </w:t>
      </w:r>
    </w:p>
    <w:bookmarkEnd w:id="723"/>
    <w:bookmarkStart w:name="z830" w:id="724"/>
    <w:p>
      <w:pPr>
        <w:spacing w:after="0"/>
        <w:ind w:left="0"/>
        <w:jc w:val="both"/>
      </w:pPr>
      <w:r>
        <w:rPr>
          <w:rFonts w:ascii="Times New Roman"/>
          <w:b w:val="false"/>
          <w:i w:val="false"/>
          <w:color w:val="000000"/>
          <w:sz w:val="28"/>
        </w:rPr>
        <w:t>
      _______________________________________________</w:t>
      </w:r>
    </w:p>
    <w:bookmarkEnd w:id="724"/>
    <w:bookmarkStart w:name="z831" w:id="725"/>
    <w:p>
      <w:pPr>
        <w:spacing w:after="0"/>
        <w:ind w:left="0"/>
        <w:jc w:val="both"/>
      </w:pPr>
      <w:r>
        <w:rPr>
          <w:rFonts w:ascii="Times New Roman"/>
          <w:b w:val="false"/>
          <w:i w:val="false"/>
          <w:color w:val="000000"/>
          <w:sz w:val="28"/>
        </w:rPr>
        <w:t>
      (подпись) (Фамилия, имя, отчество) (при его наличии)</w:t>
      </w:r>
    </w:p>
    <w:bookmarkEnd w:id="725"/>
    <w:bookmarkStart w:name="z832" w:id="726"/>
    <w:p>
      <w:pPr>
        <w:spacing w:after="0"/>
        <w:ind w:left="0"/>
        <w:jc w:val="both"/>
      </w:pPr>
      <w:r>
        <w:rPr>
          <w:rFonts w:ascii="Times New Roman"/>
          <w:b w:val="false"/>
          <w:i w:val="false"/>
          <w:color w:val="000000"/>
          <w:sz w:val="28"/>
        </w:rPr>
        <w:t>
      Место печати</w:t>
      </w:r>
    </w:p>
    <w:bookmarkEnd w:id="726"/>
    <w:bookmarkStart w:name="z833" w:id="727"/>
    <w:p>
      <w:pPr>
        <w:spacing w:after="0"/>
        <w:ind w:left="0"/>
        <w:jc w:val="both"/>
      </w:pPr>
      <w:r>
        <w:rPr>
          <w:rFonts w:ascii="Times New Roman"/>
          <w:b w:val="false"/>
          <w:i w:val="false"/>
          <w:color w:val="000000"/>
          <w:sz w:val="28"/>
        </w:rPr>
        <w:t xml:space="preserve">
      Руководитель структурного подразделения государственного казначейства, ответственного за выдачу разрешений </w:t>
      </w:r>
    </w:p>
    <w:bookmarkEnd w:id="727"/>
    <w:p>
      <w:pPr>
        <w:spacing w:after="0"/>
        <w:ind w:left="0"/>
        <w:jc w:val="both"/>
      </w:pPr>
      <w:bookmarkStart w:name="z834" w:id="728"/>
      <w:r>
        <w:rPr>
          <w:rFonts w:ascii="Times New Roman"/>
          <w:b w:val="false"/>
          <w:i w:val="false"/>
          <w:color w:val="000000"/>
          <w:sz w:val="28"/>
        </w:rPr>
        <w:t>
      ____________________________________________________________________</w:t>
      </w:r>
    </w:p>
    <w:bookmarkEnd w:id="72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35" w:id="729"/>
    <w:p>
      <w:pPr>
        <w:spacing w:after="0"/>
        <w:ind w:left="0"/>
        <w:jc w:val="both"/>
      </w:pPr>
      <w:r>
        <w:rPr>
          <w:rFonts w:ascii="Times New Roman"/>
          <w:b w:val="false"/>
          <w:i w:val="false"/>
          <w:color w:val="000000"/>
          <w:sz w:val="28"/>
        </w:rPr>
        <w:t>
      Отметки банка второго уровня (организации, осуществляющей отдельные виды банковских операций)</w:t>
      </w:r>
    </w:p>
    <w:bookmarkEnd w:id="729"/>
    <w:bookmarkStart w:name="z836" w:id="730"/>
    <w:p>
      <w:pPr>
        <w:spacing w:after="0"/>
        <w:ind w:left="0"/>
        <w:jc w:val="both"/>
      </w:pPr>
      <w:r>
        <w:rPr>
          <w:rFonts w:ascii="Times New Roman"/>
          <w:b w:val="false"/>
          <w:i w:val="false"/>
          <w:color w:val="000000"/>
          <w:sz w:val="28"/>
        </w:rPr>
        <w:t>
      Счет № _______________________________________</w:t>
      </w:r>
    </w:p>
    <w:bookmarkEnd w:id="730"/>
    <w:bookmarkStart w:name="z837" w:id="731"/>
    <w:p>
      <w:pPr>
        <w:spacing w:after="0"/>
        <w:ind w:left="0"/>
        <w:jc w:val="both"/>
      </w:pPr>
      <w:r>
        <w:rPr>
          <w:rFonts w:ascii="Times New Roman"/>
          <w:b w:val="false"/>
          <w:i w:val="false"/>
          <w:color w:val="000000"/>
          <w:sz w:val="28"/>
        </w:rPr>
        <w:t>
      Ответственный исполнитель банка второго уровня (организации, осуществляющей отдельные виды банковских операций)</w:t>
      </w:r>
    </w:p>
    <w:bookmarkEnd w:id="731"/>
    <w:p>
      <w:pPr>
        <w:spacing w:after="0"/>
        <w:ind w:left="0"/>
        <w:jc w:val="both"/>
      </w:pPr>
      <w:bookmarkStart w:name="z838" w:id="732"/>
      <w:r>
        <w:rPr>
          <w:rFonts w:ascii="Times New Roman"/>
          <w:b w:val="false"/>
          <w:i w:val="false"/>
          <w:color w:val="000000"/>
          <w:sz w:val="28"/>
        </w:rPr>
        <w:t xml:space="preserve">
      ____________________________________ </w:t>
      </w:r>
    </w:p>
    <w:bookmarkEnd w:id="732"/>
    <w:p>
      <w:pPr>
        <w:spacing w:after="0"/>
        <w:ind w:left="0"/>
        <w:jc w:val="both"/>
      </w:pPr>
      <w:r>
        <w:rPr>
          <w:rFonts w:ascii="Times New Roman"/>
          <w:b w:val="false"/>
          <w:i w:val="false"/>
          <w:color w:val="000000"/>
          <w:sz w:val="28"/>
        </w:rPr>
        <w:t xml:space="preserve">             (подпись) (расшифровка подписи)</w:t>
      </w:r>
    </w:p>
    <w:bookmarkStart w:name="z839" w:id="733"/>
    <w:p>
      <w:pPr>
        <w:spacing w:after="0"/>
        <w:ind w:left="0"/>
        <w:jc w:val="both"/>
      </w:pPr>
      <w:r>
        <w:rPr>
          <w:rFonts w:ascii="Times New Roman"/>
          <w:b w:val="false"/>
          <w:i w:val="false"/>
          <w:color w:val="000000"/>
          <w:sz w:val="28"/>
        </w:rPr>
        <w:t>
      Место штампа</w:t>
      </w:r>
    </w:p>
    <w:bookmarkEnd w:id="733"/>
    <w:bookmarkStart w:name="z840" w:id="734"/>
    <w:p>
      <w:pPr>
        <w:spacing w:after="0"/>
        <w:ind w:left="0"/>
        <w:jc w:val="both"/>
      </w:pPr>
      <w:r>
        <w:rPr>
          <w:rFonts w:ascii="Times New Roman"/>
          <w:b w:val="false"/>
          <w:i w:val="false"/>
          <w:color w:val="000000"/>
          <w:sz w:val="28"/>
        </w:rPr>
        <w:t>
      Разрешение получено "__" _______ года</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 учета</w:t>
            </w:r>
            <w:r>
              <w:br/>
            </w:r>
            <w:r>
              <w:rPr>
                <w:rFonts w:ascii="Times New Roman"/>
                <w:b w:val="false"/>
                <w:i w:val="false"/>
                <w:color w:val="000000"/>
                <w:sz w:val="20"/>
              </w:rPr>
              <w:t>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Х из Х</w:t>
            </w:r>
          </w:p>
        </w:tc>
      </w:tr>
    </w:tbl>
    <w:bookmarkStart w:name="z845" w:id="735"/>
    <w:p>
      <w:pPr>
        <w:spacing w:after="0"/>
        <w:ind w:left="0"/>
        <w:jc w:val="left"/>
      </w:pPr>
      <w:r>
        <w:rPr>
          <w:rFonts w:ascii="Times New Roman"/>
          <w:b/>
          <w:i w:val="false"/>
          <w:color w:val="000000"/>
        </w:rPr>
        <w:t xml:space="preserve"> Отчет о состоянии контрольных счетов наличности соответствующего бюджета</w:t>
      </w:r>
    </w:p>
    <w:bookmarkEnd w:id="735"/>
    <w:bookmarkStart w:name="z846" w:id="736"/>
    <w:p>
      <w:pPr>
        <w:spacing w:after="0"/>
        <w:ind w:left="0"/>
        <w:jc w:val="both"/>
      </w:pPr>
      <w:r>
        <w:rPr>
          <w:rFonts w:ascii="Times New Roman"/>
          <w:b w:val="false"/>
          <w:i w:val="false"/>
          <w:color w:val="000000"/>
          <w:sz w:val="28"/>
        </w:rPr>
        <w:t>
      Регион: _____________________________________</w:t>
      </w:r>
    </w:p>
    <w:bookmarkEnd w:id="736"/>
    <w:bookmarkStart w:name="z847" w:id="737"/>
    <w:p>
      <w:pPr>
        <w:spacing w:after="0"/>
        <w:ind w:left="0"/>
        <w:jc w:val="both"/>
      </w:pPr>
      <w:r>
        <w:rPr>
          <w:rFonts w:ascii="Times New Roman"/>
          <w:b w:val="false"/>
          <w:i w:val="false"/>
          <w:color w:val="000000"/>
          <w:sz w:val="28"/>
        </w:rPr>
        <w:t>
      Вид бюджета: _______________________________</w:t>
      </w:r>
    </w:p>
    <w:bookmarkEnd w:id="737"/>
    <w:bookmarkStart w:name="z848" w:id="738"/>
    <w:p>
      <w:pPr>
        <w:spacing w:after="0"/>
        <w:ind w:left="0"/>
        <w:jc w:val="both"/>
      </w:pPr>
      <w:r>
        <w:rPr>
          <w:rFonts w:ascii="Times New Roman"/>
          <w:b w:val="false"/>
          <w:i w:val="false"/>
          <w:color w:val="000000"/>
          <w:sz w:val="28"/>
        </w:rPr>
        <w:t>
      Источник финансирования: ____________________</w:t>
      </w:r>
    </w:p>
    <w:bookmarkEnd w:id="738"/>
    <w:bookmarkStart w:name="z849" w:id="739"/>
    <w:p>
      <w:pPr>
        <w:spacing w:after="0"/>
        <w:ind w:left="0"/>
        <w:jc w:val="both"/>
      </w:pPr>
      <w:r>
        <w:rPr>
          <w:rFonts w:ascii="Times New Roman"/>
          <w:b w:val="false"/>
          <w:i w:val="false"/>
          <w:color w:val="000000"/>
          <w:sz w:val="28"/>
        </w:rPr>
        <w:t>
      Специфика: _________________________________</w:t>
      </w:r>
    </w:p>
    <w:bookmarkEnd w:id="739"/>
    <w:bookmarkStart w:name="z850" w:id="740"/>
    <w:p>
      <w:pPr>
        <w:spacing w:after="0"/>
        <w:ind w:left="0"/>
        <w:jc w:val="both"/>
      </w:pPr>
      <w:r>
        <w:rPr>
          <w:rFonts w:ascii="Times New Roman"/>
          <w:b w:val="false"/>
          <w:i w:val="false"/>
          <w:color w:val="000000"/>
          <w:sz w:val="28"/>
        </w:rPr>
        <w:t>
      Период с ____________________________________</w:t>
      </w:r>
    </w:p>
    <w:bookmarkEnd w:id="740"/>
    <w:bookmarkStart w:name="z851" w:id="741"/>
    <w:p>
      <w:pPr>
        <w:spacing w:after="0"/>
        <w:ind w:left="0"/>
        <w:jc w:val="both"/>
      </w:pPr>
      <w:r>
        <w:rPr>
          <w:rFonts w:ascii="Times New Roman"/>
          <w:b w:val="false"/>
          <w:i w:val="false"/>
          <w:color w:val="000000"/>
          <w:sz w:val="28"/>
        </w:rPr>
        <w:t>
      Единица измерения: __________________________</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внутренний банковский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42"/>
          <w:p>
            <w:pPr>
              <w:spacing w:after="20"/>
              <w:ind w:left="20"/>
              <w:jc w:val="both"/>
            </w:pPr>
            <w:r>
              <w:rPr>
                <w:rFonts w:ascii="Times New Roman"/>
                <w:b w:val="false"/>
                <w:i w:val="false"/>
                <w:color w:val="000000"/>
                <w:sz w:val="20"/>
              </w:rPr>
              <w:t>
Руководитель органа государственного</w:t>
            </w:r>
          </w:p>
          <w:bookmarkEnd w:id="742"/>
          <w:bookmarkStart w:name="z853" w:id="743"/>
          <w:p>
            <w:pPr>
              <w:spacing w:after="20"/>
              <w:ind w:left="20"/>
              <w:jc w:val="both"/>
            </w:pPr>
            <w:r>
              <w:rPr>
                <w:rFonts w:ascii="Times New Roman"/>
                <w:b w:val="false"/>
                <w:i w:val="false"/>
                <w:color w:val="000000"/>
                <w:sz w:val="20"/>
              </w:rPr>
              <w:t>
казначейства ______ __________________</w:t>
            </w:r>
          </w:p>
          <w:bookmarkEnd w:id="743"/>
          <w:bookmarkStart w:name="z854" w:id="744"/>
          <w:p>
            <w:pPr>
              <w:spacing w:after="20"/>
              <w:ind w:left="20"/>
              <w:jc w:val="both"/>
            </w:pPr>
            <w:r>
              <w:rPr>
                <w:rFonts w:ascii="Times New Roman"/>
                <w:b w:val="false"/>
                <w:i w:val="false"/>
                <w:color w:val="000000"/>
                <w:sz w:val="20"/>
              </w:rPr>
              <w:t>
(подпись) фамилия, имя, отчество (при его наличии)</w:t>
            </w:r>
          </w:p>
          <w:bookmarkEnd w:id="744"/>
          <w:bookmarkStart w:name="z855" w:id="745"/>
          <w:p>
            <w:pPr>
              <w:spacing w:after="20"/>
              <w:ind w:left="20"/>
              <w:jc w:val="both"/>
            </w:pPr>
            <w:r>
              <w:rPr>
                <w:rFonts w:ascii="Times New Roman"/>
                <w:b w:val="false"/>
                <w:i w:val="false"/>
                <w:color w:val="000000"/>
                <w:sz w:val="20"/>
              </w:rPr>
              <w:t>
Место печати</w:t>
            </w:r>
          </w:p>
          <w:bookmarkEnd w:id="745"/>
          <w:bookmarkStart w:name="z856" w:id="746"/>
          <w:p>
            <w:pPr>
              <w:spacing w:after="20"/>
              <w:ind w:left="20"/>
              <w:jc w:val="both"/>
            </w:pPr>
            <w:r>
              <w:rPr>
                <w:rFonts w:ascii="Times New Roman"/>
                <w:b w:val="false"/>
                <w:i w:val="false"/>
                <w:color w:val="000000"/>
                <w:sz w:val="20"/>
              </w:rPr>
              <w:t>
Ответственный исполнитель органа</w:t>
            </w:r>
          </w:p>
          <w:bookmarkEnd w:id="746"/>
          <w:bookmarkStart w:name="z857" w:id="747"/>
          <w:p>
            <w:pPr>
              <w:spacing w:after="20"/>
              <w:ind w:left="20"/>
              <w:jc w:val="both"/>
            </w:pPr>
            <w:r>
              <w:rPr>
                <w:rFonts w:ascii="Times New Roman"/>
                <w:b w:val="false"/>
                <w:i w:val="false"/>
                <w:color w:val="000000"/>
                <w:sz w:val="20"/>
              </w:rPr>
              <w:t xml:space="preserve">
государственного казначейства ________  </w:t>
            </w:r>
          </w:p>
          <w:bookmarkEnd w:id="747"/>
          <w:p>
            <w:pPr>
              <w:spacing w:after="20"/>
              <w:ind w:left="20"/>
              <w:jc w:val="both"/>
            </w:pPr>
            <w:r>
              <w:rPr>
                <w:rFonts w:ascii="Times New Roman"/>
                <w:b w:val="false"/>
                <w:i w:val="false"/>
                <w:color w:val="000000"/>
                <w:sz w:val="20"/>
              </w:rPr>
              <w:t xml:space="preserve">                                                     (подпись)</w:t>
            </w:r>
          </w:p>
          <w:bookmarkStart w:name="z858" w:id="748"/>
          <w:p>
            <w:pPr>
              <w:spacing w:after="20"/>
              <w:ind w:left="20"/>
              <w:jc w:val="both"/>
            </w:pPr>
            <w:r>
              <w:rPr>
                <w:rFonts w:ascii="Times New Roman"/>
                <w:b w:val="false"/>
                <w:i w:val="false"/>
                <w:color w:val="000000"/>
                <w:sz w:val="20"/>
              </w:rPr>
              <w:t>
___________________________________</w:t>
            </w:r>
          </w:p>
          <w:bookmarkEnd w:id="748"/>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49"/>
          <w:p>
            <w:pPr>
              <w:spacing w:after="20"/>
              <w:ind w:left="20"/>
              <w:jc w:val="both"/>
            </w:pPr>
            <w:r>
              <w:rPr>
                <w:rFonts w:ascii="Times New Roman"/>
                <w:b w:val="false"/>
                <w:i w:val="false"/>
                <w:color w:val="000000"/>
                <w:sz w:val="20"/>
              </w:rPr>
              <w:t>
Руководитель местного уполномоченного</w:t>
            </w:r>
          </w:p>
          <w:bookmarkEnd w:id="749"/>
          <w:bookmarkStart w:name="z860" w:id="750"/>
          <w:p>
            <w:pPr>
              <w:spacing w:after="20"/>
              <w:ind w:left="20"/>
              <w:jc w:val="both"/>
            </w:pPr>
            <w:r>
              <w:rPr>
                <w:rFonts w:ascii="Times New Roman"/>
                <w:b w:val="false"/>
                <w:i w:val="false"/>
                <w:color w:val="000000"/>
                <w:sz w:val="20"/>
              </w:rPr>
              <w:t>
органа по исполнению бюджета ______ ____________________</w:t>
            </w:r>
          </w:p>
          <w:bookmarkEnd w:id="750"/>
          <w:bookmarkStart w:name="z861" w:id="751"/>
          <w:p>
            <w:pPr>
              <w:spacing w:after="20"/>
              <w:ind w:left="20"/>
              <w:jc w:val="both"/>
            </w:pPr>
            <w:r>
              <w:rPr>
                <w:rFonts w:ascii="Times New Roman"/>
                <w:b w:val="false"/>
                <w:i w:val="false"/>
                <w:color w:val="000000"/>
                <w:sz w:val="20"/>
              </w:rPr>
              <w:t>
(подпись) фамилия, имя, отчество (при его наличии)</w:t>
            </w:r>
          </w:p>
          <w:bookmarkEnd w:id="751"/>
          <w:bookmarkStart w:name="z862" w:id="752"/>
          <w:p>
            <w:pPr>
              <w:spacing w:after="20"/>
              <w:ind w:left="20"/>
              <w:jc w:val="both"/>
            </w:pPr>
            <w:r>
              <w:rPr>
                <w:rFonts w:ascii="Times New Roman"/>
                <w:b w:val="false"/>
                <w:i w:val="false"/>
                <w:color w:val="000000"/>
                <w:sz w:val="20"/>
              </w:rPr>
              <w:t>
Место печати</w:t>
            </w:r>
          </w:p>
          <w:bookmarkEnd w:id="752"/>
          <w:bookmarkStart w:name="z863" w:id="753"/>
          <w:p>
            <w:pPr>
              <w:spacing w:after="20"/>
              <w:ind w:left="20"/>
              <w:jc w:val="both"/>
            </w:pPr>
            <w:r>
              <w:rPr>
                <w:rFonts w:ascii="Times New Roman"/>
                <w:b w:val="false"/>
                <w:i w:val="false"/>
                <w:color w:val="000000"/>
                <w:sz w:val="20"/>
              </w:rPr>
              <w:t xml:space="preserve">
Ответственный исполнитель местного </w:t>
            </w:r>
          </w:p>
          <w:bookmarkEnd w:id="753"/>
          <w:bookmarkStart w:name="z864" w:id="754"/>
          <w:p>
            <w:pPr>
              <w:spacing w:after="20"/>
              <w:ind w:left="20"/>
              <w:jc w:val="both"/>
            </w:pPr>
            <w:r>
              <w:rPr>
                <w:rFonts w:ascii="Times New Roman"/>
                <w:b w:val="false"/>
                <w:i w:val="false"/>
                <w:color w:val="000000"/>
                <w:sz w:val="20"/>
              </w:rPr>
              <w:t xml:space="preserve">
уполномоченного органа по исполнению </w:t>
            </w:r>
          </w:p>
          <w:bookmarkEnd w:id="754"/>
          <w:p>
            <w:pPr>
              <w:spacing w:after="20"/>
              <w:ind w:left="20"/>
              <w:jc w:val="both"/>
            </w:pPr>
            <w:r>
              <w:rPr>
                <w:rFonts w:ascii="Times New Roman"/>
                <w:b w:val="false"/>
                <w:i w:val="false"/>
                <w:color w:val="000000"/>
                <w:sz w:val="20"/>
              </w:rPr>
              <w:t xml:space="preserve">
бюджета ________ __________________ </w:t>
            </w:r>
          </w:p>
          <w:p>
            <w:pPr>
              <w:spacing w:after="20"/>
              <w:ind w:left="20"/>
              <w:jc w:val="both"/>
            </w:pPr>
            <w:r>
              <w:rPr>
                <w:rFonts w:ascii="Times New Roman"/>
                <w:b w:val="false"/>
                <w:i w:val="false"/>
                <w:color w:val="000000"/>
                <w:sz w:val="20"/>
              </w:rPr>
              <w:t xml:space="preserve"> (подпись)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 учета</w:t>
            </w:r>
            <w:r>
              <w:br/>
            </w:r>
            <w:r>
              <w:rPr>
                <w:rFonts w:ascii="Times New Roman"/>
                <w:b w:val="false"/>
                <w:i w:val="false"/>
                <w:color w:val="000000"/>
                <w:sz w:val="20"/>
              </w:rPr>
              <w:t>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Х из Х</w:t>
            </w:r>
          </w:p>
        </w:tc>
      </w:tr>
    </w:tbl>
    <w:bookmarkStart w:name="z869" w:id="755"/>
    <w:p>
      <w:pPr>
        <w:spacing w:after="0"/>
        <w:ind w:left="0"/>
        <w:jc w:val="left"/>
      </w:pPr>
      <w:r>
        <w:rPr>
          <w:rFonts w:ascii="Times New Roman"/>
          <w:b/>
          <w:i w:val="false"/>
          <w:color w:val="000000"/>
        </w:rPr>
        <w:t xml:space="preserve"> Отчет об остатках на контрольном счете наличности платных услуг</w:t>
      </w:r>
    </w:p>
    <w:bookmarkEnd w:id="755"/>
    <w:bookmarkStart w:name="z870" w:id="756"/>
    <w:p>
      <w:pPr>
        <w:spacing w:after="0"/>
        <w:ind w:left="0"/>
        <w:jc w:val="both"/>
      </w:pPr>
      <w:r>
        <w:rPr>
          <w:rFonts w:ascii="Times New Roman"/>
          <w:b w:val="false"/>
          <w:i w:val="false"/>
          <w:color w:val="000000"/>
          <w:sz w:val="28"/>
        </w:rPr>
        <w:t>
      Регион: ________________________________________</w:t>
      </w:r>
    </w:p>
    <w:bookmarkEnd w:id="756"/>
    <w:bookmarkStart w:name="z871" w:id="757"/>
    <w:p>
      <w:pPr>
        <w:spacing w:after="0"/>
        <w:ind w:left="0"/>
        <w:jc w:val="both"/>
      </w:pPr>
      <w:r>
        <w:rPr>
          <w:rFonts w:ascii="Times New Roman"/>
          <w:b w:val="false"/>
          <w:i w:val="false"/>
          <w:color w:val="000000"/>
          <w:sz w:val="28"/>
        </w:rPr>
        <w:t>
      Вид бюджета: ___________________________________</w:t>
      </w:r>
    </w:p>
    <w:bookmarkEnd w:id="757"/>
    <w:bookmarkStart w:name="z872" w:id="758"/>
    <w:p>
      <w:pPr>
        <w:spacing w:after="0"/>
        <w:ind w:left="0"/>
        <w:jc w:val="both"/>
      </w:pPr>
      <w:r>
        <w:rPr>
          <w:rFonts w:ascii="Times New Roman"/>
          <w:b w:val="false"/>
          <w:i w:val="false"/>
          <w:color w:val="000000"/>
          <w:sz w:val="28"/>
        </w:rPr>
        <w:t>
      Код государственного учреждения: _________________</w:t>
      </w:r>
    </w:p>
    <w:bookmarkEnd w:id="758"/>
    <w:bookmarkStart w:name="z873" w:id="759"/>
    <w:p>
      <w:pPr>
        <w:spacing w:after="0"/>
        <w:ind w:left="0"/>
        <w:jc w:val="both"/>
      </w:pPr>
      <w:r>
        <w:rPr>
          <w:rFonts w:ascii="Times New Roman"/>
          <w:b w:val="false"/>
          <w:i w:val="false"/>
          <w:color w:val="000000"/>
          <w:sz w:val="28"/>
        </w:rPr>
        <w:t>
      Наименование государственного учреждения: ________</w:t>
      </w:r>
    </w:p>
    <w:bookmarkEnd w:id="759"/>
    <w:bookmarkStart w:name="z874" w:id="760"/>
    <w:p>
      <w:pPr>
        <w:spacing w:after="0"/>
        <w:ind w:left="0"/>
        <w:jc w:val="both"/>
      </w:pPr>
      <w:r>
        <w:rPr>
          <w:rFonts w:ascii="Times New Roman"/>
          <w:b w:val="false"/>
          <w:i w:val="false"/>
          <w:color w:val="000000"/>
          <w:sz w:val="28"/>
        </w:rPr>
        <w:t>
      Период с _______________________________________</w:t>
      </w:r>
    </w:p>
    <w:bookmarkEnd w:id="760"/>
    <w:bookmarkStart w:name="z875" w:id="761"/>
    <w:p>
      <w:pPr>
        <w:spacing w:after="0"/>
        <w:ind w:left="0"/>
        <w:jc w:val="both"/>
      </w:pPr>
      <w:r>
        <w:rPr>
          <w:rFonts w:ascii="Times New Roman"/>
          <w:b w:val="false"/>
          <w:i w:val="false"/>
          <w:color w:val="000000"/>
          <w:sz w:val="28"/>
        </w:rPr>
        <w:t>
      Единица измерения: _____________________________</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к оплате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платных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и/или отправителя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6" w:id="762"/>
    <w:p>
      <w:pPr>
        <w:spacing w:after="0"/>
        <w:ind w:left="0"/>
        <w:jc w:val="both"/>
      </w:pPr>
      <w:r>
        <w:rPr>
          <w:rFonts w:ascii="Times New Roman"/>
          <w:b w:val="false"/>
          <w:i w:val="false"/>
          <w:color w:val="000000"/>
          <w:sz w:val="28"/>
        </w:rPr>
        <w:t>
      Исходящий остаток:</w:t>
      </w:r>
    </w:p>
    <w:bookmarkEnd w:id="762"/>
    <w:p>
      <w:pPr>
        <w:spacing w:after="0"/>
        <w:ind w:left="0"/>
        <w:jc w:val="both"/>
      </w:pPr>
      <w:bookmarkStart w:name="z877" w:id="763"/>
      <w:r>
        <w:rPr>
          <w:rFonts w:ascii="Times New Roman"/>
          <w:b w:val="false"/>
          <w:i w:val="false"/>
          <w:color w:val="000000"/>
          <w:sz w:val="28"/>
        </w:rPr>
        <w:t xml:space="preserve">
      Ответственный исполнитель _________   </w:t>
      </w:r>
    </w:p>
    <w:bookmarkEnd w:id="763"/>
    <w:p>
      <w:pPr>
        <w:spacing w:after="0"/>
        <w:ind w:left="0"/>
        <w:jc w:val="both"/>
      </w:pPr>
      <w:r>
        <w:rPr>
          <w:rFonts w:ascii="Times New Roman"/>
          <w:b w:val="false"/>
          <w:i w:val="false"/>
          <w:color w:val="000000"/>
          <w:sz w:val="28"/>
        </w:rPr>
        <w:t xml:space="preserve">                         (подпись)</w:t>
      </w:r>
    </w:p>
    <w:bookmarkStart w:name="z878" w:id="764"/>
    <w:p>
      <w:pPr>
        <w:spacing w:after="0"/>
        <w:ind w:left="0"/>
        <w:jc w:val="both"/>
      </w:pPr>
      <w:r>
        <w:rPr>
          <w:rFonts w:ascii="Times New Roman"/>
          <w:b w:val="false"/>
          <w:i w:val="false"/>
          <w:color w:val="000000"/>
          <w:sz w:val="28"/>
        </w:rPr>
        <w:t>
      Место штампа</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 учета</w:t>
            </w:r>
            <w:r>
              <w:br/>
            </w:r>
            <w:r>
              <w:rPr>
                <w:rFonts w:ascii="Times New Roman"/>
                <w:b w:val="false"/>
                <w:i w:val="false"/>
                <w:color w:val="000000"/>
                <w:sz w:val="20"/>
              </w:rPr>
              <w:t>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 время</w:t>
            </w:r>
            <w:r>
              <w:br/>
            </w:r>
            <w:r>
              <w:rPr>
                <w:rFonts w:ascii="Times New Roman"/>
                <w:b w:val="false"/>
                <w:i w:val="false"/>
                <w:color w:val="000000"/>
                <w:sz w:val="20"/>
              </w:rPr>
              <w:t>Страница Х из Х</w:t>
            </w:r>
            <w:r>
              <w:br/>
            </w:r>
            <w:r>
              <w:rPr>
                <w:rFonts w:ascii="Times New Roman"/>
                <w:b w:val="false"/>
                <w:i w:val="false"/>
                <w:color w:val="000000"/>
                <w:sz w:val="20"/>
              </w:rPr>
              <w:t>Период: _______</w:t>
            </w:r>
            <w:r>
              <w:br/>
            </w:r>
            <w:r>
              <w:rPr>
                <w:rFonts w:ascii="Times New Roman"/>
                <w:b w:val="false"/>
                <w:i w:val="false"/>
                <w:color w:val="000000"/>
                <w:sz w:val="20"/>
              </w:rPr>
              <w:t>Дата: _________</w:t>
            </w:r>
          </w:p>
        </w:tc>
      </w:tr>
    </w:tbl>
    <w:bookmarkStart w:name="z883" w:id="765"/>
    <w:p>
      <w:pPr>
        <w:spacing w:after="0"/>
        <w:ind w:left="0"/>
        <w:jc w:val="left"/>
      </w:pPr>
      <w:r>
        <w:rPr>
          <w:rFonts w:ascii="Times New Roman"/>
          <w:b/>
          <w:i w:val="false"/>
          <w:color w:val="000000"/>
        </w:rPr>
        <w:t xml:space="preserve"> Остаток на контрольном счете наличности платных услуг</w:t>
      </w:r>
    </w:p>
    <w:bookmarkEnd w:id="765"/>
    <w:bookmarkStart w:name="z884" w:id="766"/>
    <w:p>
      <w:pPr>
        <w:spacing w:after="0"/>
        <w:ind w:left="0"/>
        <w:jc w:val="both"/>
      </w:pPr>
      <w:r>
        <w:rPr>
          <w:rFonts w:ascii="Times New Roman"/>
          <w:b w:val="false"/>
          <w:i w:val="false"/>
          <w:color w:val="000000"/>
          <w:sz w:val="28"/>
        </w:rPr>
        <w:t>
      Государственное учреждение: __________________</w:t>
      </w:r>
    </w:p>
    <w:bookmarkEnd w:id="766"/>
    <w:bookmarkStart w:name="z885" w:id="767"/>
    <w:p>
      <w:pPr>
        <w:spacing w:after="0"/>
        <w:ind w:left="0"/>
        <w:jc w:val="both"/>
      </w:pPr>
      <w:r>
        <w:rPr>
          <w:rFonts w:ascii="Times New Roman"/>
          <w:b w:val="false"/>
          <w:i w:val="false"/>
          <w:color w:val="000000"/>
          <w:sz w:val="28"/>
        </w:rPr>
        <w:t>
      Источник финансирования – 3 (Платные услуги)</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Учреждение/программа/подпрограмма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принятых обязательств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день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свободных средств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поступлений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контрольном счете наличности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6" w:id="768"/>
      <w:r>
        <w:rPr>
          <w:rFonts w:ascii="Times New Roman"/>
          <w:b w:val="false"/>
          <w:i w:val="false"/>
          <w:color w:val="000000"/>
          <w:sz w:val="28"/>
        </w:rPr>
        <w:t xml:space="preserve">
      Ответственный исполнитель _________   </w:t>
      </w:r>
    </w:p>
    <w:bookmarkEnd w:id="768"/>
    <w:p>
      <w:pPr>
        <w:spacing w:after="0"/>
        <w:ind w:left="0"/>
        <w:jc w:val="both"/>
      </w:pPr>
      <w:r>
        <w:rPr>
          <w:rFonts w:ascii="Times New Roman"/>
          <w:b w:val="false"/>
          <w:i w:val="false"/>
          <w:color w:val="000000"/>
          <w:sz w:val="28"/>
        </w:rPr>
        <w:t xml:space="preserve">                               (подпись)</w:t>
      </w:r>
    </w:p>
    <w:bookmarkStart w:name="z887" w:id="769"/>
    <w:p>
      <w:pPr>
        <w:spacing w:after="0"/>
        <w:ind w:left="0"/>
        <w:jc w:val="both"/>
      </w:pPr>
      <w:r>
        <w:rPr>
          <w:rFonts w:ascii="Times New Roman"/>
          <w:b w:val="false"/>
          <w:i w:val="false"/>
          <w:color w:val="000000"/>
          <w:sz w:val="28"/>
        </w:rPr>
        <w:t>
      Место штампа</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r>
              <w:br/>
            </w:r>
            <w:r>
              <w:rPr>
                <w:rFonts w:ascii="Times New Roman"/>
                <w:b w:val="false"/>
                <w:i w:val="false"/>
                <w:color w:val="000000"/>
                <w:sz w:val="20"/>
              </w:rPr>
              <w:t>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892" w:id="770"/>
    <w:p>
      <w:pPr>
        <w:spacing w:after="0"/>
        <w:ind w:left="0"/>
        <w:jc w:val="both"/>
      </w:pPr>
      <w:r>
        <w:rPr>
          <w:rFonts w:ascii="Times New Roman"/>
          <w:b w:val="false"/>
          <w:i w:val="false"/>
          <w:color w:val="000000"/>
          <w:sz w:val="28"/>
        </w:rPr>
        <w:t>
      "__" ________ ___ год</w:t>
      </w:r>
    </w:p>
    <w:bookmarkEnd w:id="770"/>
    <w:bookmarkStart w:name="z893" w:id="771"/>
    <w:p>
      <w:pPr>
        <w:spacing w:after="0"/>
        <w:ind w:left="0"/>
        <w:jc w:val="both"/>
      </w:pPr>
      <w:r>
        <w:rPr>
          <w:rFonts w:ascii="Times New Roman"/>
          <w:b w:val="false"/>
          <w:i w:val="false"/>
          <w:color w:val="000000"/>
          <w:sz w:val="28"/>
        </w:rPr>
        <w:t>
      (дата предоставления)</w:t>
      </w:r>
    </w:p>
    <w:bookmarkEnd w:id="771"/>
    <w:bookmarkStart w:name="z894" w:id="772"/>
    <w:p>
      <w:pPr>
        <w:spacing w:after="0"/>
        <w:ind w:left="0"/>
        <w:jc w:val="left"/>
      </w:pPr>
      <w:r>
        <w:rPr>
          <w:rFonts w:ascii="Times New Roman"/>
          <w:b/>
          <w:i w:val="false"/>
          <w:color w:val="000000"/>
        </w:rPr>
        <w:t xml:space="preserve"> Заключение № ____</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73"/>
          <w:p>
            <w:pPr>
              <w:spacing w:after="20"/>
              <w:ind w:left="20"/>
              <w:jc w:val="both"/>
            </w:pPr>
            <w:r>
              <w:rPr>
                <w:rFonts w:ascii="Times New Roman"/>
                <w:b w:val="false"/>
                <w:i w:val="false"/>
                <w:color w:val="000000"/>
                <w:sz w:val="20"/>
              </w:rPr>
              <w:t>
"__" ________ ___ год</w:t>
            </w:r>
          </w:p>
          <w:bookmarkEnd w:id="773"/>
          <w:p>
            <w:pPr>
              <w:spacing w:after="20"/>
              <w:ind w:left="20"/>
              <w:jc w:val="both"/>
            </w:pPr>
            <w:r>
              <w:rPr>
                <w:rFonts w:ascii="Times New Roman"/>
                <w:b w:val="false"/>
                <w:i w:val="false"/>
                <w:color w:val="000000"/>
                <w:sz w:val="20"/>
              </w:rPr>
              <w:t>
(дата составления)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74"/>
          <w:p>
            <w:pPr>
              <w:spacing w:after="20"/>
              <w:ind w:left="20"/>
              <w:jc w:val="both"/>
            </w:pPr>
            <w:r>
              <w:rPr>
                <w:rFonts w:ascii="Times New Roman"/>
                <w:b w:val="false"/>
                <w:i w:val="false"/>
                <w:color w:val="000000"/>
                <w:sz w:val="20"/>
              </w:rPr>
              <w:t>
_________________</w:t>
            </w:r>
          </w:p>
          <w:bookmarkEnd w:id="774"/>
          <w:p>
            <w:pPr>
              <w:spacing w:after="20"/>
              <w:ind w:left="20"/>
              <w:jc w:val="both"/>
            </w:pPr>
            <w:r>
              <w:rPr>
                <w:rFonts w:ascii="Times New Roman"/>
                <w:b w:val="false"/>
                <w:i w:val="false"/>
                <w:color w:val="000000"/>
                <w:sz w:val="20"/>
              </w:rPr>
              <w:t>
(место составления)</w:t>
            </w:r>
          </w:p>
        </w:tc>
      </w:tr>
    </w:tbl>
    <w:p>
      <w:pPr>
        <w:spacing w:after="0"/>
        <w:ind w:left="0"/>
        <w:jc w:val="both"/>
      </w:pPr>
      <w:bookmarkStart w:name="z897" w:id="775"/>
      <w:r>
        <w:rPr>
          <w:rFonts w:ascii="Times New Roman"/>
          <w:b w:val="false"/>
          <w:i w:val="false"/>
          <w:color w:val="000000"/>
          <w:sz w:val="28"/>
        </w:rPr>
        <w:t xml:space="preserve">
      _____________________________________________________________________  </w:t>
      </w:r>
    </w:p>
    <w:bookmarkEnd w:id="775"/>
    <w:p>
      <w:pPr>
        <w:spacing w:after="0"/>
        <w:ind w:left="0"/>
        <w:jc w:val="both"/>
      </w:pPr>
      <w:r>
        <w:rPr>
          <w:rFonts w:ascii="Times New Roman"/>
          <w:b w:val="false"/>
          <w:i w:val="false"/>
          <w:color w:val="000000"/>
          <w:sz w:val="28"/>
        </w:rPr>
        <w:t xml:space="preserve">       (наименование уполномоченного органа, бизнес-идентификационный номер)</w:t>
      </w:r>
    </w:p>
    <w:p>
      <w:pPr>
        <w:spacing w:after="0"/>
        <w:ind w:left="0"/>
        <w:jc w:val="both"/>
      </w:pPr>
      <w:bookmarkStart w:name="z898" w:id="776"/>
      <w:r>
        <w:rPr>
          <w:rFonts w:ascii="Times New Roman"/>
          <w:b w:val="false"/>
          <w:i w:val="false"/>
          <w:color w:val="000000"/>
          <w:sz w:val="28"/>
        </w:rPr>
        <w:t xml:space="preserve">
      по заявлению ________________________________________________________  </w:t>
      </w:r>
    </w:p>
    <w:bookmarkEnd w:id="776"/>
    <w:p>
      <w:pPr>
        <w:spacing w:after="0"/>
        <w:ind w:left="0"/>
        <w:jc w:val="both"/>
      </w:pPr>
      <w:r>
        <w:rPr>
          <w:rFonts w:ascii="Times New Roman"/>
          <w:b w:val="false"/>
          <w:i w:val="false"/>
          <w:color w:val="000000"/>
          <w:sz w:val="28"/>
        </w:rPr>
        <w:t xml:space="preserve">       (Фамилия, имя, отчество (при его наличии) или наименование плательщика,   </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bookmarkStart w:name="z899" w:id="777"/>
      <w:r>
        <w:rPr>
          <w:rFonts w:ascii="Times New Roman"/>
          <w:b w:val="false"/>
          <w:i w:val="false"/>
          <w:color w:val="000000"/>
          <w:sz w:val="28"/>
        </w:rPr>
        <w:t xml:space="preserve">
      о возврате/зачете _____________________________________________________   </w:t>
      </w:r>
    </w:p>
    <w:bookmarkEnd w:id="777"/>
    <w:p>
      <w:pPr>
        <w:spacing w:after="0"/>
        <w:ind w:left="0"/>
        <w:jc w:val="both"/>
      </w:pPr>
      <w:r>
        <w:rPr>
          <w:rFonts w:ascii="Times New Roman"/>
          <w:b w:val="false"/>
          <w:i w:val="false"/>
          <w:color w:val="000000"/>
          <w:sz w:val="28"/>
        </w:rPr>
        <w:t xml:space="preserve">                   (излишне (ошибочно) уплаченной суммы в бюджет)</w:t>
      </w:r>
    </w:p>
    <w:p>
      <w:pPr>
        <w:spacing w:after="0"/>
        <w:ind w:left="0"/>
        <w:jc w:val="both"/>
      </w:pPr>
      <w:bookmarkStart w:name="z900" w:id="778"/>
      <w:r>
        <w:rPr>
          <w:rFonts w:ascii="Times New Roman"/>
          <w:b w:val="false"/>
          <w:i w:val="false"/>
          <w:color w:val="000000"/>
          <w:sz w:val="28"/>
        </w:rPr>
        <w:t xml:space="preserve">
      в сумме ________________________________________________________ теңге   </w:t>
      </w:r>
    </w:p>
    <w:bookmarkEnd w:id="778"/>
    <w:p>
      <w:pPr>
        <w:spacing w:after="0"/>
        <w:ind w:left="0"/>
        <w:jc w:val="both"/>
      </w:pPr>
      <w:r>
        <w:rPr>
          <w:rFonts w:ascii="Times New Roman"/>
          <w:b w:val="false"/>
          <w:i w:val="false"/>
          <w:color w:val="000000"/>
          <w:sz w:val="28"/>
        </w:rPr>
        <w:t xml:space="preserve">                               (цифрами и прописью)</w:t>
      </w:r>
    </w:p>
    <w:bookmarkStart w:name="z901" w:id="779"/>
    <w:p>
      <w:pPr>
        <w:spacing w:after="0"/>
        <w:ind w:left="0"/>
        <w:jc w:val="both"/>
      </w:pPr>
      <w:r>
        <w:rPr>
          <w:rFonts w:ascii="Times New Roman"/>
          <w:b w:val="false"/>
          <w:i w:val="false"/>
          <w:color w:val="000000"/>
          <w:sz w:val="28"/>
        </w:rPr>
        <w:t>
      Указанная сумма образовалась на счете</w:t>
      </w:r>
    </w:p>
    <w:bookmarkEnd w:id="779"/>
    <w:p>
      <w:pPr>
        <w:spacing w:after="0"/>
        <w:ind w:left="0"/>
        <w:jc w:val="both"/>
      </w:pPr>
      <w:bookmarkStart w:name="z902" w:id="780"/>
      <w:r>
        <w:rPr>
          <w:rFonts w:ascii="Times New Roman"/>
          <w:b w:val="false"/>
          <w:i w:val="false"/>
          <w:color w:val="000000"/>
          <w:sz w:val="28"/>
        </w:rPr>
        <w:t xml:space="preserve">
      ____________________________________________________________________  </w:t>
      </w:r>
    </w:p>
    <w:bookmarkEnd w:id="780"/>
    <w:p>
      <w:pPr>
        <w:spacing w:after="0"/>
        <w:ind w:left="0"/>
        <w:jc w:val="both"/>
      </w:pPr>
      <w:r>
        <w:rPr>
          <w:rFonts w:ascii="Times New Roman"/>
          <w:b w:val="false"/>
          <w:i w:val="false"/>
          <w:color w:val="000000"/>
          <w:sz w:val="28"/>
        </w:rPr>
        <w:t xml:space="preserve">       (индивидуальный идентификационный код, код и наименование поступления,   </w:t>
      </w:r>
    </w:p>
    <w:p>
      <w:pPr>
        <w:spacing w:after="0"/>
        <w:ind w:left="0"/>
        <w:jc w:val="both"/>
      </w:pPr>
      <w:r>
        <w:rPr>
          <w:rFonts w:ascii="Times New Roman"/>
          <w:b w:val="false"/>
          <w:i w:val="false"/>
          <w:color w:val="000000"/>
          <w:sz w:val="28"/>
        </w:rPr>
        <w:t xml:space="preserve"> наименование и бизнес-идентификационный номер органа государственных доходов)</w:t>
      </w:r>
    </w:p>
    <w:p>
      <w:pPr>
        <w:spacing w:after="0"/>
        <w:ind w:left="0"/>
        <w:jc w:val="both"/>
      </w:pPr>
      <w:bookmarkStart w:name="z903" w:id="781"/>
      <w:r>
        <w:rPr>
          <w:rFonts w:ascii="Times New Roman"/>
          <w:b w:val="false"/>
          <w:i w:val="false"/>
          <w:color w:val="000000"/>
          <w:sz w:val="28"/>
        </w:rPr>
        <w:t xml:space="preserve">
      Подлежит перечислению __________________________________________ </w:t>
      </w:r>
    </w:p>
    <w:bookmarkEnd w:id="781"/>
    <w:p>
      <w:pPr>
        <w:spacing w:after="0"/>
        <w:ind w:left="0"/>
        <w:jc w:val="both"/>
      </w:pPr>
      <w:r>
        <w:rPr>
          <w:rFonts w:ascii="Times New Roman"/>
          <w:b w:val="false"/>
          <w:i w:val="false"/>
          <w:color w:val="000000"/>
          <w:sz w:val="28"/>
        </w:rPr>
        <w:t xml:space="preserve"> (индивидуальный идентификационный код, код и наименование поступления, бенефициар, </w:t>
      </w:r>
    </w:p>
    <w:p>
      <w:pPr>
        <w:spacing w:after="0"/>
        <w:ind w:left="0"/>
        <w:jc w:val="both"/>
      </w:pPr>
      <w:r>
        <w:rPr>
          <w:rFonts w:ascii="Times New Roman"/>
          <w:b w:val="false"/>
          <w:i w:val="false"/>
          <w:color w:val="000000"/>
          <w:sz w:val="28"/>
        </w:rPr>
        <w:t xml:space="preserve"> его индивидуальный идентификационный номер/бизнес-идентификационный номер и номер счета)</w:t>
      </w:r>
    </w:p>
    <w:p>
      <w:pPr>
        <w:spacing w:after="0"/>
        <w:ind w:left="0"/>
        <w:jc w:val="both"/>
      </w:pPr>
      <w:bookmarkStart w:name="z904" w:id="782"/>
      <w:r>
        <w:rPr>
          <w:rFonts w:ascii="Times New Roman"/>
          <w:b w:val="false"/>
          <w:i w:val="false"/>
          <w:color w:val="000000"/>
          <w:sz w:val="28"/>
        </w:rPr>
        <w:t xml:space="preserve">
      ____________________________________________________________________  </w:t>
      </w:r>
    </w:p>
    <w:bookmarkEnd w:id="782"/>
    <w:p>
      <w:pPr>
        <w:spacing w:after="0"/>
        <w:ind w:left="0"/>
        <w:jc w:val="both"/>
      </w:pPr>
      <w:r>
        <w:rPr>
          <w:rFonts w:ascii="Times New Roman"/>
          <w:b w:val="false"/>
          <w:i w:val="false"/>
          <w:color w:val="000000"/>
          <w:sz w:val="28"/>
        </w:rPr>
        <w:t xml:space="preserve">       (наименование банка бенефициара, органа государственного казначейства)</w:t>
      </w:r>
    </w:p>
    <w:bookmarkStart w:name="z905" w:id="783"/>
    <w:p>
      <w:pPr>
        <w:spacing w:after="0"/>
        <w:ind w:left="0"/>
        <w:jc w:val="both"/>
      </w:pPr>
      <w:r>
        <w:rPr>
          <w:rFonts w:ascii="Times New Roman"/>
          <w:b w:val="false"/>
          <w:i w:val="false"/>
          <w:color w:val="000000"/>
          <w:sz w:val="28"/>
        </w:rPr>
        <w:t>
      Код назначения платежа _______________________</w:t>
      </w:r>
    </w:p>
    <w:bookmarkEnd w:id="783"/>
    <w:bookmarkStart w:name="z906" w:id="784"/>
    <w:p>
      <w:pPr>
        <w:spacing w:after="0"/>
        <w:ind w:left="0"/>
        <w:jc w:val="both"/>
      </w:pPr>
      <w:r>
        <w:rPr>
          <w:rFonts w:ascii="Times New Roman"/>
          <w:b w:val="false"/>
          <w:i w:val="false"/>
          <w:color w:val="000000"/>
          <w:sz w:val="28"/>
        </w:rPr>
        <w:t>
      Банковский идентификационный код, код бенефициара ____________________</w:t>
      </w:r>
    </w:p>
    <w:bookmarkEnd w:id="784"/>
    <w:bookmarkStart w:name="z907" w:id="785"/>
    <w:p>
      <w:pPr>
        <w:spacing w:after="0"/>
        <w:ind w:left="0"/>
        <w:jc w:val="both"/>
      </w:pPr>
      <w:r>
        <w:rPr>
          <w:rFonts w:ascii="Times New Roman"/>
          <w:b w:val="false"/>
          <w:i w:val="false"/>
          <w:color w:val="000000"/>
          <w:sz w:val="28"/>
        </w:rPr>
        <w:t>
      Ответственный исполнитель уполномоченного органа</w:t>
      </w:r>
    </w:p>
    <w:bookmarkEnd w:id="785"/>
    <w:p>
      <w:pPr>
        <w:spacing w:after="0"/>
        <w:ind w:left="0"/>
        <w:jc w:val="both"/>
      </w:pPr>
      <w:bookmarkStart w:name="z908" w:id="786"/>
      <w:r>
        <w:rPr>
          <w:rFonts w:ascii="Times New Roman"/>
          <w:b w:val="false"/>
          <w:i w:val="false"/>
          <w:color w:val="000000"/>
          <w:sz w:val="28"/>
        </w:rPr>
        <w:t xml:space="preserve">
      ____________________________________________________________________  </w:t>
      </w:r>
    </w:p>
    <w:bookmarkEnd w:id="786"/>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 учета</w:t>
            </w:r>
            <w:r>
              <w:br/>
            </w:r>
            <w:r>
              <w:rPr>
                <w:rFonts w:ascii="Times New Roman"/>
                <w:b w:val="false"/>
                <w:i w:val="false"/>
                <w:color w:val="000000"/>
                <w:sz w:val="20"/>
              </w:rPr>
              <w:t>и мониторинга</w:t>
            </w:r>
          </w:p>
        </w:tc>
      </w:tr>
    </w:tbl>
    <w:bookmarkStart w:name="z911" w:id="787"/>
    <w:p>
      <w:pPr>
        <w:spacing w:after="0"/>
        <w:ind w:left="0"/>
        <w:jc w:val="left"/>
      </w:pPr>
      <w:r>
        <w:rPr>
          <w:rFonts w:ascii="Times New Roman"/>
          <w:b/>
          <w:i w:val="false"/>
          <w:color w:val="000000"/>
        </w:rPr>
        <w:t xml:space="preserve"> Заявка на конвертацию иностранной валюты от "__" ___________ _____ года</w:t>
      </w:r>
    </w:p>
    <w:bookmarkEnd w:id="787"/>
    <w:bookmarkStart w:name="z912" w:id="788"/>
    <w:p>
      <w:pPr>
        <w:spacing w:after="0"/>
        <w:ind w:left="0"/>
        <w:jc w:val="both"/>
      </w:pPr>
      <w:r>
        <w:rPr>
          <w:rFonts w:ascii="Times New Roman"/>
          <w:b w:val="false"/>
          <w:i w:val="false"/>
          <w:color w:val="000000"/>
          <w:sz w:val="28"/>
        </w:rPr>
        <w:t>
      Наименование и код государственного учреждения/заемщика, привлекшего гарантированный государством заем: _________________________</w:t>
      </w:r>
    </w:p>
    <w:bookmarkEnd w:id="788"/>
    <w:bookmarkStart w:name="z913" w:id="789"/>
    <w:p>
      <w:pPr>
        <w:spacing w:after="0"/>
        <w:ind w:left="0"/>
        <w:jc w:val="both"/>
      </w:pPr>
      <w:r>
        <w:rPr>
          <w:rFonts w:ascii="Times New Roman"/>
          <w:b w:val="false"/>
          <w:i w:val="false"/>
          <w:color w:val="000000"/>
          <w:sz w:val="28"/>
        </w:rPr>
        <w:t>
      По поручению: ______________________________________</w:t>
      </w:r>
    </w:p>
    <w:bookmarkEnd w:id="789"/>
    <w:bookmarkStart w:name="z914" w:id="790"/>
    <w:p>
      <w:pPr>
        <w:spacing w:after="0"/>
        <w:ind w:left="0"/>
        <w:jc w:val="both"/>
      </w:pPr>
      <w:r>
        <w:rPr>
          <w:rFonts w:ascii="Times New Roman"/>
          <w:b w:val="false"/>
          <w:i w:val="false"/>
          <w:color w:val="000000"/>
          <w:sz w:val="28"/>
        </w:rPr>
        <w:t>
      Почтовый адрес: _________________________________________________</w:t>
      </w:r>
    </w:p>
    <w:bookmarkEnd w:id="790"/>
    <w:bookmarkStart w:name="z915" w:id="791"/>
    <w:p>
      <w:pPr>
        <w:spacing w:after="0"/>
        <w:ind w:left="0"/>
        <w:jc w:val="both"/>
      </w:pPr>
      <w:r>
        <w:rPr>
          <w:rFonts w:ascii="Times New Roman"/>
          <w:b w:val="false"/>
          <w:i w:val="false"/>
          <w:color w:val="000000"/>
          <w:sz w:val="28"/>
        </w:rPr>
        <w:t>
      (государственное учреждение/заемщик, привлекший гарантированный государством заем)</w:t>
      </w:r>
    </w:p>
    <w:bookmarkEnd w:id="791"/>
    <w:bookmarkStart w:name="z916" w:id="792"/>
    <w:p>
      <w:pPr>
        <w:spacing w:after="0"/>
        <w:ind w:left="0"/>
        <w:jc w:val="both"/>
      </w:pPr>
      <w:r>
        <w:rPr>
          <w:rFonts w:ascii="Times New Roman"/>
          <w:b w:val="false"/>
          <w:i w:val="false"/>
          <w:color w:val="000000"/>
          <w:sz w:val="28"/>
        </w:rPr>
        <w:t>
      Фамилия, имя, отчество (при его наличии) ответственного исполнителя, уполномоченного на решение вопросов по сделке:</w:t>
      </w:r>
    </w:p>
    <w:bookmarkEnd w:id="792"/>
    <w:p>
      <w:pPr>
        <w:spacing w:after="0"/>
        <w:ind w:left="0"/>
        <w:jc w:val="both"/>
      </w:pPr>
      <w:bookmarkStart w:name="z917" w:id="793"/>
      <w:r>
        <w:rPr>
          <w:rFonts w:ascii="Times New Roman"/>
          <w:b w:val="false"/>
          <w:i w:val="false"/>
          <w:color w:val="000000"/>
          <w:sz w:val="28"/>
        </w:rPr>
        <w:t xml:space="preserve">
      ____________________________________________________________________  </w:t>
      </w:r>
    </w:p>
    <w:bookmarkEnd w:id="793"/>
    <w:p>
      <w:pPr>
        <w:spacing w:after="0"/>
        <w:ind w:left="0"/>
        <w:jc w:val="both"/>
      </w:pPr>
      <w:r>
        <w:rPr>
          <w:rFonts w:ascii="Times New Roman"/>
          <w:b w:val="false"/>
          <w:i w:val="false"/>
          <w:color w:val="000000"/>
          <w:sz w:val="28"/>
        </w:rPr>
        <w:t xml:space="preserve">       (государственное учреждение, заемщик, привлекший гарантированный</w:t>
      </w:r>
    </w:p>
    <w:p>
      <w:pPr>
        <w:spacing w:after="0"/>
        <w:ind w:left="0"/>
        <w:jc w:val="both"/>
      </w:pPr>
      <w:r>
        <w:rPr>
          <w:rFonts w:ascii="Times New Roman"/>
          <w:b w:val="false"/>
          <w:i w:val="false"/>
          <w:color w:val="000000"/>
          <w:sz w:val="28"/>
        </w:rPr>
        <w:t xml:space="preserve">       государством заем, либо орган государственного казначейства)</w:t>
      </w:r>
    </w:p>
    <w:bookmarkStart w:name="z918" w:id="794"/>
    <w:p>
      <w:pPr>
        <w:spacing w:after="0"/>
        <w:ind w:left="0"/>
        <w:jc w:val="both"/>
      </w:pPr>
      <w:r>
        <w:rPr>
          <w:rFonts w:ascii="Times New Roman"/>
          <w:b w:val="false"/>
          <w:i w:val="false"/>
          <w:color w:val="000000"/>
          <w:sz w:val="28"/>
        </w:rPr>
        <w:t>
      Счет в иностранной валюте государственного учреждения/заемщика, привлекшего гарантированный государством заем: _______________________</w:t>
      </w:r>
    </w:p>
    <w:bookmarkEnd w:id="794"/>
    <w:bookmarkStart w:name="z919" w:id="795"/>
    <w:p>
      <w:pPr>
        <w:spacing w:after="0"/>
        <w:ind w:left="0"/>
        <w:jc w:val="both"/>
      </w:pPr>
      <w:r>
        <w:rPr>
          <w:rFonts w:ascii="Times New Roman"/>
          <w:b w:val="false"/>
          <w:i w:val="false"/>
          <w:color w:val="000000"/>
          <w:sz w:val="28"/>
        </w:rPr>
        <w:t>
      Счет государственного казначейства в Национальном Банке Республики Казахстан, банковский идентификационный код ___________________________</w:t>
      </w:r>
    </w:p>
    <w:bookmarkEnd w:id="795"/>
    <w:bookmarkStart w:name="z920" w:id="796"/>
    <w:p>
      <w:pPr>
        <w:spacing w:after="0"/>
        <w:ind w:left="0"/>
        <w:jc w:val="both"/>
      </w:pPr>
      <w:r>
        <w:rPr>
          <w:rFonts w:ascii="Times New Roman"/>
          <w:b w:val="false"/>
          <w:i w:val="false"/>
          <w:color w:val="000000"/>
          <w:sz w:val="28"/>
        </w:rPr>
        <w:t>
      Направление использования средств в иностранной валюте:</w:t>
      </w:r>
    </w:p>
    <w:bookmarkEnd w:id="796"/>
    <w:p>
      <w:pPr>
        <w:spacing w:after="0"/>
        <w:ind w:left="0"/>
        <w:jc w:val="both"/>
      </w:pPr>
      <w:bookmarkStart w:name="z921" w:id="797"/>
      <w:r>
        <w:rPr>
          <w:rFonts w:ascii="Times New Roman"/>
          <w:b w:val="false"/>
          <w:i w:val="false"/>
          <w:color w:val="000000"/>
          <w:sz w:val="28"/>
        </w:rPr>
        <w:t xml:space="preserve">
      ____________________________________________________________________  </w:t>
      </w:r>
    </w:p>
    <w:bookmarkEnd w:id="797"/>
    <w:p>
      <w:pPr>
        <w:spacing w:after="0"/>
        <w:ind w:left="0"/>
        <w:jc w:val="both"/>
      </w:pPr>
      <w:r>
        <w:rPr>
          <w:rFonts w:ascii="Times New Roman"/>
          <w:b w:val="false"/>
          <w:i w:val="false"/>
          <w:color w:val="000000"/>
          <w:sz w:val="28"/>
        </w:rPr>
        <w:t xml:space="preserve"> (указывается назначение платежа, соответствующее назначению платежа в счете к оплате, дата, № уведомления о регистрации гражданско-правовой   сделки (соглашения, контракта)</w:t>
      </w:r>
    </w:p>
    <w:bookmarkStart w:name="z922" w:id="798"/>
    <w:p>
      <w:pPr>
        <w:spacing w:after="0"/>
        <w:ind w:left="0"/>
        <w:jc w:val="both"/>
      </w:pPr>
      <w:r>
        <w:rPr>
          <w:rFonts w:ascii="Times New Roman"/>
          <w:b w:val="false"/>
          <w:i w:val="false"/>
          <w:color w:val="000000"/>
          <w:sz w:val="28"/>
        </w:rPr>
        <w:t>
      Код назначения платежа: _______</w:t>
      </w:r>
    </w:p>
    <w:bookmarkEnd w:id="798"/>
    <w:bookmarkStart w:name="z923" w:id="799"/>
    <w:p>
      <w:pPr>
        <w:spacing w:after="0"/>
        <w:ind w:left="0"/>
        <w:jc w:val="both"/>
      </w:pPr>
      <w:r>
        <w:rPr>
          <w:rFonts w:ascii="Times New Roman"/>
          <w:b w:val="false"/>
          <w:i w:val="false"/>
          <w:color w:val="000000"/>
          <w:sz w:val="28"/>
        </w:rPr>
        <w:t>
      № счета к оплате: _______</w:t>
      </w:r>
    </w:p>
    <w:bookmarkEnd w:id="799"/>
    <w:bookmarkStart w:name="z924" w:id="800"/>
    <w:p>
      <w:pPr>
        <w:spacing w:after="0"/>
        <w:ind w:left="0"/>
        <w:jc w:val="both"/>
      </w:pPr>
      <w:r>
        <w:rPr>
          <w:rFonts w:ascii="Times New Roman"/>
          <w:b w:val="false"/>
          <w:i w:val="false"/>
          <w:color w:val="000000"/>
          <w:sz w:val="28"/>
        </w:rPr>
        <w:t>
      Поручаем заключить за наш счет от нашего имени сделку на конвертацию денег в иностранной валюте на следующих условиях:</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конвертации в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конвертации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5" w:id="801"/>
    <w:p>
      <w:pPr>
        <w:spacing w:after="0"/>
        <w:ind w:left="0"/>
        <w:jc w:val="both"/>
      </w:pPr>
      <w:r>
        <w:rPr>
          <w:rFonts w:ascii="Times New Roman"/>
          <w:b w:val="false"/>
          <w:i w:val="false"/>
          <w:color w:val="000000"/>
          <w:sz w:val="28"/>
        </w:rPr>
        <w:t>
      Срок действия заявки по "__" _________ _____ года</w:t>
      </w:r>
    </w:p>
    <w:bookmarkEnd w:id="801"/>
    <w:bookmarkStart w:name="z926" w:id="802"/>
    <w:p>
      <w:pPr>
        <w:spacing w:after="0"/>
        <w:ind w:left="0"/>
        <w:jc w:val="both"/>
      </w:pPr>
      <w:r>
        <w:rPr>
          <w:rFonts w:ascii="Times New Roman"/>
          <w:b w:val="false"/>
          <w:i w:val="false"/>
          <w:color w:val="000000"/>
          <w:sz w:val="28"/>
        </w:rPr>
        <w:t>
      Источники финансирования: ___________________</w:t>
      </w:r>
    </w:p>
    <w:bookmarkEnd w:id="802"/>
    <w:bookmarkStart w:name="z927" w:id="803"/>
    <w:p>
      <w:pPr>
        <w:spacing w:after="0"/>
        <w:ind w:left="0"/>
        <w:jc w:val="both"/>
      </w:pPr>
      <w:r>
        <w:rPr>
          <w:rFonts w:ascii="Times New Roman"/>
          <w:b w:val="false"/>
          <w:i w:val="false"/>
          <w:color w:val="000000"/>
          <w:sz w:val="28"/>
        </w:rPr>
        <w:t>
      Руководитель аппарата центрального исполнительного органа</w:t>
      </w:r>
    </w:p>
    <w:bookmarkEnd w:id="803"/>
    <w:bookmarkStart w:name="z928" w:id="804"/>
    <w:p>
      <w:pPr>
        <w:spacing w:after="0"/>
        <w:ind w:left="0"/>
        <w:jc w:val="both"/>
      </w:pPr>
      <w:r>
        <w:rPr>
          <w:rFonts w:ascii="Times New Roman"/>
          <w:b w:val="false"/>
          <w:i w:val="false"/>
          <w:color w:val="000000"/>
          <w:sz w:val="28"/>
        </w:rPr>
        <w:t xml:space="preserve">
      (должностное лицо, на которого в установленном порядке возложены </w:t>
      </w:r>
    </w:p>
    <w:bookmarkEnd w:id="804"/>
    <w:bookmarkStart w:name="z929" w:id="805"/>
    <w:p>
      <w:pPr>
        <w:spacing w:after="0"/>
        <w:ind w:left="0"/>
        <w:jc w:val="both"/>
      </w:pPr>
      <w:r>
        <w:rPr>
          <w:rFonts w:ascii="Times New Roman"/>
          <w:b w:val="false"/>
          <w:i w:val="false"/>
          <w:color w:val="000000"/>
          <w:sz w:val="28"/>
        </w:rPr>
        <w:t>
      полномочия руководителя аппарата центрального исполнительного органа), а в</w:t>
      </w:r>
    </w:p>
    <w:bookmarkEnd w:id="805"/>
    <w:bookmarkStart w:name="z930" w:id="806"/>
    <w:p>
      <w:pPr>
        <w:spacing w:after="0"/>
        <w:ind w:left="0"/>
        <w:jc w:val="both"/>
      </w:pPr>
      <w:r>
        <w:rPr>
          <w:rFonts w:ascii="Times New Roman"/>
          <w:b w:val="false"/>
          <w:i w:val="false"/>
          <w:color w:val="000000"/>
          <w:sz w:val="28"/>
        </w:rPr>
        <w:t>
      случаях отсутствия таковых – руководитель государственного</w:t>
      </w:r>
    </w:p>
    <w:bookmarkEnd w:id="806"/>
    <w:bookmarkStart w:name="z931" w:id="807"/>
    <w:p>
      <w:pPr>
        <w:spacing w:after="0"/>
        <w:ind w:left="0"/>
        <w:jc w:val="both"/>
      </w:pPr>
      <w:r>
        <w:rPr>
          <w:rFonts w:ascii="Times New Roman"/>
          <w:b w:val="false"/>
          <w:i w:val="false"/>
          <w:color w:val="000000"/>
          <w:sz w:val="28"/>
        </w:rPr>
        <w:t>
      учреждения/заемщика, привлекшего гарантированный государством заем, либо</w:t>
      </w:r>
    </w:p>
    <w:bookmarkEnd w:id="807"/>
    <w:p>
      <w:pPr>
        <w:spacing w:after="0"/>
        <w:ind w:left="0"/>
        <w:jc w:val="both"/>
      </w:pPr>
      <w:bookmarkStart w:name="z932" w:id="808"/>
      <w:r>
        <w:rPr>
          <w:rFonts w:ascii="Times New Roman"/>
          <w:b w:val="false"/>
          <w:i w:val="false"/>
          <w:color w:val="000000"/>
          <w:sz w:val="28"/>
        </w:rPr>
        <w:t xml:space="preserve">
      органа государственного казначейства ___________________________________  </w:t>
      </w:r>
    </w:p>
    <w:bookmarkEnd w:id="808"/>
    <w:p>
      <w:pPr>
        <w:spacing w:after="0"/>
        <w:ind w:left="0"/>
        <w:jc w:val="both"/>
      </w:pPr>
      <w:r>
        <w:rPr>
          <w:rFonts w:ascii="Times New Roman"/>
          <w:b w:val="false"/>
          <w:i w:val="false"/>
          <w:color w:val="000000"/>
          <w:sz w:val="28"/>
        </w:rPr>
        <w:t>(фамилия, имя, отчество (при его наличии) (подпись)</w:t>
      </w:r>
    </w:p>
    <w:bookmarkStart w:name="z933" w:id="809"/>
    <w:p>
      <w:pPr>
        <w:spacing w:after="0"/>
        <w:ind w:left="0"/>
        <w:jc w:val="both"/>
      </w:pPr>
      <w:r>
        <w:rPr>
          <w:rFonts w:ascii="Times New Roman"/>
          <w:b w:val="false"/>
          <w:i w:val="false"/>
          <w:color w:val="000000"/>
          <w:sz w:val="28"/>
        </w:rPr>
        <w:t>
      Место печати</w:t>
      </w:r>
    </w:p>
    <w:bookmarkEnd w:id="809"/>
    <w:p>
      <w:pPr>
        <w:spacing w:after="0"/>
        <w:ind w:left="0"/>
        <w:jc w:val="both"/>
      </w:pPr>
      <w:bookmarkStart w:name="z934" w:id="810"/>
      <w:r>
        <w:rPr>
          <w:rFonts w:ascii="Times New Roman"/>
          <w:b w:val="false"/>
          <w:i w:val="false"/>
          <w:color w:val="000000"/>
          <w:sz w:val="28"/>
        </w:rPr>
        <w:t>
      Главный бухгалтер _____________________________________________________</w:t>
      </w:r>
    </w:p>
    <w:bookmarkEnd w:id="810"/>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935" w:id="811"/>
    <w:p>
      <w:pPr>
        <w:spacing w:after="0"/>
        <w:ind w:left="0"/>
        <w:jc w:val="both"/>
      </w:pPr>
      <w:r>
        <w:rPr>
          <w:rFonts w:ascii="Times New Roman"/>
          <w:b w:val="false"/>
          <w:i w:val="false"/>
          <w:color w:val="000000"/>
          <w:sz w:val="28"/>
        </w:rPr>
        <w:t>
      Место штампа</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938" w:id="812"/>
    <w:p>
      <w:pPr>
        <w:spacing w:after="0"/>
        <w:ind w:left="0"/>
        <w:jc w:val="left"/>
      </w:pPr>
      <w:r>
        <w:rPr>
          <w:rFonts w:ascii="Times New Roman"/>
          <w:b/>
          <w:i w:val="false"/>
          <w:color w:val="000000"/>
        </w:rPr>
        <w:t xml:space="preserve"> Заявка на реконвертацию иностранной валюты от "__" ___________ _____ года</w:t>
      </w:r>
    </w:p>
    <w:bookmarkEnd w:id="812"/>
    <w:bookmarkStart w:name="z939" w:id="813"/>
    <w:p>
      <w:pPr>
        <w:spacing w:after="0"/>
        <w:ind w:left="0"/>
        <w:jc w:val="both"/>
      </w:pPr>
      <w:r>
        <w:rPr>
          <w:rFonts w:ascii="Times New Roman"/>
          <w:b w:val="false"/>
          <w:i w:val="false"/>
          <w:color w:val="000000"/>
          <w:sz w:val="28"/>
        </w:rPr>
        <w:t>
      Наименование и код государственного учреждения/заемщика, привлекшего гарантированный государством заем: _________________________</w:t>
      </w:r>
    </w:p>
    <w:bookmarkEnd w:id="813"/>
    <w:bookmarkStart w:name="z940" w:id="814"/>
    <w:p>
      <w:pPr>
        <w:spacing w:after="0"/>
        <w:ind w:left="0"/>
        <w:jc w:val="both"/>
      </w:pPr>
      <w:r>
        <w:rPr>
          <w:rFonts w:ascii="Times New Roman"/>
          <w:b w:val="false"/>
          <w:i w:val="false"/>
          <w:color w:val="000000"/>
          <w:sz w:val="28"/>
        </w:rPr>
        <w:t>
      По поручению: ______________________________</w:t>
      </w:r>
    </w:p>
    <w:bookmarkEnd w:id="814"/>
    <w:bookmarkStart w:name="z941" w:id="815"/>
    <w:p>
      <w:pPr>
        <w:spacing w:after="0"/>
        <w:ind w:left="0"/>
        <w:jc w:val="both"/>
      </w:pPr>
      <w:r>
        <w:rPr>
          <w:rFonts w:ascii="Times New Roman"/>
          <w:b w:val="false"/>
          <w:i w:val="false"/>
          <w:color w:val="000000"/>
          <w:sz w:val="28"/>
        </w:rPr>
        <w:t>
      Почтовый адрес: _____________________________</w:t>
      </w:r>
    </w:p>
    <w:bookmarkEnd w:id="815"/>
    <w:bookmarkStart w:name="z942" w:id="816"/>
    <w:p>
      <w:pPr>
        <w:spacing w:after="0"/>
        <w:ind w:left="0"/>
        <w:jc w:val="both"/>
      </w:pPr>
      <w:r>
        <w:rPr>
          <w:rFonts w:ascii="Times New Roman"/>
          <w:b w:val="false"/>
          <w:i w:val="false"/>
          <w:color w:val="000000"/>
          <w:sz w:val="28"/>
        </w:rPr>
        <w:t>
      (государственное учреждение/заемщик, привлекший гарантированный государством заем)</w:t>
      </w:r>
    </w:p>
    <w:bookmarkEnd w:id="816"/>
    <w:bookmarkStart w:name="z943" w:id="817"/>
    <w:p>
      <w:pPr>
        <w:spacing w:after="0"/>
        <w:ind w:left="0"/>
        <w:jc w:val="both"/>
      </w:pPr>
      <w:r>
        <w:rPr>
          <w:rFonts w:ascii="Times New Roman"/>
          <w:b w:val="false"/>
          <w:i w:val="false"/>
          <w:color w:val="000000"/>
          <w:sz w:val="28"/>
        </w:rPr>
        <w:t>
      Фамилия, имя, отчество (при его наличии) ответственного исполнителя, уполномоченного на решение вопросов по сделке:</w:t>
      </w:r>
    </w:p>
    <w:bookmarkEnd w:id="817"/>
    <w:bookmarkStart w:name="z944" w:id="818"/>
    <w:p>
      <w:pPr>
        <w:spacing w:after="0"/>
        <w:ind w:left="0"/>
        <w:jc w:val="both"/>
      </w:pPr>
      <w:r>
        <w:rPr>
          <w:rFonts w:ascii="Times New Roman"/>
          <w:b w:val="false"/>
          <w:i w:val="false"/>
          <w:color w:val="000000"/>
          <w:sz w:val="28"/>
        </w:rPr>
        <w:t>
      ____________________________________________________________________</w:t>
      </w:r>
    </w:p>
    <w:bookmarkEnd w:id="818"/>
    <w:bookmarkStart w:name="z945" w:id="819"/>
    <w:p>
      <w:pPr>
        <w:spacing w:after="0"/>
        <w:ind w:left="0"/>
        <w:jc w:val="both"/>
      </w:pPr>
      <w:r>
        <w:rPr>
          <w:rFonts w:ascii="Times New Roman"/>
          <w:b w:val="false"/>
          <w:i w:val="false"/>
          <w:color w:val="000000"/>
          <w:sz w:val="28"/>
        </w:rPr>
        <w:t>
      (государственное учреждение, заемщик, привлекший гарантированный государством заем, либо орган государственного казначейства)</w:t>
      </w:r>
    </w:p>
    <w:bookmarkEnd w:id="819"/>
    <w:bookmarkStart w:name="z946" w:id="820"/>
    <w:p>
      <w:pPr>
        <w:spacing w:after="0"/>
        <w:ind w:left="0"/>
        <w:jc w:val="both"/>
      </w:pPr>
      <w:r>
        <w:rPr>
          <w:rFonts w:ascii="Times New Roman"/>
          <w:b w:val="false"/>
          <w:i w:val="false"/>
          <w:color w:val="000000"/>
          <w:sz w:val="28"/>
        </w:rPr>
        <w:t>
      Счет в иностранной валюте государственного учреждения/заемщика, привлекшего гарантированный государством заем: _______________________</w:t>
      </w:r>
    </w:p>
    <w:bookmarkEnd w:id="820"/>
    <w:bookmarkStart w:name="z947" w:id="821"/>
    <w:p>
      <w:pPr>
        <w:spacing w:after="0"/>
        <w:ind w:left="0"/>
        <w:jc w:val="both"/>
      </w:pPr>
      <w:r>
        <w:rPr>
          <w:rFonts w:ascii="Times New Roman"/>
          <w:b w:val="false"/>
          <w:i w:val="false"/>
          <w:color w:val="000000"/>
          <w:sz w:val="28"/>
        </w:rPr>
        <w:t>
      Счет государственного казначейства в Национальном Банке Республики Казахстан, банковский идентификационный код ______________</w:t>
      </w:r>
    </w:p>
    <w:bookmarkEnd w:id="821"/>
    <w:bookmarkStart w:name="z948" w:id="822"/>
    <w:p>
      <w:pPr>
        <w:spacing w:after="0"/>
        <w:ind w:left="0"/>
        <w:jc w:val="both"/>
      </w:pPr>
      <w:r>
        <w:rPr>
          <w:rFonts w:ascii="Times New Roman"/>
          <w:b w:val="false"/>
          <w:i w:val="false"/>
          <w:color w:val="000000"/>
          <w:sz w:val="28"/>
        </w:rPr>
        <w:t>
      Назначение платежа: _________________</w:t>
      </w:r>
    </w:p>
    <w:bookmarkEnd w:id="822"/>
    <w:bookmarkStart w:name="z949" w:id="823"/>
    <w:p>
      <w:pPr>
        <w:spacing w:after="0"/>
        <w:ind w:left="0"/>
        <w:jc w:val="both"/>
      </w:pPr>
      <w:r>
        <w:rPr>
          <w:rFonts w:ascii="Times New Roman"/>
          <w:b w:val="false"/>
          <w:i w:val="false"/>
          <w:color w:val="000000"/>
          <w:sz w:val="28"/>
        </w:rPr>
        <w:t>
      Код назначения платежа: _____________</w:t>
      </w:r>
    </w:p>
    <w:bookmarkEnd w:id="823"/>
    <w:bookmarkStart w:name="z950" w:id="824"/>
    <w:p>
      <w:pPr>
        <w:spacing w:after="0"/>
        <w:ind w:left="0"/>
        <w:jc w:val="both"/>
      </w:pPr>
      <w:r>
        <w:rPr>
          <w:rFonts w:ascii="Times New Roman"/>
          <w:b w:val="false"/>
          <w:i w:val="false"/>
          <w:color w:val="000000"/>
          <w:sz w:val="28"/>
        </w:rPr>
        <w:t>
      Реквизиты счета получателя в теңге (наименование, бизнес-идентификационный номер, банковский идентификационный код, индивидуальный идентификационный код, код бюджетной классификации или код доходов): _________________</w:t>
      </w:r>
    </w:p>
    <w:bookmarkEnd w:id="824"/>
    <w:bookmarkStart w:name="z951" w:id="825"/>
    <w:p>
      <w:pPr>
        <w:spacing w:after="0"/>
        <w:ind w:left="0"/>
        <w:jc w:val="both"/>
      </w:pPr>
      <w:r>
        <w:rPr>
          <w:rFonts w:ascii="Times New Roman"/>
          <w:b w:val="false"/>
          <w:i w:val="false"/>
          <w:color w:val="000000"/>
          <w:sz w:val="28"/>
        </w:rPr>
        <w:t>
      Поручаем заключить за наш счет и от нашего имени сделку на реконвертацию денег в иностранной валюте на следующих условиях:</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реконвертации в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конвертации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2" w:id="826"/>
    <w:p>
      <w:pPr>
        <w:spacing w:after="0"/>
        <w:ind w:left="0"/>
        <w:jc w:val="both"/>
      </w:pPr>
      <w:r>
        <w:rPr>
          <w:rFonts w:ascii="Times New Roman"/>
          <w:b w:val="false"/>
          <w:i w:val="false"/>
          <w:color w:val="000000"/>
          <w:sz w:val="28"/>
        </w:rPr>
        <w:t>
      Срок действия заявки по "__" _________ _____ года</w:t>
      </w:r>
    </w:p>
    <w:bookmarkEnd w:id="826"/>
    <w:bookmarkStart w:name="z953" w:id="827"/>
    <w:p>
      <w:pPr>
        <w:spacing w:after="0"/>
        <w:ind w:left="0"/>
        <w:jc w:val="both"/>
      </w:pPr>
      <w:r>
        <w:rPr>
          <w:rFonts w:ascii="Times New Roman"/>
          <w:b w:val="false"/>
          <w:i w:val="false"/>
          <w:color w:val="000000"/>
          <w:sz w:val="28"/>
        </w:rPr>
        <w:t>
      Источники финансирования: ___________________</w:t>
      </w:r>
    </w:p>
    <w:bookmarkEnd w:id="827"/>
    <w:bookmarkStart w:name="z954" w:id="828"/>
    <w:p>
      <w:pPr>
        <w:spacing w:after="0"/>
        <w:ind w:left="0"/>
        <w:jc w:val="both"/>
      </w:pPr>
      <w:r>
        <w:rPr>
          <w:rFonts w:ascii="Times New Roman"/>
          <w:b w:val="false"/>
          <w:i w:val="false"/>
          <w:color w:val="000000"/>
          <w:sz w:val="28"/>
        </w:rPr>
        <w:t>
      Руководитель аппарата центрального исполнительного органа</w:t>
      </w:r>
    </w:p>
    <w:bookmarkEnd w:id="828"/>
    <w:bookmarkStart w:name="z955" w:id="829"/>
    <w:p>
      <w:pPr>
        <w:spacing w:after="0"/>
        <w:ind w:left="0"/>
        <w:jc w:val="both"/>
      </w:pPr>
      <w:r>
        <w:rPr>
          <w:rFonts w:ascii="Times New Roman"/>
          <w:b w:val="false"/>
          <w:i w:val="false"/>
          <w:color w:val="000000"/>
          <w:sz w:val="28"/>
        </w:rPr>
        <w:t>
      (должностное лицо, на которого в установленном порядке возложены</w:t>
      </w:r>
    </w:p>
    <w:bookmarkEnd w:id="829"/>
    <w:bookmarkStart w:name="z956" w:id="830"/>
    <w:p>
      <w:pPr>
        <w:spacing w:after="0"/>
        <w:ind w:left="0"/>
        <w:jc w:val="both"/>
      </w:pPr>
      <w:r>
        <w:rPr>
          <w:rFonts w:ascii="Times New Roman"/>
          <w:b w:val="false"/>
          <w:i w:val="false"/>
          <w:color w:val="000000"/>
          <w:sz w:val="28"/>
        </w:rPr>
        <w:t xml:space="preserve">
      полномочия руководителя аппарата центрального исполнительного органа), а в </w:t>
      </w:r>
    </w:p>
    <w:bookmarkEnd w:id="830"/>
    <w:bookmarkStart w:name="z957" w:id="831"/>
    <w:p>
      <w:pPr>
        <w:spacing w:after="0"/>
        <w:ind w:left="0"/>
        <w:jc w:val="both"/>
      </w:pPr>
      <w:r>
        <w:rPr>
          <w:rFonts w:ascii="Times New Roman"/>
          <w:b w:val="false"/>
          <w:i w:val="false"/>
          <w:color w:val="000000"/>
          <w:sz w:val="28"/>
        </w:rPr>
        <w:t xml:space="preserve">
      случаях отсутствия таковых – руководитель государственного </w:t>
      </w:r>
    </w:p>
    <w:bookmarkEnd w:id="831"/>
    <w:bookmarkStart w:name="z958" w:id="832"/>
    <w:p>
      <w:pPr>
        <w:spacing w:after="0"/>
        <w:ind w:left="0"/>
        <w:jc w:val="both"/>
      </w:pPr>
      <w:r>
        <w:rPr>
          <w:rFonts w:ascii="Times New Roman"/>
          <w:b w:val="false"/>
          <w:i w:val="false"/>
          <w:color w:val="000000"/>
          <w:sz w:val="28"/>
        </w:rPr>
        <w:t>
      учреждения/заемщика, привлекшего гарантированный государством заем, либо</w:t>
      </w:r>
    </w:p>
    <w:bookmarkEnd w:id="832"/>
    <w:p>
      <w:pPr>
        <w:spacing w:after="0"/>
        <w:ind w:left="0"/>
        <w:jc w:val="both"/>
      </w:pPr>
      <w:bookmarkStart w:name="z959" w:id="833"/>
      <w:r>
        <w:rPr>
          <w:rFonts w:ascii="Times New Roman"/>
          <w:b w:val="false"/>
          <w:i w:val="false"/>
          <w:color w:val="000000"/>
          <w:sz w:val="28"/>
        </w:rPr>
        <w:t xml:space="preserve">
      органа государственного казначейства) ___________________________________  </w:t>
      </w:r>
    </w:p>
    <w:bookmarkEnd w:id="833"/>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960" w:id="834"/>
    <w:p>
      <w:pPr>
        <w:spacing w:after="0"/>
        <w:ind w:left="0"/>
        <w:jc w:val="both"/>
      </w:pPr>
      <w:r>
        <w:rPr>
          <w:rFonts w:ascii="Times New Roman"/>
          <w:b w:val="false"/>
          <w:i w:val="false"/>
          <w:color w:val="000000"/>
          <w:sz w:val="28"/>
        </w:rPr>
        <w:t>
      Место печати</w:t>
      </w:r>
    </w:p>
    <w:bookmarkEnd w:id="834"/>
    <w:p>
      <w:pPr>
        <w:spacing w:after="0"/>
        <w:ind w:left="0"/>
        <w:jc w:val="both"/>
      </w:pPr>
      <w:bookmarkStart w:name="z961" w:id="835"/>
      <w:r>
        <w:rPr>
          <w:rFonts w:ascii="Times New Roman"/>
          <w:b w:val="false"/>
          <w:i w:val="false"/>
          <w:color w:val="000000"/>
          <w:sz w:val="28"/>
        </w:rPr>
        <w:t>
      Главный бухгалтер _____________________________________________________</w:t>
      </w:r>
    </w:p>
    <w:bookmarkEnd w:id="835"/>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962" w:id="836"/>
    <w:p>
      <w:pPr>
        <w:spacing w:after="0"/>
        <w:ind w:left="0"/>
        <w:jc w:val="both"/>
      </w:pPr>
      <w:r>
        <w:rPr>
          <w:rFonts w:ascii="Times New Roman"/>
          <w:b w:val="false"/>
          <w:i w:val="false"/>
          <w:color w:val="000000"/>
          <w:sz w:val="28"/>
        </w:rPr>
        <w:t>
      Место штампа</w:t>
      </w:r>
    </w:p>
    <w:bookmarkEnd w:id="836"/>
    <w:bookmarkStart w:name="z963" w:id="837"/>
    <w:p>
      <w:pPr>
        <w:spacing w:after="0"/>
        <w:ind w:left="0"/>
        <w:jc w:val="both"/>
      </w:pPr>
      <w:r>
        <w:rPr>
          <w:rFonts w:ascii="Times New Roman"/>
          <w:b w:val="false"/>
          <w:i w:val="false"/>
          <w:color w:val="000000"/>
          <w:sz w:val="28"/>
        </w:rPr>
        <w:t>
      Заполняется государственным казначейством</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 учета</w:t>
            </w:r>
            <w:r>
              <w:br/>
            </w:r>
            <w:r>
              <w:rPr>
                <w:rFonts w:ascii="Times New Roman"/>
                <w:b w:val="false"/>
                <w:i w:val="false"/>
                <w:color w:val="000000"/>
                <w:sz w:val="20"/>
              </w:rPr>
              <w:t>и мониторинга</w:t>
            </w:r>
          </w:p>
        </w:tc>
      </w:tr>
    </w:tbl>
    <w:bookmarkStart w:name="z966" w:id="838"/>
    <w:p>
      <w:pPr>
        <w:spacing w:after="0"/>
        <w:ind w:left="0"/>
        <w:jc w:val="left"/>
      </w:pPr>
      <w:r>
        <w:rPr>
          <w:rFonts w:ascii="Times New Roman"/>
          <w:b/>
          <w:i w:val="false"/>
          <w:color w:val="000000"/>
        </w:rPr>
        <w:t xml:space="preserve"> Информация о временно свободных средствах субъектов квазигосударственного сектора на счетах в банках второго уровня и других финансовых инструментах</w:t>
      </w:r>
    </w:p>
    <w:bookmarkEnd w:id="838"/>
    <w:bookmarkStart w:name="z967" w:id="839"/>
    <w:p>
      <w:pPr>
        <w:spacing w:after="0"/>
        <w:ind w:left="0"/>
        <w:jc w:val="both"/>
      </w:pPr>
      <w:r>
        <w:rPr>
          <w:rFonts w:ascii="Times New Roman"/>
          <w:b w:val="false"/>
          <w:i w:val="false"/>
          <w:color w:val="000000"/>
          <w:sz w:val="28"/>
        </w:rPr>
        <w:t>
      Регион: _______________________________</w:t>
      </w:r>
    </w:p>
    <w:bookmarkEnd w:id="839"/>
    <w:bookmarkStart w:name="z968" w:id="840"/>
    <w:p>
      <w:pPr>
        <w:spacing w:after="0"/>
        <w:ind w:left="0"/>
        <w:jc w:val="both"/>
      </w:pPr>
      <w:r>
        <w:rPr>
          <w:rFonts w:ascii="Times New Roman"/>
          <w:b w:val="false"/>
          <w:i w:val="false"/>
          <w:color w:val="000000"/>
          <w:sz w:val="28"/>
        </w:rPr>
        <w:t>
      Вид бюджета: __________________________</w:t>
      </w:r>
    </w:p>
    <w:bookmarkEnd w:id="840"/>
    <w:bookmarkStart w:name="z969" w:id="841"/>
    <w:p>
      <w:pPr>
        <w:spacing w:after="0"/>
        <w:ind w:left="0"/>
        <w:jc w:val="both"/>
      </w:pPr>
      <w:r>
        <w:rPr>
          <w:rFonts w:ascii="Times New Roman"/>
          <w:b w:val="false"/>
          <w:i w:val="false"/>
          <w:color w:val="000000"/>
          <w:sz w:val="28"/>
        </w:rPr>
        <w:t>
      Наименование субъектов квазигосударственного сектора: _________</w:t>
      </w:r>
    </w:p>
    <w:bookmarkEnd w:id="841"/>
    <w:bookmarkStart w:name="z970" w:id="842"/>
    <w:p>
      <w:pPr>
        <w:spacing w:after="0"/>
        <w:ind w:left="0"/>
        <w:jc w:val="both"/>
      </w:pPr>
      <w:r>
        <w:rPr>
          <w:rFonts w:ascii="Times New Roman"/>
          <w:b w:val="false"/>
          <w:i w:val="false"/>
          <w:color w:val="000000"/>
          <w:sz w:val="28"/>
        </w:rPr>
        <w:t>
      Код субъектов квазигосударственного сектора ___________________</w:t>
      </w:r>
    </w:p>
    <w:bookmarkEnd w:id="842"/>
    <w:bookmarkStart w:name="z971" w:id="843"/>
    <w:p>
      <w:pPr>
        <w:spacing w:after="0"/>
        <w:ind w:left="0"/>
        <w:jc w:val="both"/>
      </w:pPr>
      <w:r>
        <w:rPr>
          <w:rFonts w:ascii="Times New Roman"/>
          <w:b w:val="false"/>
          <w:i w:val="false"/>
          <w:color w:val="000000"/>
          <w:sz w:val="28"/>
        </w:rPr>
        <w:t>
      Период: с _________ по __________________</w:t>
      </w:r>
    </w:p>
    <w:bookmarkEnd w:id="843"/>
    <w:bookmarkStart w:name="z972" w:id="844"/>
    <w:p>
      <w:pPr>
        <w:spacing w:after="0"/>
        <w:ind w:left="0"/>
        <w:jc w:val="both"/>
      </w:pPr>
      <w:r>
        <w:rPr>
          <w:rFonts w:ascii="Times New Roman"/>
          <w:b w:val="false"/>
          <w:i w:val="false"/>
          <w:color w:val="000000"/>
          <w:sz w:val="28"/>
        </w:rPr>
        <w:t>
      Единицы измерения: тысяч теңге</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субъекта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3" w:id="845"/>
    <w:p>
      <w:pPr>
        <w:spacing w:after="0"/>
        <w:ind w:left="0"/>
        <w:jc w:val="both"/>
      </w:pPr>
      <w:r>
        <w:rPr>
          <w:rFonts w:ascii="Times New Roman"/>
          <w:b w:val="false"/>
          <w:i w:val="false"/>
          <w:color w:val="000000"/>
          <w:sz w:val="28"/>
        </w:rPr>
        <w:t>
      Руководитель субъекта квазигосударственного сектора</w:t>
      </w:r>
    </w:p>
    <w:bookmarkEnd w:id="845"/>
    <w:p>
      <w:pPr>
        <w:spacing w:after="0"/>
        <w:ind w:left="0"/>
        <w:jc w:val="both"/>
      </w:pPr>
      <w:bookmarkStart w:name="z974" w:id="846"/>
      <w:r>
        <w:rPr>
          <w:rFonts w:ascii="Times New Roman"/>
          <w:b w:val="false"/>
          <w:i w:val="false"/>
          <w:color w:val="000000"/>
          <w:sz w:val="28"/>
        </w:rPr>
        <w:t xml:space="preserve">
      ____________________________________________________________________   </w:t>
      </w:r>
    </w:p>
    <w:bookmarkEnd w:id="84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75" w:id="847"/>
    <w:p>
      <w:pPr>
        <w:spacing w:after="0"/>
        <w:ind w:left="0"/>
        <w:jc w:val="both"/>
      </w:pPr>
      <w:r>
        <w:rPr>
          <w:rFonts w:ascii="Times New Roman"/>
          <w:b w:val="false"/>
          <w:i w:val="false"/>
          <w:color w:val="000000"/>
          <w:sz w:val="28"/>
        </w:rPr>
        <w:t>
      Место печати</w:t>
      </w:r>
    </w:p>
    <w:bookmarkEnd w:id="8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