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0e05" w14:textId="63e0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30-2 "О бюджете Борсинского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№30-2 "О бюджете Борсинского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