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4de0" w14:textId="dc94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19 декабря 2024 года № 22-2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27 марта 2025 года № 26-2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Западно – 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 районном бюджете на 2025-2027 годы" от 19 декабря 2024 года № 22-2,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) доходы – 13 825 465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11 317 941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165 850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513 023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1 828 651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14 688 615,2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- 439 990,4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333 388,6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773 379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- 423 159,8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423 159,8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527 029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1 337 527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1 233 657,8 тенге. 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в районном бюджете на 2025 год поступление целевых трансфертов и кредитов из республиканского бюджета в общей сумме 372 535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государственной адресной социальной помощи - 55 750 тысяч тенге;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- 28 482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- 2 740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- 7 119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- уязвимых слоев населения- 152 620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- 125 824 тысячи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Учесть в районном бюджете на 2025 год поступление целевых трансфертов и кредитов из областного бюджета в общей сумме 1 331 977 тысяч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- 53 593 тысячи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социальный пакет - 18 419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- 10 209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- 82 008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автомобильной дороги районного значения KL-BR-4 Кентубек-Караганды-Аккудук 0-57 километр, Бурлинского района. Ремонтируемый участок 0-14 километр - 607 827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№ 26 в десятом микрорайоне города Аксай Бурлинского района (без наружных инженерных сетей и благоустройства) - 0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жилищного сертификата - 2 000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№ 27А в десятом микрорайоне города Аксай, Бурлинского района (без наружных инженерных сетей и благоустройства) - 323 511 тысяча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жилых домов для Бурлинского района в рамках пилотного проекта "Қаладан-ауылға" на 2024-2026 годы по Западно-Казахстанской области - 77 600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искуственных сооружений автомобильных дорог районного значения – 1 952 тысячи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паспортизация 159 километров автомобильных дорог районного значения– 11 757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жилья коммунального жилищного фонда для социально уязвимых слоев населения - 65 407 тысяч тенге;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модернизация жилых домов - 77 694 тысячи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 - Казахстанская область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22-2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13825465,00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11317941,00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6309272,00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5079373,00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2307996,00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2307996,00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1565753,00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1565753,00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513023,00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513023,00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513023,00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14688615,20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1005808,90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558635,00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502323,00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439730,90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321526,90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271308,90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894032,00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272706,00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270706,00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3110870,00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824818,00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650529,00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393032,00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517139,00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517139,00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593346,00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471035,00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465035,00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203541,00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2758177,00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2608177,00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2608177,00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1305382,00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694968,00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2460449,30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2432875,30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1467939,00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581737,00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358371,30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358371,30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639118,00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639118,00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639118,00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614181,00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-439990,40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333388,60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255694,60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255694,60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255694,60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255694,60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-423159,80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423159,80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1233657,80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1233657,80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1233657,80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