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d469" w14:textId="6f1d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марта 2025 года № 28-9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№9946),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района, за исключением государственных служащих, занимающих руководящие должности, работающих и проживающих в сельских населенных пунктах, на 2025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