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c200" w14:textId="f10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23 мая 2025 года № 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13 053 642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2 449 924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10 270 672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13 116 441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- 94 502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94 502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декабря 2024 года №196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