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8faf" w14:textId="0d08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2024 года № 24-149-VІІI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4 июля 2025 года № 30-194-VIІI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2025-2027 годы" от 24 декабря 2024 года №24-149-VІІІ (зарегистрировано в Реестре государственной регистрации нормативных правовых актов за №205010)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2025-2027 годысогласно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18 371 379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3 346 872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15 014 297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18 393 070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489 100 тысяч тенге, в том числе: бюджетные кредиты – 743 148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- 510 791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510 791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743 148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24 754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№30-194-VIII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