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19ffe" w14:textId="8419f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Жылыойского районного маслихата "О районном бюджете на 2025-2027 годы" от 20 декабря 2024 года № 25-1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19 августа 2025 года № 33-2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Жылыойский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Жылыойского районного маслихата "О районном бюджете на 2025-2027 годы" от 20 декабря 2024 года №25-1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2025-2027 годы согласно приложениям 1, 2 и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256 908 635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253 564 790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46 425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128 500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3 168 920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262 172 204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17 212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23 592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6 380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-5 280 781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5 280 781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23 592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6 380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5 263 569 тысяч тенге."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Мыңбаев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25-1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256 908 635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253 564 790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253 193 790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253 086 590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взымаемые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3 168 920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3 168 914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IІ.Расходы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262 172 204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958 246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550 636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461 057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232 292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232 292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378 653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364 419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1 221 459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914 116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323 535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389 077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22 005 029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889 332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889 332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12 235 359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1 076 710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3 088 951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1 236 796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1 059 884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1 713 202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3 242 159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8 004 436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6 521 054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328 988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1 139 133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750 174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658 534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2 728 236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310 572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310 572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550 627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550 627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1 284 194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672 251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2 152 095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644 324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644 324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1 485 941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1 465 951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535 973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535 973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534 389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16 363 367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12 326 633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8 860 202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2 048 072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1 418 359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4 036 734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3 745 985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14 700 531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2 417 614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2 417 614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10 184 786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10 184 786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1 615 483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1 615 483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201 058 988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201 058 988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99 382 539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101 220 869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369 595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 ЧИСТЫЕ БЮДЖЕТНЫЕ КРЕДИТЫ: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-5 280 781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5 263 569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5 263 569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5 263 569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