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6789" w14:textId="eac6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26 декабря 2024 года № 1/23 "О Майском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11 августа 2025 года № 1/30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26 декабря 2024 года № 1/23 "О Майском районном бюджете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4406276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1376970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2942959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4565320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35891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-194935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194935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2025 год предусмотрены целевые текущие трансферты бюджетам сельских округов, сел Акжар и Майтубек в сумме 865597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2025 года № 1/30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