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dee1" w14:textId="953d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августа 2025 года № 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329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органов гражданской защиты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жилищных комиссий органов гражданской защиты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и определяют порядок деятельности жилищных комиссий органов гражданской защиты.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органов гражданской защиты (далее – жилищная комиссия) являются коллегиальными органами, создаваемыми при уполномоченном органе в сфере гражданской защиты (далее – МЧС), территориальных органах в столице, областях, городах республиканского значения, государственных учреждениях, находящихся в ведении МЧС (далее – государственные учреждения), уполномоченными на вынесение решений по жилищным вопросам сотрудников, военнослужащих и работников органов гражданской защиты и членов их семей, действующими на постоянной основе.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жилищной комиссии утверждается приказом первого руководителя государственных учреждений.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комиссия формируется из нечетного количества не менее пяти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комиссия состоит из председателя жилищной комиссии, членов и секретаря жилищной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жилищной комиссии входят: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жилищной комиссии;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(представитель) юридической службы;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(представитель) финансовой службы;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(представитель) кадровой службы;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и членов жилищной комиссии, допускается их замена другими сотрудниками соответствующих подразделений по принципу взаимозаменяемости согласно должностным инструкциям и распределению обязанностей.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жилищной комиссии является: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МЧС – руководитель аппарата МЧС;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– первый заместитель начальника территориального органа;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государственных учреждениях, находящихся в ведении МЧС – первый руководитель государственного учреждения (для воинских частей – заместитель командира воинской части по тылу, для специального учебного заведения МЧС – заместитель начальника специального учебного заведения МЧС по строевой, воспитательной и кадровой работе).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Правом голоса обладают все члены жилищной комиссии, кроме секретаря жилищной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жилищной комиссии назначается из числа сотрудников или военнослужащих либо работников подразделения государственного учреждения, обеспечивающего подготовку материалов на заседание жилищной комиссии и не имеет право голоса.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жилищной комиссии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Основной задачей жилищной комиссии является принятие законного решения о предоставлении, приватизации либо обмене жилища из жилищного фонда государственного учреждения сотрудникам, военнослужащим и работникам органов гражданской защиты и членам их семей, а также исчисления размера, назначения, перерасчета, осуществления, прекращения, приостановления и возобновления жилищных выплат сотрудникам и военнослужащим органов гражданской защиты, и осуществления денежной компенсации военнослужащим органов гражданской защиты.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Функциями жилищной комиссии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обращений сотрудников, военнослужащих и работников органов гражданской защиты (далее – претенденты) и членов их семей, обратившихся на признание их нуждающимися в жилище, предоставление жилища из жилищного фонда государственного учреждения, а также приватизации либо обмена служебного жилища, состоящего на балансе государственного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рассмотрения обращений сотрудников и военнослужащих органов гражданской защиты по исчислению размера, назначения, перерасчета, осуществления, прекращения, приостановления и возобновления жилищных выплат и осуществлению денежной компенсации;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рассмотрение представленных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обращений либо вынесение мотивированного отказа;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(поднайма) жилища;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информации у государственных органов и иных организаций о претендентах и их недвижимом имуществе;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и ведение дел (материалов);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вопросы, установленные жилищным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жилищной комиссии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комиссия заседает по мере необходимости, но не реже одного раза в месяц.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жилищной комиссии подписывается членами жилищной комиссии, имеющими право голоса.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жилищной комиссии, имеющие право голоса, отвечают за полноту и достоверность сведений, отраженных в решении жилищной комиссии.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претенденту отдельно.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Секретарем жилищной комиссии ведется протокол заседания жилищной комиссии (далее – протокол) в произвольной форме. Протокол подписывается всеми членами жилищной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жилищной комиссии, имеющие право голоса, могут письменно изложить свое особое мнение и приложить его к протоколу, о чем в последнем делается отметка.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жилищной комиссии принимаются большинством голосов путем голосования.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жилищной комиссии правомочно, если оно принято двумя третями из числа присутствующих членов.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жилищной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комиссия прекращает свою деятельность при ликвидации либо реорганизации государственного учреждения.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