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9c55" w14:textId="eec9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28 июня 2025 года № 59.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148, </w:t>
      </w:r>
      <w:r>
        <w:rPr>
          <w:rFonts w:ascii="Times New Roman"/>
          <w:b w:val="false"/>
          <w:i w:val="false"/>
          <w:color w:val="000000"/>
          <w:sz w:val="28"/>
        </w:rPr>
        <w:t>пунктом 9</w:t>
      </w:r>
      <w:r>
        <w:rPr>
          <w:rFonts w:ascii="Times New Roman"/>
          <w:b w:val="false"/>
          <w:i w:val="false"/>
          <w:color w:val="000000"/>
          <w:sz w:val="28"/>
        </w:rPr>
        <w:t xml:space="preserve"> статьи 149, </w:t>
      </w:r>
      <w:r>
        <w:rPr>
          <w:rFonts w:ascii="Times New Roman"/>
          <w:b w:val="false"/>
          <w:i w:val="false"/>
          <w:color w:val="000000"/>
          <w:sz w:val="28"/>
        </w:rPr>
        <w:t>пунктом 1</w:t>
      </w:r>
      <w:r>
        <w:rPr>
          <w:rFonts w:ascii="Times New Roman"/>
          <w:b w:val="false"/>
          <w:i w:val="false"/>
          <w:color w:val="000000"/>
          <w:sz w:val="28"/>
        </w:rPr>
        <w:t xml:space="preserve"> статьи 150,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пунктом 3</w:t>
      </w:r>
      <w:r>
        <w:rPr>
          <w:rFonts w:ascii="Times New Roman"/>
          <w:b w:val="false"/>
          <w:i w:val="false"/>
          <w:color w:val="000000"/>
          <w:sz w:val="28"/>
        </w:rPr>
        <w:t xml:space="preserve"> статьи 153,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155 Бюджетного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bookmarkEnd w:id="1"/>
    <w:bookmarkStart w:name="z6" w:id="2"/>
    <w:p>
      <w:pPr>
        <w:spacing w:after="0"/>
        <w:ind w:left="0"/>
        <w:jc w:val="both"/>
      </w:pPr>
      <w:r>
        <w:rPr>
          <w:rFonts w:ascii="Times New Roman"/>
          <w:b w:val="false"/>
          <w:i w:val="false"/>
          <w:color w:val="000000"/>
          <w:sz w:val="28"/>
        </w:rPr>
        <w:t>
      2.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его первого официального опубликования.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8"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Амрин Азамат Кеменгерович</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w:t>
      </w:r>
    </w:p>
    <w:bookmarkEnd w:id="5"/>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w:t>
      </w:r>
    </w:p>
    <w:p>
      <w:pPr>
        <w:spacing w:after="0"/>
        <w:ind w:left="0"/>
        <w:jc w:val="both"/>
      </w:pPr>
      <w:r>
        <w:rPr>
          <w:rFonts w:ascii="Times New Roman"/>
          <w:b w:val="false"/>
          <w:i w:val="false"/>
          <w:color w:val="000000"/>
          <w:sz w:val="28"/>
        </w:rPr>
        <w:t xml:space="preserve">планированию и реформам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1"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p>
        </w:tc>
      </w:tr>
    </w:tbl>
    <w:bookmarkStart w:name="z13" w:id="7"/>
    <w:p>
      <w:pPr>
        <w:spacing w:after="0"/>
        <w:ind w:left="0"/>
        <w:jc w:val="left"/>
      </w:pPr>
      <w:r>
        <w:rPr>
          <w:rFonts w:ascii="Times New Roman"/>
          <w:b/>
          <w:i w:val="false"/>
          <w:color w:val="000000"/>
        </w:rPr>
        <w:t xml:space="preserve"> Правила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(далее – Правила) разработаны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148, </w:t>
      </w:r>
      <w:r>
        <w:rPr>
          <w:rFonts w:ascii="Times New Roman"/>
          <w:b w:val="false"/>
          <w:i w:val="false"/>
          <w:color w:val="000000"/>
          <w:sz w:val="28"/>
        </w:rPr>
        <w:t>пунктом 9</w:t>
      </w:r>
      <w:r>
        <w:rPr>
          <w:rFonts w:ascii="Times New Roman"/>
          <w:b w:val="false"/>
          <w:i w:val="false"/>
          <w:color w:val="000000"/>
          <w:sz w:val="28"/>
        </w:rPr>
        <w:t xml:space="preserve"> статьи 149, </w:t>
      </w:r>
      <w:r>
        <w:rPr>
          <w:rFonts w:ascii="Times New Roman"/>
          <w:b w:val="false"/>
          <w:i w:val="false"/>
          <w:color w:val="000000"/>
          <w:sz w:val="28"/>
        </w:rPr>
        <w:t>пунктом 1</w:t>
      </w:r>
      <w:r>
        <w:rPr>
          <w:rFonts w:ascii="Times New Roman"/>
          <w:b w:val="false"/>
          <w:i w:val="false"/>
          <w:color w:val="000000"/>
          <w:sz w:val="28"/>
        </w:rPr>
        <w:t xml:space="preserve"> статьи 150,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пунктом 3</w:t>
      </w:r>
      <w:r>
        <w:rPr>
          <w:rFonts w:ascii="Times New Roman"/>
          <w:b w:val="false"/>
          <w:i w:val="false"/>
          <w:color w:val="000000"/>
          <w:sz w:val="28"/>
        </w:rPr>
        <w:t xml:space="preserve"> статьи 153,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155 Бюджетного кодекса Республики Казахстан (далее – Кодекс) и определяют порядок планирования и реализации государственных инвестиционных проектов (далее – ГИП),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ГИП, а также корректировки утвержденных (уточненных) параметров, отбора, мониторинга и оценки реализации ГИП.</w:t>
      </w:r>
    </w:p>
    <w:bookmarkEnd w:id="9"/>
    <w:bookmarkStart w:name="z16"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7" w:id="11"/>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государственном казначействе в соответствии с Кодексом, для зачисления поступлений денег и расходованием их с целью финансирования социальных, экономических проектов Республики Казахстан, а также расходов уполномоченного органа по возврату незаконно приобретенных активов в порядке, определяемом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2) критически важные объекты – объекты, аварийное прекращение деятельности которых может привести к возникновению чрезвычайных ситуаций глобального или регионального масштаба, а также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12"/>
    <w:bookmarkStart w:name="z19" w:id="13"/>
    <w:p>
      <w:pPr>
        <w:spacing w:after="0"/>
        <w:ind w:left="0"/>
        <w:jc w:val="both"/>
      </w:pPr>
      <w:r>
        <w:rPr>
          <w:rFonts w:ascii="Times New Roman"/>
          <w:b w:val="false"/>
          <w:i w:val="false"/>
          <w:color w:val="000000"/>
          <w:sz w:val="28"/>
        </w:rPr>
        <w:t>
      3) оценка (в ходе экономической экспертизы) – выводы, характеризующие информацию, представленную в технико-экономическом либо финансово-экономическом обосновании государственного инвестиционного проекта;</w:t>
      </w:r>
    </w:p>
    <w:bookmarkEnd w:id="13"/>
    <w:bookmarkStart w:name="z20" w:id="14"/>
    <w:p>
      <w:pPr>
        <w:spacing w:after="0"/>
        <w:ind w:left="0"/>
        <w:jc w:val="both"/>
      </w:pPr>
      <w:r>
        <w:rPr>
          <w:rFonts w:ascii="Times New Roman"/>
          <w:b w:val="false"/>
          <w:i w:val="false"/>
          <w:color w:val="000000"/>
          <w:sz w:val="28"/>
        </w:rPr>
        <w:t>
      4)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 определяемый согласно возложенным на него законодательством Республики Казахстан функциям, полномочиям и компетенциям;</w:t>
      </w:r>
    </w:p>
    <w:bookmarkEnd w:id="14"/>
    <w:bookmarkStart w:name="z21" w:id="15"/>
    <w:p>
      <w:pPr>
        <w:spacing w:after="0"/>
        <w:ind w:left="0"/>
        <w:jc w:val="both"/>
      </w:pPr>
      <w:r>
        <w:rPr>
          <w:rFonts w:ascii="Times New Roman"/>
          <w:b w:val="false"/>
          <w:i w:val="false"/>
          <w:color w:val="000000"/>
          <w:sz w:val="28"/>
        </w:rPr>
        <w:t>
      5) бюджетные инвестиции – финансирование из республиканского или местного бюджета, направленное, на реализацию бюджетных инвестиционных проектов, бюджетных инвестиций, на инвестиционные затраты автономных организаций образования, а также на участие государства в уставных капиталах субъектов квазигосударственного сектора;</w:t>
      </w:r>
    </w:p>
    <w:bookmarkEnd w:id="15"/>
    <w:bookmarkStart w:name="z22" w:id="16"/>
    <w:p>
      <w:pPr>
        <w:spacing w:after="0"/>
        <w:ind w:left="0"/>
        <w:jc w:val="both"/>
      </w:pPr>
      <w:r>
        <w:rPr>
          <w:rFonts w:ascii="Times New Roman"/>
          <w:b w:val="false"/>
          <w:i w:val="false"/>
          <w:color w:val="000000"/>
          <w:sz w:val="28"/>
        </w:rPr>
        <w:t>
      6) источники финансирования по бюджетным инвестициям – средства республиканского и/или местных бюджетов, в том числе заемные средства, а также средства Специального государственного фонда, направленные на реализацию бюджетных инвестиций;</w:t>
      </w:r>
    </w:p>
    <w:bookmarkEnd w:id="16"/>
    <w:bookmarkStart w:name="z23" w:id="17"/>
    <w:p>
      <w:pPr>
        <w:spacing w:after="0"/>
        <w:ind w:left="0"/>
        <w:jc w:val="both"/>
      </w:pPr>
      <w:r>
        <w:rPr>
          <w:rFonts w:ascii="Times New Roman"/>
          <w:b w:val="false"/>
          <w:i w:val="false"/>
          <w:color w:val="000000"/>
          <w:sz w:val="28"/>
        </w:rPr>
        <w:t>
      7)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17"/>
    <w:bookmarkStart w:name="z24" w:id="18"/>
    <w:p>
      <w:pPr>
        <w:spacing w:after="0"/>
        <w:ind w:left="0"/>
        <w:jc w:val="both"/>
      </w:pPr>
      <w:r>
        <w:rPr>
          <w:rFonts w:ascii="Times New Roman"/>
          <w:b w:val="false"/>
          <w:i w:val="false"/>
          <w:color w:val="000000"/>
          <w:sz w:val="28"/>
        </w:rPr>
        <w:t xml:space="preserve">
      8)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   </w:t>
      </w:r>
    </w:p>
    <w:bookmarkEnd w:id="18"/>
    <w:bookmarkStart w:name="z4132" w:id="19"/>
    <w:p>
      <w:pPr>
        <w:spacing w:after="0"/>
        <w:ind w:left="0"/>
        <w:jc w:val="both"/>
      </w:pPr>
      <w:r>
        <w:rPr>
          <w:rFonts w:ascii="Times New Roman"/>
          <w:b w:val="false"/>
          <w:i w:val="false"/>
          <w:color w:val="000000"/>
          <w:sz w:val="28"/>
        </w:rPr>
        <w:t>
      9)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9"/>
    <w:bookmarkStart w:name="z25" w:id="20"/>
    <w:p>
      <w:pPr>
        <w:spacing w:after="0"/>
        <w:ind w:left="0"/>
        <w:jc w:val="both"/>
      </w:pPr>
      <w:r>
        <w:rPr>
          <w:rFonts w:ascii="Times New Roman"/>
          <w:b w:val="false"/>
          <w:i w:val="false"/>
          <w:color w:val="000000"/>
          <w:sz w:val="28"/>
        </w:rPr>
        <w:t>
      10)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реализуемых за счет бюджетных средств в течение определенного периода времени и имеющих завершенный характер;</w:t>
      </w:r>
    </w:p>
    <w:bookmarkEnd w:id="20"/>
    <w:bookmarkStart w:name="z26" w:id="21"/>
    <w:p>
      <w:pPr>
        <w:spacing w:after="0"/>
        <w:ind w:left="0"/>
        <w:jc w:val="both"/>
      </w:pPr>
      <w:r>
        <w:rPr>
          <w:rFonts w:ascii="Times New Roman"/>
          <w:b w:val="false"/>
          <w:i w:val="false"/>
          <w:color w:val="000000"/>
          <w:sz w:val="28"/>
        </w:rPr>
        <w:t>
      11) экономическое заключение по бюджетному инвестиционному проекту – заключение центрального уполномоченного органа по бюджетной политике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21"/>
    <w:bookmarkStart w:name="z27" w:id="22"/>
    <w:p>
      <w:pPr>
        <w:spacing w:after="0"/>
        <w:ind w:left="0"/>
        <w:jc w:val="both"/>
      </w:pPr>
      <w:r>
        <w:rPr>
          <w:rFonts w:ascii="Times New Roman"/>
          <w:b w:val="false"/>
          <w:i w:val="false"/>
          <w:color w:val="000000"/>
          <w:sz w:val="28"/>
        </w:rPr>
        <w:t>
      12)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с момента выделения бюджетных средств до момента ввода в эксплуатацию;</w:t>
      </w:r>
    </w:p>
    <w:bookmarkEnd w:id="22"/>
    <w:bookmarkStart w:name="z28" w:id="23"/>
    <w:p>
      <w:pPr>
        <w:spacing w:after="0"/>
        <w:ind w:left="0"/>
        <w:jc w:val="both"/>
      </w:pPr>
      <w:r>
        <w:rPr>
          <w:rFonts w:ascii="Times New Roman"/>
          <w:b w:val="false"/>
          <w:i w:val="false"/>
          <w:color w:val="000000"/>
          <w:sz w:val="28"/>
        </w:rPr>
        <w:t>
      13)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23"/>
    <w:bookmarkStart w:name="z29" w:id="24"/>
    <w:p>
      <w:pPr>
        <w:spacing w:after="0"/>
        <w:ind w:left="0"/>
        <w:jc w:val="both"/>
      </w:pPr>
      <w:r>
        <w:rPr>
          <w:rFonts w:ascii="Times New Roman"/>
          <w:b w:val="false"/>
          <w:i w:val="false"/>
          <w:color w:val="000000"/>
          <w:sz w:val="28"/>
        </w:rPr>
        <w:t>
      14)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24"/>
    <w:bookmarkStart w:name="z30" w:id="25"/>
    <w:p>
      <w:pPr>
        <w:spacing w:after="0"/>
        <w:ind w:left="0"/>
        <w:jc w:val="both"/>
      </w:pPr>
      <w:r>
        <w:rPr>
          <w:rFonts w:ascii="Times New Roman"/>
          <w:b w:val="false"/>
          <w:i w:val="false"/>
          <w:color w:val="000000"/>
          <w:sz w:val="28"/>
        </w:rPr>
        <w:t>
      15) осуществимость бюджетного инвестиционного проекта – достижимость показателей результатов проекта;</w:t>
      </w:r>
    </w:p>
    <w:bookmarkEnd w:id="25"/>
    <w:bookmarkStart w:name="z31" w:id="26"/>
    <w:p>
      <w:pPr>
        <w:spacing w:after="0"/>
        <w:ind w:left="0"/>
        <w:jc w:val="both"/>
      </w:pPr>
      <w:r>
        <w:rPr>
          <w:rFonts w:ascii="Times New Roman"/>
          <w:b w:val="false"/>
          <w:i w:val="false"/>
          <w:color w:val="000000"/>
          <w:sz w:val="28"/>
        </w:rPr>
        <w:t>
      16)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26"/>
    <w:bookmarkStart w:name="z32" w:id="27"/>
    <w:p>
      <w:pPr>
        <w:spacing w:after="0"/>
        <w:ind w:left="0"/>
        <w:jc w:val="both"/>
      </w:pPr>
      <w:r>
        <w:rPr>
          <w:rFonts w:ascii="Times New Roman"/>
          <w:b w:val="false"/>
          <w:i w:val="false"/>
          <w:color w:val="000000"/>
          <w:sz w:val="28"/>
        </w:rPr>
        <w:t>
      17)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7"/>
    <w:bookmarkStart w:name="z33" w:id="28"/>
    <w:p>
      <w:pPr>
        <w:spacing w:after="0"/>
        <w:ind w:left="0"/>
        <w:jc w:val="both"/>
      </w:pPr>
      <w:r>
        <w:rPr>
          <w:rFonts w:ascii="Times New Roman"/>
          <w:b w:val="false"/>
          <w:i w:val="false"/>
          <w:color w:val="000000"/>
          <w:sz w:val="28"/>
        </w:rPr>
        <w:t>
      18) эффективность бюджетного инвестиционного проекта – достижимость наилучшего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8"/>
    <w:bookmarkStart w:name="z34" w:id="29"/>
    <w:p>
      <w:pPr>
        <w:spacing w:after="0"/>
        <w:ind w:left="0"/>
        <w:jc w:val="both"/>
      </w:pPr>
      <w:r>
        <w:rPr>
          <w:rFonts w:ascii="Times New Roman"/>
          <w:b w:val="false"/>
          <w:i w:val="false"/>
          <w:color w:val="000000"/>
          <w:sz w:val="28"/>
        </w:rPr>
        <w:t>
      19)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9"/>
    <w:bookmarkStart w:name="z35" w:id="30"/>
    <w:p>
      <w:pPr>
        <w:spacing w:after="0"/>
        <w:ind w:left="0"/>
        <w:jc w:val="both"/>
      </w:pPr>
      <w:r>
        <w:rPr>
          <w:rFonts w:ascii="Times New Roman"/>
          <w:b w:val="false"/>
          <w:i w:val="false"/>
          <w:color w:val="000000"/>
          <w:sz w:val="28"/>
        </w:rPr>
        <w:t>
      20)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30"/>
    <w:bookmarkStart w:name="z36" w:id="31"/>
    <w:p>
      <w:pPr>
        <w:spacing w:after="0"/>
        <w:ind w:left="0"/>
        <w:jc w:val="both"/>
      </w:pPr>
      <w:r>
        <w:rPr>
          <w:rFonts w:ascii="Times New Roman"/>
          <w:b w:val="false"/>
          <w:i w:val="false"/>
          <w:color w:val="000000"/>
          <w:sz w:val="28"/>
        </w:rPr>
        <w:t>
      21)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31"/>
    <w:bookmarkStart w:name="z37" w:id="32"/>
    <w:p>
      <w:pPr>
        <w:spacing w:after="0"/>
        <w:ind w:left="0"/>
        <w:jc w:val="both"/>
      </w:pPr>
      <w:r>
        <w:rPr>
          <w:rFonts w:ascii="Times New Roman"/>
          <w:b w:val="false"/>
          <w:i w:val="false"/>
          <w:color w:val="000000"/>
          <w:sz w:val="28"/>
        </w:rPr>
        <w:t>
      22) автономные организации образования – не имеющая членства некоммерческая организация, учреждаемая Правительством Республики Казахстан, правовой статус и особый правовой режим деятельности которой определяются законодательными актами Республики Казахстан;</w:t>
      </w:r>
    </w:p>
    <w:bookmarkEnd w:id="32"/>
    <w:bookmarkStart w:name="z38" w:id="33"/>
    <w:p>
      <w:pPr>
        <w:spacing w:after="0"/>
        <w:ind w:left="0"/>
        <w:jc w:val="both"/>
      </w:pPr>
      <w:r>
        <w:rPr>
          <w:rFonts w:ascii="Times New Roman"/>
          <w:b w:val="false"/>
          <w:i w:val="false"/>
          <w:color w:val="000000"/>
          <w:sz w:val="28"/>
        </w:rPr>
        <w:t>
      23) косвенные выгоды (эффекты) – количественный показатель выгод, получателями которых являются субъекты, население, поставщики товаров, работ, услуг и третьи лица, косвенно связанные с реализацией проекта и (или) его результатами;</w:t>
      </w:r>
    </w:p>
    <w:bookmarkEnd w:id="33"/>
    <w:bookmarkStart w:name="z39" w:id="34"/>
    <w:p>
      <w:pPr>
        <w:spacing w:after="0"/>
        <w:ind w:left="0"/>
        <w:jc w:val="both"/>
      </w:pPr>
      <w:r>
        <w:rPr>
          <w:rFonts w:ascii="Times New Roman"/>
          <w:b w:val="false"/>
          <w:i w:val="false"/>
          <w:color w:val="000000"/>
          <w:sz w:val="28"/>
        </w:rPr>
        <w:t>
      24) косвенные затраты – количественный показатель затрат, оказывающих негативное влияние на субъекты, население, поставщиков товаров, работ, услуг и третьих лиц, косвенно связанных с реализацией проекта и (или) его результатами;</w:t>
      </w:r>
    </w:p>
    <w:bookmarkEnd w:id="34"/>
    <w:bookmarkStart w:name="z40" w:id="35"/>
    <w:p>
      <w:pPr>
        <w:spacing w:after="0"/>
        <w:ind w:left="0"/>
        <w:jc w:val="both"/>
      </w:pPr>
      <w:r>
        <w:rPr>
          <w:rFonts w:ascii="Times New Roman"/>
          <w:b w:val="false"/>
          <w:i w:val="false"/>
          <w:color w:val="000000"/>
          <w:sz w:val="28"/>
        </w:rPr>
        <w:t>
      25)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35"/>
    <w:bookmarkStart w:name="z41" w:id="36"/>
    <w:p>
      <w:pPr>
        <w:spacing w:after="0"/>
        <w:ind w:left="0"/>
        <w:jc w:val="both"/>
      </w:pPr>
      <w:r>
        <w:rPr>
          <w:rFonts w:ascii="Times New Roman"/>
          <w:b w:val="false"/>
          <w:i w:val="false"/>
          <w:color w:val="000000"/>
          <w:sz w:val="28"/>
        </w:rPr>
        <w:t>
      26)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проводимых в постинвестиционный период через три года после завершения мероприятий;</w:t>
      </w:r>
    </w:p>
    <w:bookmarkEnd w:id="36"/>
    <w:bookmarkStart w:name="z42" w:id="37"/>
    <w:p>
      <w:pPr>
        <w:spacing w:after="0"/>
        <w:ind w:left="0"/>
        <w:jc w:val="both"/>
      </w:pPr>
      <w:r>
        <w:rPr>
          <w:rFonts w:ascii="Times New Roman"/>
          <w:b w:val="false"/>
          <w:i w:val="false"/>
          <w:color w:val="000000"/>
          <w:sz w:val="28"/>
        </w:rPr>
        <w:t>
      27)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37"/>
    <w:bookmarkStart w:name="z43" w:id="38"/>
    <w:p>
      <w:pPr>
        <w:spacing w:after="0"/>
        <w:ind w:left="0"/>
        <w:jc w:val="both"/>
      </w:pPr>
      <w:r>
        <w:rPr>
          <w:rFonts w:ascii="Times New Roman"/>
          <w:b w:val="false"/>
          <w:i w:val="false"/>
          <w:color w:val="000000"/>
          <w:sz w:val="28"/>
        </w:rPr>
        <w:t>
      28) экономическое заключение по бюджетным инвестициям посредством участия государства в уставном капитале юридических лиц – заключение центрального уполномоченного органа по бюджетной политике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8"/>
    <w:bookmarkStart w:name="z44" w:id="39"/>
    <w:p>
      <w:pPr>
        <w:spacing w:after="0"/>
        <w:ind w:left="0"/>
        <w:jc w:val="both"/>
      </w:pPr>
      <w:r>
        <w:rPr>
          <w:rFonts w:ascii="Times New Roman"/>
          <w:b w:val="false"/>
          <w:i w:val="false"/>
          <w:color w:val="000000"/>
          <w:sz w:val="28"/>
        </w:rPr>
        <w:t>
      29)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9"/>
    <w:bookmarkStart w:name="z45" w:id="40"/>
    <w:p>
      <w:pPr>
        <w:spacing w:after="0"/>
        <w:ind w:left="0"/>
        <w:jc w:val="both"/>
      </w:pPr>
      <w:r>
        <w:rPr>
          <w:rFonts w:ascii="Times New Roman"/>
          <w:b w:val="false"/>
          <w:i w:val="false"/>
          <w:color w:val="000000"/>
          <w:sz w:val="28"/>
        </w:rPr>
        <w:t>
      30)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40"/>
    <w:bookmarkStart w:name="z46" w:id="41"/>
    <w:p>
      <w:pPr>
        <w:spacing w:after="0"/>
        <w:ind w:left="0"/>
        <w:jc w:val="both"/>
      </w:pPr>
      <w:r>
        <w:rPr>
          <w:rFonts w:ascii="Times New Roman"/>
          <w:b w:val="false"/>
          <w:i w:val="false"/>
          <w:color w:val="000000"/>
          <w:sz w:val="28"/>
        </w:rPr>
        <w:t>
      31)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41"/>
    <w:bookmarkStart w:name="z47" w:id="42"/>
    <w:p>
      <w:pPr>
        <w:spacing w:after="0"/>
        <w:ind w:left="0"/>
        <w:jc w:val="both"/>
      </w:pPr>
      <w:r>
        <w:rPr>
          <w:rFonts w:ascii="Times New Roman"/>
          <w:b w:val="false"/>
          <w:i w:val="false"/>
          <w:color w:val="000000"/>
          <w:sz w:val="28"/>
        </w:rPr>
        <w:t>
      По бюджетным инвестициям, планируемым к реализации посредством увеличения уставного капитала национального управляющего холдинга и (или) его дочерних и (или) зависимых акционерных обществ, наличие доказательств невозможности финансирования мероприятий за счет альтернативных источников не требуется при условии привлечения со 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42"/>
    <w:bookmarkStart w:name="z48" w:id="43"/>
    <w:p>
      <w:pPr>
        <w:spacing w:after="0"/>
        <w:ind w:left="0"/>
        <w:jc w:val="both"/>
      </w:pPr>
      <w:r>
        <w:rPr>
          <w:rFonts w:ascii="Times New Roman"/>
          <w:b w:val="false"/>
          <w:i w:val="false"/>
          <w:color w:val="000000"/>
          <w:sz w:val="28"/>
        </w:rPr>
        <w:t>
      32) технико-экономическое обоснование инвестиционного проекта, предлагаемого к финансированию за счет средств негосударственных займов под государственную гарантию Республики Казахстан (далее – ТЭО инвестиционного проекта) – предпроектная документация, содержащая результаты маркетинговых, технико-технологических, социально-экономических и экологических исследований, а также финансовые решения, обосновывающие эффективность реализации инвестиционного проекта, решения по оценке рисков инвестиционного проекта и мерам по их снижению, а также по влиянию проекта на социально-экономическое развитие экономики в целом и отрасли при его реализации;</w:t>
      </w:r>
    </w:p>
    <w:bookmarkEnd w:id="43"/>
    <w:bookmarkStart w:name="z49" w:id="44"/>
    <w:p>
      <w:pPr>
        <w:spacing w:after="0"/>
        <w:ind w:left="0"/>
        <w:jc w:val="both"/>
      </w:pPr>
      <w:r>
        <w:rPr>
          <w:rFonts w:ascii="Times New Roman"/>
          <w:b w:val="false"/>
          <w:i w:val="false"/>
          <w:color w:val="000000"/>
          <w:sz w:val="28"/>
        </w:rPr>
        <w:t>
      33) экономическая экспертиза ТЭО инвестиционного проекта – оценка экономического и финансового анализа, приведенного в ТЭО инвестиционного проекта, позволяющего определить эффективность реализации проекта;</w:t>
      </w:r>
    </w:p>
    <w:bookmarkEnd w:id="44"/>
    <w:bookmarkStart w:name="z50" w:id="45"/>
    <w:p>
      <w:pPr>
        <w:spacing w:after="0"/>
        <w:ind w:left="0"/>
        <w:jc w:val="both"/>
      </w:pPr>
      <w:r>
        <w:rPr>
          <w:rFonts w:ascii="Times New Roman"/>
          <w:b w:val="false"/>
          <w:i w:val="false"/>
          <w:color w:val="000000"/>
          <w:sz w:val="28"/>
        </w:rPr>
        <w:t>
      34)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45"/>
    <w:bookmarkStart w:name="z51" w:id="46"/>
    <w:p>
      <w:pPr>
        <w:spacing w:after="0"/>
        <w:ind w:left="0"/>
        <w:jc w:val="both"/>
      </w:pPr>
      <w:r>
        <w:rPr>
          <w:rFonts w:ascii="Times New Roman"/>
          <w:b w:val="false"/>
          <w:i w:val="false"/>
          <w:color w:val="000000"/>
          <w:sz w:val="28"/>
        </w:rPr>
        <w:t>
      35)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46"/>
    <w:bookmarkStart w:name="z52" w:id="47"/>
    <w:p>
      <w:pPr>
        <w:spacing w:after="0"/>
        <w:ind w:left="0"/>
        <w:jc w:val="both"/>
      </w:pPr>
      <w:r>
        <w:rPr>
          <w:rFonts w:ascii="Times New Roman"/>
          <w:b w:val="false"/>
          <w:i w:val="false"/>
          <w:color w:val="000000"/>
          <w:sz w:val="28"/>
        </w:rPr>
        <w:t>
      36)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47"/>
    <w:bookmarkStart w:name="z53" w:id="48"/>
    <w:p>
      <w:pPr>
        <w:spacing w:after="0"/>
        <w:ind w:left="0"/>
        <w:jc w:val="both"/>
      </w:pPr>
      <w:r>
        <w:rPr>
          <w:rFonts w:ascii="Times New Roman"/>
          <w:b w:val="false"/>
          <w:i w:val="false"/>
          <w:color w:val="000000"/>
          <w:sz w:val="28"/>
        </w:rPr>
        <w:t>
      37) субъекты квазигосударственного сектора – государственные предприятия, товарищества с ограниченной ответственностью, акционерные общества, в том числе Фонд национального благосостояния,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 фонд социального медицинского страхования, некоммерческая организация, обеспечивающая условия для деятельности органов, их организаций и участников Международного финансового центра "Астана";</w:t>
      </w:r>
    </w:p>
    <w:bookmarkEnd w:id="48"/>
    <w:bookmarkStart w:name="z54" w:id="49"/>
    <w:p>
      <w:pPr>
        <w:spacing w:after="0"/>
        <w:ind w:left="0"/>
        <w:jc w:val="both"/>
      </w:pPr>
      <w:r>
        <w:rPr>
          <w:rFonts w:ascii="Times New Roman"/>
          <w:b w:val="false"/>
          <w:i w:val="false"/>
          <w:color w:val="000000"/>
          <w:sz w:val="28"/>
        </w:rPr>
        <w:t>
      38)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49"/>
    <w:bookmarkStart w:name="z55" w:id="50"/>
    <w:p>
      <w:pPr>
        <w:spacing w:after="0"/>
        <w:ind w:left="0"/>
        <w:jc w:val="both"/>
      </w:pPr>
      <w:r>
        <w:rPr>
          <w:rFonts w:ascii="Times New Roman"/>
          <w:b w:val="false"/>
          <w:i w:val="false"/>
          <w:color w:val="000000"/>
          <w:sz w:val="28"/>
        </w:rPr>
        <w:t>
      39)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50"/>
    <w:bookmarkStart w:name="z56" w:id="51"/>
    <w:p>
      <w:pPr>
        <w:spacing w:after="0"/>
        <w:ind w:left="0"/>
        <w:jc w:val="both"/>
      </w:pPr>
      <w:r>
        <w:rPr>
          <w:rFonts w:ascii="Times New Roman"/>
          <w:b w:val="false"/>
          <w:i w:val="false"/>
          <w:color w:val="000000"/>
          <w:sz w:val="28"/>
        </w:rPr>
        <w:t>
      40)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1"/>
    <w:bookmarkStart w:name="z57" w:id="52"/>
    <w:p>
      <w:pPr>
        <w:spacing w:after="0"/>
        <w:ind w:left="0"/>
        <w:jc w:val="both"/>
      </w:pPr>
      <w:r>
        <w:rPr>
          <w:rFonts w:ascii="Times New Roman"/>
          <w:b w:val="false"/>
          <w:i w:val="false"/>
          <w:color w:val="000000"/>
          <w:sz w:val="28"/>
        </w:rPr>
        <w:t>
      41)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52"/>
    <w:bookmarkStart w:name="z58" w:id="53"/>
    <w:p>
      <w:pPr>
        <w:spacing w:after="0"/>
        <w:ind w:left="0"/>
        <w:jc w:val="both"/>
      </w:pPr>
      <w:r>
        <w:rPr>
          <w:rFonts w:ascii="Times New Roman"/>
          <w:b w:val="false"/>
          <w:i w:val="false"/>
          <w:color w:val="000000"/>
          <w:sz w:val="28"/>
        </w:rPr>
        <w:t>
      42) заемщик – сторона кредитного договора, получающая бюджетный кредит либо негосударственный заем под государственную гарантию,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3"/>
    <w:bookmarkStart w:name="z59" w:id="54"/>
    <w:p>
      <w:pPr>
        <w:spacing w:after="0"/>
        <w:ind w:left="0"/>
        <w:jc w:val="both"/>
      </w:pPr>
      <w:r>
        <w:rPr>
          <w:rFonts w:ascii="Times New Roman"/>
          <w:b w:val="false"/>
          <w:i w:val="false"/>
          <w:color w:val="000000"/>
          <w:sz w:val="28"/>
        </w:rPr>
        <w:t>
      43)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54"/>
    <w:bookmarkStart w:name="z60" w:id="55"/>
    <w:p>
      <w:pPr>
        <w:spacing w:after="0"/>
        <w:ind w:left="0"/>
        <w:jc w:val="both"/>
      </w:pPr>
      <w:r>
        <w:rPr>
          <w:rFonts w:ascii="Times New Roman"/>
          <w:b w:val="false"/>
          <w:i w:val="false"/>
          <w:color w:val="000000"/>
          <w:sz w:val="28"/>
        </w:rPr>
        <w:t>
      44) финансово-экономическое обоснование бюджетного кредитования на реализацию государственной инвестиционной политики финансовыми агентствами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55"/>
    <w:bookmarkStart w:name="z61" w:id="56"/>
    <w:p>
      <w:pPr>
        <w:spacing w:after="0"/>
        <w:ind w:left="0"/>
        <w:jc w:val="both"/>
      </w:pPr>
      <w:r>
        <w:rPr>
          <w:rFonts w:ascii="Times New Roman"/>
          <w:b w:val="false"/>
          <w:i w:val="false"/>
          <w:color w:val="000000"/>
          <w:sz w:val="28"/>
        </w:rPr>
        <w:t>
      45)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56"/>
    <w:bookmarkStart w:name="z62" w:id="57"/>
    <w:p>
      <w:pPr>
        <w:spacing w:after="0"/>
        <w:ind w:left="0"/>
        <w:jc w:val="both"/>
      </w:pPr>
      <w:r>
        <w:rPr>
          <w:rFonts w:ascii="Times New Roman"/>
          <w:b w:val="false"/>
          <w:i w:val="false"/>
          <w:color w:val="000000"/>
          <w:sz w:val="28"/>
        </w:rPr>
        <w:t>
      46)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57"/>
    <w:bookmarkStart w:name="z63" w:id="58"/>
    <w:p>
      <w:pPr>
        <w:spacing w:after="0"/>
        <w:ind w:left="0"/>
        <w:jc w:val="both"/>
      </w:pPr>
      <w:r>
        <w:rPr>
          <w:rFonts w:ascii="Times New Roman"/>
          <w:b w:val="false"/>
          <w:i w:val="false"/>
          <w:color w:val="000000"/>
          <w:sz w:val="28"/>
        </w:rPr>
        <w:t>
      47) компонент – составная часть мероприятия, имеющая завершенный характер;</w:t>
      </w:r>
    </w:p>
    <w:bookmarkEnd w:id="58"/>
    <w:bookmarkStart w:name="z64" w:id="59"/>
    <w:p>
      <w:pPr>
        <w:spacing w:after="0"/>
        <w:ind w:left="0"/>
        <w:jc w:val="both"/>
      </w:pPr>
      <w:r>
        <w:rPr>
          <w:rFonts w:ascii="Times New Roman"/>
          <w:b w:val="false"/>
          <w:i w:val="false"/>
          <w:color w:val="000000"/>
          <w:sz w:val="28"/>
        </w:rPr>
        <w:t>
      48)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59"/>
    <w:bookmarkStart w:name="z65" w:id="60"/>
    <w:p>
      <w:pPr>
        <w:spacing w:after="0"/>
        <w:ind w:left="0"/>
        <w:jc w:val="both"/>
      </w:pPr>
      <w:r>
        <w:rPr>
          <w:rFonts w:ascii="Times New Roman"/>
          <w:b w:val="false"/>
          <w:i w:val="false"/>
          <w:color w:val="000000"/>
          <w:sz w:val="28"/>
        </w:rPr>
        <w:t>
      49) государственная (правительственная, суверенная) гарантия Республики Казахстан –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 с него суммы в установленный срок;</w:t>
      </w:r>
    </w:p>
    <w:bookmarkEnd w:id="60"/>
    <w:bookmarkStart w:name="z66" w:id="61"/>
    <w:p>
      <w:pPr>
        <w:spacing w:after="0"/>
        <w:ind w:left="0"/>
        <w:jc w:val="both"/>
      </w:pPr>
      <w:r>
        <w:rPr>
          <w:rFonts w:ascii="Times New Roman"/>
          <w:b w:val="false"/>
          <w:i w:val="false"/>
          <w:color w:val="000000"/>
          <w:sz w:val="28"/>
        </w:rPr>
        <w:t xml:space="preserve">
      50)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61"/>
    <w:bookmarkStart w:name="z67" w:id="62"/>
    <w:p>
      <w:pPr>
        <w:spacing w:after="0"/>
        <w:ind w:left="0"/>
        <w:jc w:val="both"/>
      </w:pPr>
      <w:r>
        <w:rPr>
          <w:rFonts w:ascii="Times New Roman"/>
          <w:b w:val="false"/>
          <w:i w:val="false"/>
          <w:color w:val="000000"/>
          <w:sz w:val="28"/>
        </w:rPr>
        <w:t>
      51)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62"/>
    <w:bookmarkStart w:name="z4133" w:id="63"/>
    <w:p>
      <w:pPr>
        <w:spacing w:after="0"/>
        <w:ind w:left="0"/>
        <w:jc w:val="both"/>
      </w:pPr>
      <w:r>
        <w:rPr>
          <w:rFonts w:ascii="Times New Roman"/>
          <w:b w:val="false"/>
          <w:i w:val="false"/>
          <w:color w:val="000000"/>
          <w:sz w:val="28"/>
        </w:rPr>
        <w:t>
      51-1) участники финансовой схемы – юридические лица, участвующие в получении и распределении кредита по проекту строительства "под ключ", предлагаемого к финансированию путем принятия государственных обязательств по проекту строительства "под ключ</w:t>
      </w:r>
    </w:p>
    <w:bookmarkEnd w:id="63"/>
    <w:bookmarkStart w:name="z68" w:id="64"/>
    <w:p>
      <w:pPr>
        <w:spacing w:after="0"/>
        <w:ind w:left="0"/>
        <w:jc w:val="both"/>
      </w:pPr>
      <w:r>
        <w:rPr>
          <w:rFonts w:ascii="Times New Roman"/>
          <w:b w:val="false"/>
          <w:i w:val="false"/>
          <w:color w:val="000000"/>
          <w:sz w:val="28"/>
        </w:rPr>
        <w:t>
      52)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64"/>
    <w:bookmarkStart w:name="z69" w:id="65"/>
    <w:p>
      <w:pPr>
        <w:spacing w:after="0"/>
        <w:ind w:left="0"/>
        <w:jc w:val="both"/>
      </w:pPr>
      <w:r>
        <w:rPr>
          <w:rFonts w:ascii="Times New Roman"/>
          <w:b w:val="false"/>
          <w:i w:val="false"/>
          <w:color w:val="000000"/>
          <w:sz w:val="28"/>
        </w:rPr>
        <w:t>
      53) документы Системы государственного планирования – целостная система, где необходимость и правомерность разработки документов нижестоящего уровня вытекают из документов, стоящих на уровень выше, а мониторинг и оценка документов, стоящих на уровень выше, осуществляются на основе достоверной информации о реализации документов нижестоящих уровней;</w:t>
      </w:r>
    </w:p>
    <w:bookmarkEnd w:id="65"/>
    <w:bookmarkStart w:name="z70" w:id="66"/>
    <w:p>
      <w:pPr>
        <w:spacing w:after="0"/>
        <w:ind w:left="0"/>
        <w:jc w:val="both"/>
      </w:pPr>
      <w:r>
        <w:rPr>
          <w:rFonts w:ascii="Times New Roman"/>
          <w:b w:val="false"/>
          <w:i w:val="false"/>
          <w:color w:val="000000"/>
          <w:sz w:val="28"/>
        </w:rPr>
        <w:t xml:space="preserve">
      54) проект государственно-частного партнерства – совокупность последовательных мероприятий по осуществлению государственно-частного партнерства (далее – ГЧП), реализуемых в течение ограниченного периода времени и имеющих завершенный характер,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государственно-частном партнерстве";</w:t>
      </w:r>
    </w:p>
    <w:bookmarkEnd w:id="66"/>
    <w:bookmarkStart w:name="z71" w:id="67"/>
    <w:p>
      <w:pPr>
        <w:spacing w:after="0"/>
        <w:ind w:left="0"/>
        <w:jc w:val="both"/>
      </w:pPr>
      <w:r>
        <w:rPr>
          <w:rFonts w:ascii="Times New Roman"/>
          <w:b w:val="false"/>
          <w:i w:val="false"/>
          <w:color w:val="000000"/>
          <w:sz w:val="28"/>
        </w:rPr>
        <w:t>
      55) государственный инвестиционный проект – комплекс мероприятий, предусмотренных Бюджетным кодексом Республики Казахстан, направленных на создание и (или) развитие активов, включая создание новых, расширение и (или) обновление действующих производств;</w:t>
      </w:r>
    </w:p>
    <w:bookmarkEnd w:id="67"/>
    <w:bookmarkStart w:name="z72" w:id="68"/>
    <w:p>
      <w:pPr>
        <w:spacing w:after="0"/>
        <w:ind w:left="0"/>
        <w:jc w:val="both"/>
      </w:pPr>
      <w:r>
        <w:rPr>
          <w:rFonts w:ascii="Times New Roman"/>
          <w:b w:val="false"/>
          <w:i w:val="false"/>
          <w:color w:val="000000"/>
          <w:sz w:val="28"/>
        </w:rPr>
        <w:t>
      56) источники финансирования по государственным инвестиционным проектам – средства республиканского и/или местных бюджетов, в том числе правительственные займы, займы местных исполнительных органов и негосударственные займы под государственную гарантию, предоставленные субъектам квазигосударственного сектора, а также средства внебюджетного фонда, Национального фонда Республики Казахстан, направленные на реализацию государственных инвестиционных проектов;</w:t>
      </w:r>
    </w:p>
    <w:bookmarkEnd w:id="68"/>
    <w:bookmarkStart w:name="z73" w:id="69"/>
    <w:p>
      <w:pPr>
        <w:spacing w:after="0"/>
        <w:ind w:left="0"/>
        <w:jc w:val="both"/>
      </w:pPr>
      <w:r>
        <w:rPr>
          <w:rFonts w:ascii="Times New Roman"/>
          <w:b w:val="false"/>
          <w:i w:val="false"/>
          <w:color w:val="000000"/>
          <w:sz w:val="28"/>
        </w:rPr>
        <w:t>
      57) негосударственный заем – заем, в котором заемщиком выступает резидент Республики Казахстан, занимающийся предпринимательской деятельностью, в том числе субъект квазигосударственного сектора, за исключением Правительства Республики Казахстан, Национального Банка Республики Казахстан и местных исполнительных органов;</w:t>
      </w:r>
    </w:p>
    <w:bookmarkEnd w:id="69"/>
    <w:bookmarkStart w:name="z74" w:id="70"/>
    <w:p>
      <w:pPr>
        <w:spacing w:after="0"/>
        <w:ind w:left="0"/>
        <w:jc w:val="both"/>
      </w:pPr>
      <w:r>
        <w:rPr>
          <w:rFonts w:ascii="Times New Roman"/>
          <w:b w:val="false"/>
          <w:i w:val="false"/>
          <w:color w:val="000000"/>
          <w:sz w:val="28"/>
        </w:rPr>
        <w:t>
      58) бюджетные инвестиции посредством участия государства в уставных капиталах субъектов квазигосударственного сектора – реализация мероприятий, направленных на цели развития субъекта квазигосударственного сектора посредством формирования и (или) увеличения его уставного капитала;</w:t>
      </w:r>
    </w:p>
    <w:bookmarkEnd w:id="70"/>
    <w:bookmarkStart w:name="z75" w:id="71"/>
    <w:p>
      <w:pPr>
        <w:spacing w:after="0"/>
        <w:ind w:left="0"/>
        <w:jc w:val="both"/>
      </w:pPr>
      <w:r>
        <w:rPr>
          <w:rFonts w:ascii="Times New Roman"/>
          <w:b w:val="false"/>
          <w:i w:val="false"/>
          <w:color w:val="000000"/>
          <w:sz w:val="28"/>
        </w:rPr>
        <w:t>
      59) мультипликативный эффект – влияние на развитие экономики при осуществлении государственных инвестиционных проектов в соответствующую отрасль;</w:t>
      </w:r>
    </w:p>
    <w:bookmarkEnd w:id="71"/>
    <w:bookmarkStart w:name="z76" w:id="72"/>
    <w:p>
      <w:pPr>
        <w:spacing w:after="0"/>
        <w:ind w:left="0"/>
        <w:jc w:val="both"/>
      </w:pPr>
      <w:r>
        <w:rPr>
          <w:rFonts w:ascii="Times New Roman"/>
          <w:b w:val="false"/>
          <w:i w:val="false"/>
          <w:color w:val="000000"/>
          <w:sz w:val="28"/>
        </w:rPr>
        <w:t>
      60) показатели результатов – совокупность целевых индикаторов, конечных результатов, характеризующих деятельность государственного органа по реализации плана развития государственного органа, планов мероприятий или планов развития субъектов квазигосударственного сектора, планов развития области, города республиканского значения, столицы и (или) паспортов бюджетных программ;</w:t>
      </w:r>
    </w:p>
    <w:bookmarkEnd w:id="72"/>
    <w:bookmarkStart w:name="z77" w:id="73"/>
    <w:p>
      <w:pPr>
        <w:spacing w:after="0"/>
        <w:ind w:left="0"/>
        <w:jc w:val="both"/>
      </w:pPr>
      <w:r>
        <w:rPr>
          <w:rFonts w:ascii="Times New Roman"/>
          <w:b w:val="false"/>
          <w:i w:val="false"/>
          <w:color w:val="000000"/>
          <w:sz w:val="28"/>
        </w:rPr>
        <w:t>
      61)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73"/>
    <w:bookmarkStart w:name="z78" w:id="74"/>
    <w:p>
      <w:pPr>
        <w:spacing w:after="0"/>
        <w:ind w:left="0"/>
        <w:jc w:val="both"/>
      </w:pPr>
      <w:r>
        <w:rPr>
          <w:rFonts w:ascii="Times New Roman"/>
          <w:b w:val="false"/>
          <w:i w:val="false"/>
          <w:color w:val="000000"/>
          <w:sz w:val="28"/>
        </w:rPr>
        <w:t>
      62) заключение отраслевой экспертизы – оценка инвестиционного предложения, технико-экономического или финансово-экономического обоснования государственного инвестиционного проекта на предмет соответствия приоритетам развития отрасли;</w:t>
      </w:r>
    </w:p>
    <w:bookmarkEnd w:id="74"/>
    <w:bookmarkStart w:name="z79" w:id="75"/>
    <w:p>
      <w:pPr>
        <w:spacing w:after="0"/>
        <w:ind w:left="0"/>
        <w:jc w:val="both"/>
      </w:pPr>
      <w:r>
        <w:rPr>
          <w:rFonts w:ascii="Times New Roman"/>
          <w:b w:val="false"/>
          <w:i w:val="false"/>
          <w:color w:val="000000"/>
          <w:sz w:val="28"/>
        </w:rPr>
        <w:t>
      63) отраслевое заключение уполномоченного органа в области регулирования внешнеторговой деятельности – заключение уполномоченного органа в области регулирования внешнеторговой деятельности на предмет соответствия приоритетам развития отрасли посредством предоставления государственной гарантии по поддержке экспорта, соответствующему Экспортно-кредитному агентству Казахстана;</w:t>
      </w:r>
    </w:p>
    <w:bookmarkEnd w:id="75"/>
    <w:bookmarkStart w:name="z80" w:id="76"/>
    <w:p>
      <w:pPr>
        <w:spacing w:after="0"/>
        <w:ind w:left="0"/>
        <w:jc w:val="both"/>
      </w:pPr>
      <w:r>
        <w:rPr>
          <w:rFonts w:ascii="Times New Roman"/>
          <w:b w:val="false"/>
          <w:i w:val="false"/>
          <w:color w:val="000000"/>
          <w:sz w:val="28"/>
        </w:rPr>
        <w:t>
      64)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76"/>
    <w:bookmarkStart w:name="z81" w:id="77"/>
    <w:p>
      <w:pPr>
        <w:spacing w:after="0"/>
        <w:ind w:left="0"/>
        <w:jc w:val="both"/>
      </w:pPr>
      <w:r>
        <w:rPr>
          <w:rFonts w:ascii="Times New Roman"/>
          <w:b w:val="false"/>
          <w:i w:val="false"/>
          <w:color w:val="000000"/>
          <w:sz w:val="28"/>
        </w:rPr>
        <w:t>
      65)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77"/>
    <w:bookmarkStart w:name="z82" w:id="78"/>
    <w:p>
      <w:pPr>
        <w:spacing w:after="0"/>
        <w:ind w:left="0"/>
        <w:jc w:val="both"/>
      </w:pPr>
      <w:r>
        <w:rPr>
          <w:rFonts w:ascii="Times New Roman"/>
          <w:b w:val="false"/>
          <w:i w:val="false"/>
          <w:color w:val="000000"/>
          <w:sz w:val="28"/>
        </w:rPr>
        <w:t>
      66) технико-экономические параметры – основные показатели, предусмотренные в технико-экономическом обосновании;</w:t>
      </w:r>
    </w:p>
    <w:bookmarkEnd w:id="78"/>
    <w:bookmarkStart w:name="z83" w:id="79"/>
    <w:p>
      <w:pPr>
        <w:spacing w:after="0"/>
        <w:ind w:left="0"/>
        <w:jc w:val="both"/>
      </w:pPr>
      <w:r>
        <w:rPr>
          <w:rFonts w:ascii="Times New Roman"/>
          <w:b w:val="false"/>
          <w:i w:val="false"/>
          <w:color w:val="000000"/>
          <w:sz w:val="28"/>
        </w:rPr>
        <w:t>
      67)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79"/>
    <w:bookmarkStart w:name="z84" w:id="80"/>
    <w:p>
      <w:pPr>
        <w:spacing w:after="0"/>
        <w:ind w:left="0"/>
        <w:jc w:val="both"/>
      </w:pPr>
      <w:r>
        <w:rPr>
          <w:rFonts w:ascii="Times New Roman"/>
          <w:b w:val="false"/>
          <w:i w:val="false"/>
          <w:color w:val="000000"/>
          <w:sz w:val="28"/>
        </w:rPr>
        <w:t>
      68)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80"/>
    <w:bookmarkStart w:name="z4134" w:id="81"/>
    <w:p>
      <w:pPr>
        <w:spacing w:after="0"/>
        <w:ind w:left="0"/>
        <w:jc w:val="both"/>
      </w:pPr>
      <w:r>
        <w:rPr>
          <w:rFonts w:ascii="Times New Roman"/>
          <w:b w:val="false"/>
          <w:i w:val="false"/>
          <w:color w:val="000000"/>
          <w:sz w:val="28"/>
        </w:rPr>
        <w:t>
      68-1) проект строительства "под ключ" – совокупность последовательных мероприятий, направленных на создание и (или) развитие активов, включая создание новых, расширение и (или) обновление действующих производств на основании договора о строительстве "под ключ";</w:t>
      </w:r>
    </w:p>
    <w:bookmarkEnd w:id="81"/>
    <w:bookmarkStart w:name="z4135" w:id="82"/>
    <w:p>
      <w:pPr>
        <w:spacing w:after="0"/>
        <w:ind w:left="0"/>
        <w:jc w:val="both"/>
      </w:pPr>
      <w:r>
        <w:rPr>
          <w:rFonts w:ascii="Times New Roman"/>
          <w:b w:val="false"/>
          <w:i w:val="false"/>
          <w:color w:val="000000"/>
          <w:sz w:val="28"/>
        </w:rPr>
        <w:t>
      68-2) расчетная стоимость строительства "под ключ" – стоимость реализации проекта строительства, определяемая на предпроектной стадии для проведения конкурсных процедур и заключения договоров о строительстве "под ключ" в соответствии с законодательством Республики Казахстан. Расчетная стоимость строительства "под ключ" определяется с использованием укрупненных показателей стоимости строительства зданий и сооружений на единицу измерения показателя мощности объектов, протяженности линейного сооружения и других технических характеристик, учитывающих функциональное назначение здания, сооружения. При необходимости применяются укрупненные показатели стоимости конструктивных элементов зданий (сооружений) и видов (комплексов) работ (в том числе укрупненные показатели стоимости на основе проектно-сметной документации объектов-аналогов);</w:t>
      </w:r>
    </w:p>
    <w:bookmarkEnd w:id="82"/>
    <w:bookmarkStart w:name="z4136" w:id="83"/>
    <w:p>
      <w:pPr>
        <w:spacing w:after="0"/>
        <w:ind w:left="0"/>
        <w:jc w:val="both"/>
      </w:pPr>
      <w:r>
        <w:rPr>
          <w:rFonts w:ascii="Times New Roman"/>
          <w:b w:val="false"/>
          <w:i w:val="false"/>
          <w:color w:val="000000"/>
          <w:sz w:val="28"/>
        </w:rPr>
        <w:t>
      68-3) финансовое закрытие по проектам строительства "под ключ" – заключение поставщиком соглашений, договоров с физическими или юридическими лицами, их объединениями на привлечение заемных средств, необходимых для реализации проекта строительства "под ключ" в инвестиционный период, и доступность получения финансирования по ним;</w:t>
      </w:r>
    </w:p>
    <w:bookmarkEnd w:id="83"/>
    <w:bookmarkStart w:name="z4137" w:id="84"/>
    <w:p>
      <w:pPr>
        <w:spacing w:after="0"/>
        <w:ind w:left="0"/>
        <w:jc w:val="both"/>
      </w:pPr>
      <w:r>
        <w:rPr>
          <w:rFonts w:ascii="Times New Roman"/>
          <w:b w:val="false"/>
          <w:i w:val="false"/>
          <w:color w:val="000000"/>
          <w:sz w:val="28"/>
        </w:rPr>
        <w:t>
      68-4) заемщик по проекту строительства "под ключ" – сторона договора о строительстве "под ключ" с государством и кредитного договора, получающая кредит по проекту строительства "под ключ", которая несет обязательства по погашению основного долга и выплате вознаграждения, а также других платежей в соответствии с кредитным договором для проекта строительства "под ключ";</w:t>
      </w:r>
    </w:p>
    <w:bookmarkEnd w:id="84"/>
    <w:bookmarkStart w:name="z4138" w:id="85"/>
    <w:p>
      <w:pPr>
        <w:spacing w:after="0"/>
        <w:ind w:left="0"/>
        <w:jc w:val="both"/>
      </w:pPr>
      <w:r>
        <w:rPr>
          <w:rFonts w:ascii="Times New Roman"/>
          <w:b w:val="false"/>
          <w:i w:val="false"/>
          <w:color w:val="000000"/>
          <w:sz w:val="28"/>
        </w:rPr>
        <w:t>
      68-5) государственные обязательства по проектам строительства "под ключ" – совокупность прав и обязанностей заказчика и поставщика по сумме, выделяемой из бюджета, на определенную дату принятых и неисполненных заказчиком финансовых обязательств по заключенным договорам о строительстве "под ключ", которые одобрены Республиканской бюджетной комиссией или бюджетной комиссией местного исполнительного органа;</w:t>
      </w:r>
    </w:p>
    <w:bookmarkEnd w:id="85"/>
    <w:bookmarkStart w:name="z4139" w:id="86"/>
    <w:p>
      <w:pPr>
        <w:spacing w:after="0"/>
        <w:ind w:left="0"/>
        <w:jc w:val="both"/>
      </w:pPr>
      <w:r>
        <w:rPr>
          <w:rFonts w:ascii="Times New Roman"/>
          <w:b w:val="false"/>
          <w:i w:val="false"/>
          <w:color w:val="000000"/>
          <w:sz w:val="28"/>
        </w:rPr>
        <w:t>
      68-6) объект по проекту строительства "под ключ" – здания и сооружения, которые создаются (в том числе проектируются и строятся) и (или) реконструируются, вводятся в эксплуатацию в рамках реализации проекта строительства "под ключ" и передаются заказчику, согласно договору о строительстве "под ключ";</w:t>
      </w:r>
    </w:p>
    <w:bookmarkEnd w:id="86"/>
    <w:bookmarkStart w:name="z4140" w:id="87"/>
    <w:p>
      <w:pPr>
        <w:spacing w:after="0"/>
        <w:ind w:left="0"/>
        <w:jc w:val="both"/>
      </w:pPr>
      <w:r>
        <w:rPr>
          <w:rFonts w:ascii="Times New Roman"/>
          <w:b w:val="false"/>
          <w:i w:val="false"/>
          <w:color w:val="000000"/>
          <w:sz w:val="28"/>
        </w:rPr>
        <w:t>
      68-7) поставщик по проектам строительства "под ключ" – юридическое лицо, выступающее в качестве контрагента заказчика в заключенном с ним договоре, в том числе консорциум;</w:t>
      </w:r>
    </w:p>
    <w:bookmarkEnd w:id="87"/>
    <w:bookmarkStart w:name="z85" w:id="88"/>
    <w:p>
      <w:pPr>
        <w:spacing w:after="0"/>
        <w:ind w:left="0"/>
        <w:jc w:val="both"/>
      </w:pPr>
      <w:r>
        <w:rPr>
          <w:rFonts w:ascii="Times New Roman"/>
          <w:b w:val="false"/>
          <w:i w:val="false"/>
          <w:color w:val="000000"/>
          <w:sz w:val="28"/>
        </w:rPr>
        <w:t>
      69) проекты общестранового значения – объекты, обеспечивающие экономическое развитие не менее двух областей, городов республиканского значения, столицы, а также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88"/>
    <w:bookmarkStart w:name="z86" w:id="89"/>
    <w:p>
      <w:pPr>
        <w:spacing w:after="0"/>
        <w:ind w:left="0"/>
        <w:jc w:val="both"/>
      </w:pPr>
      <w:r>
        <w:rPr>
          <w:rFonts w:ascii="Times New Roman"/>
          <w:b w:val="false"/>
          <w:i w:val="false"/>
          <w:color w:val="000000"/>
          <w:sz w:val="28"/>
        </w:rPr>
        <w:t>
      70)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89"/>
    <w:bookmarkStart w:name="z87" w:id="90"/>
    <w:p>
      <w:pPr>
        <w:spacing w:after="0"/>
        <w:ind w:left="0"/>
        <w:jc w:val="both"/>
      </w:pPr>
      <w:r>
        <w:rPr>
          <w:rFonts w:ascii="Times New Roman"/>
          <w:b w:val="false"/>
          <w:i w:val="false"/>
          <w:color w:val="000000"/>
          <w:sz w:val="28"/>
        </w:rPr>
        <w:t>
      71)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90"/>
    <w:bookmarkStart w:name="z88" w:id="91"/>
    <w:p>
      <w:pPr>
        <w:spacing w:after="0"/>
        <w:ind w:left="0"/>
        <w:jc w:val="both"/>
      </w:pPr>
      <w:r>
        <w:rPr>
          <w:rFonts w:ascii="Times New Roman"/>
          <w:b w:val="false"/>
          <w:i w:val="false"/>
          <w:color w:val="000000"/>
          <w:sz w:val="28"/>
        </w:rPr>
        <w:t>
      72) государственная гарантия Республики Казахстан по поддержке экспорта – обязательство Правительства Республики Казахстан перед Экспортно-кредитным агентством Казахстана в соответствии с условиями договора гарантии по поддержке экспорта, полностью или частично погасить ее задолженность по страховым и гарантийным выплатам.</w:t>
      </w:r>
    </w:p>
    <w:bookmarkEnd w:id="91"/>
    <w:bookmarkStart w:name="z89" w:id="92"/>
    <w:p>
      <w:pPr>
        <w:spacing w:after="0"/>
        <w:ind w:left="0"/>
        <w:jc w:val="both"/>
      </w:pPr>
      <w:r>
        <w:rPr>
          <w:rFonts w:ascii="Times New Roman"/>
          <w:b w:val="false"/>
          <w:i w:val="false"/>
          <w:color w:val="000000"/>
          <w:sz w:val="28"/>
        </w:rPr>
        <w:t>
      73) заключение центрального уполномоченного органа по государственному планированию для предоставления государственной гарантий по поддержке экспорта (далее – заключение) – заключение центрального уполномоченного органа по государственному планированию на предмет целесообразности предоставления государственной гарантии по поддержке экспорта (ее влияния на экономику страны и соответствие стратегическим и (или) программным документам, подготовленное на основании положительного отраслевого заключения уполномоченного органа в области государственной поддержки индустриально-инновационной деятельности) Экспортно-кредитному агентству Казахстана.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93"/>
    <w:p>
      <w:pPr>
        <w:spacing w:after="0"/>
        <w:ind w:left="0"/>
        <w:jc w:val="left"/>
      </w:pPr>
      <w:r>
        <w:rPr>
          <w:rFonts w:ascii="Times New Roman"/>
          <w:b/>
          <w:i w:val="false"/>
          <w:color w:val="000000"/>
        </w:rPr>
        <w:t xml:space="preserve"> Глава 2. Порядок планирования и реализации государственных инвестиционных проектов, за исключением государственных инвестиционных проектов специальных государственных органов, осуществляющих разведывательную и контрразведывательную деятельность, а также направленных на финансирование инвестиционных затрат автономных организаций образования</w:t>
      </w:r>
    </w:p>
    <w:bookmarkEnd w:id="93"/>
    <w:bookmarkStart w:name="z91" w:id="94"/>
    <w:p>
      <w:pPr>
        <w:spacing w:after="0"/>
        <w:ind w:left="0"/>
        <w:jc w:val="left"/>
      </w:pPr>
      <w:r>
        <w:rPr>
          <w:rFonts w:ascii="Times New Roman"/>
          <w:b/>
          <w:i w:val="false"/>
          <w:color w:val="000000"/>
        </w:rPr>
        <w:t xml:space="preserve"> Параграф 1. Общие положения о государственных инвестиционных проектах</w:t>
      </w:r>
    </w:p>
    <w:bookmarkEnd w:id="94"/>
    <w:bookmarkStart w:name="z92" w:id="95"/>
    <w:p>
      <w:pPr>
        <w:spacing w:after="0"/>
        <w:ind w:left="0"/>
        <w:jc w:val="both"/>
      </w:pPr>
      <w:r>
        <w:rPr>
          <w:rFonts w:ascii="Times New Roman"/>
          <w:b w:val="false"/>
          <w:i w:val="false"/>
          <w:color w:val="000000"/>
          <w:sz w:val="28"/>
        </w:rPr>
        <w:t>
      3. Планирование ГИП осуществляется в рамках реализации документов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а также долгосрочных стратегий развития автономных организаций образования.</w:t>
      </w:r>
    </w:p>
    <w:bookmarkEnd w:id="95"/>
    <w:bookmarkStart w:name="z93" w:id="96"/>
    <w:p>
      <w:pPr>
        <w:spacing w:after="0"/>
        <w:ind w:left="0"/>
        <w:jc w:val="both"/>
      </w:pPr>
      <w:r>
        <w:rPr>
          <w:rFonts w:ascii="Times New Roman"/>
          <w:b w:val="false"/>
          <w:i w:val="false"/>
          <w:color w:val="000000"/>
          <w:sz w:val="28"/>
        </w:rPr>
        <w:t>
      Планирование ГИП государственных органов, не разрабатывающих планы развития, осуществляется в рамках исполнения норм законодательных актов Республики Казахстан и (или) реализации бюджетных программ (подпрограмм).</w:t>
      </w:r>
    </w:p>
    <w:bookmarkEnd w:id="96"/>
    <w:bookmarkStart w:name="z94" w:id="97"/>
    <w:p>
      <w:pPr>
        <w:spacing w:after="0"/>
        <w:ind w:left="0"/>
        <w:jc w:val="both"/>
      </w:pPr>
      <w:r>
        <w:rPr>
          <w:rFonts w:ascii="Times New Roman"/>
          <w:b w:val="false"/>
          <w:i w:val="false"/>
          <w:color w:val="000000"/>
          <w:sz w:val="28"/>
        </w:rPr>
        <w:t>
      4. ГИП подразделяются на следующие виды:</w:t>
      </w:r>
    </w:p>
    <w:bookmarkEnd w:id="97"/>
    <w:bookmarkStart w:name="z4142" w:id="98"/>
    <w:p>
      <w:pPr>
        <w:spacing w:after="0"/>
        <w:ind w:left="0"/>
        <w:jc w:val="both"/>
      </w:pPr>
      <w:r>
        <w:rPr>
          <w:rFonts w:ascii="Times New Roman"/>
          <w:b w:val="false"/>
          <w:i w:val="false"/>
          <w:color w:val="000000"/>
          <w:sz w:val="28"/>
        </w:rPr>
        <w:t>
      1) бюджетные инвестиции;</w:t>
      </w:r>
    </w:p>
    <w:bookmarkEnd w:id="98"/>
    <w:bookmarkStart w:name="z4143" w:id="99"/>
    <w:p>
      <w:pPr>
        <w:spacing w:after="0"/>
        <w:ind w:left="0"/>
        <w:jc w:val="both"/>
      </w:pPr>
      <w:r>
        <w:rPr>
          <w:rFonts w:ascii="Times New Roman"/>
          <w:b w:val="false"/>
          <w:i w:val="false"/>
          <w:color w:val="000000"/>
          <w:sz w:val="28"/>
        </w:rPr>
        <w:t>
      2) проекты ГЧП;</w:t>
      </w:r>
    </w:p>
    <w:bookmarkEnd w:id="99"/>
    <w:bookmarkStart w:name="z4144" w:id="100"/>
    <w:p>
      <w:pPr>
        <w:spacing w:after="0"/>
        <w:ind w:left="0"/>
        <w:jc w:val="both"/>
      </w:pPr>
      <w:r>
        <w:rPr>
          <w:rFonts w:ascii="Times New Roman"/>
          <w:b w:val="false"/>
          <w:i w:val="false"/>
          <w:color w:val="000000"/>
          <w:sz w:val="28"/>
        </w:rPr>
        <w:t>
      3) проекты, реализуемые субъектами квазигосударственного сектора за счет негосударственных займов под государственные гарантии;</w:t>
      </w:r>
    </w:p>
    <w:bookmarkEnd w:id="100"/>
    <w:bookmarkStart w:name="z4145" w:id="101"/>
    <w:p>
      <w:pPr>
        <w:spacing w:after="0"/>
        <w:ind w:left="0"/>
        <w:jc w:val="both"/>
      </w:pPr>
      <w:r>
        <w:rPr>
          <w:rFonts w:ascii="Times New Roman"/>
          <w:b w:val="false"/>
          <w:i w:val="false"/>
          <w:color w:val="000000"/>
          <w:sz w:val="28"/>
        </w:rPr>
        <w:t xml:space="preserve">
      4) проекты, реализуемые за счет внебюджетного фонда, Национального фонда Республики Казахстан,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59 Кодекса;</w:t>
      </w:r>
    </w:p>
    <w:bookmarkEnd w:id="101"/>
    <w:bookmarkStart w:name="z4146" w:id="102"/>
    <w:p>
      <w:pPr>
        <w:spacing w:after="0"/>
        <w:ind w:left="0"/>
        <w:jc w:val="both"/>
      </w:pPr>
      <w:r>
        <w:rPr>
          <w:rFonts w:ascii="Times New Roman"/>
          <w:b w:val="false"/>
          <w:i w:val="false"/>
          <w:color w:val="000000"/>
          <w:sz w:val="28"/>
        </w:rPr>
        <w:t>
      5) бюджетное кредитование;</w:t>
      </w:r>
    </w:p>
    <w:bookmarkEnd w:id="102"/>
    <w:bookmarkStart w:name="z4147" w:id="103"/>
    <w:p>
      <w:pPr>
        <w:spacing w:after="0"/>
        <w:ind w:left="0"/>
        <w:jc w:val="both"/>
      </w:pPr>
      <w:r>
        <w:rPr>
          <w:rFonts w:ascii="Times New Roman"/>
          <w:b w:val="false"/>
          <w:i w:val="false"/>
          <w:color w:val="000000"/>
          <w:sz w:val="28"/>
        </w:rPr>
        <w:t>
      6) проекты строительства "под ключ".</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04"/>
    <w:p>
      <w:pPr>
        <w:spacing w:after="0"/>
        <w:ind w:left="0"/>
        <w:jc w:val="both"/>
      </w:pPr>
      <w:r>
        <w:rPr>
          <w:rFonts w:ascii="Times New Roman"/>
          <w:b w:val="false"/>
          <w:i w:val="false"/>
          <w:color w:val="000000"/>
          <w:sz w:val="28"/>
        </w:rPr>
        <w:t xml:space="preserve">
      5. ГИП подразделяются на республиканские и местные. </w:t>
      </w:r>
    </w:p>
    <w:bookmarkEnd w:id="104"/>
    <w:bookmarkStart w:name="z101" w:id="105"/>
    <w:p>
      <w:pPr>
        <w:spacing w:after="0"/>
        <w:ind w:left="0"/>
        <w:jc w:val="both"/>
      </w:pPr>
      <w:r>
        <w:rPr>
          <w:rFonts w:ascii="Times New Roman"/>
          <w:b w:val="false"/>
          <w:i w:val="false"/>
          <w:color w:val="000000"/>
          <w:sz w:val="28"/>
        </w:rPr>
        <w:t>
      Критериями определения республиканских и местных ГИП являются:</w:t>
      </w:r>
    </w:p>
    <w:bookmarkEnd w:id="105"/>
    <w:bookmarkStart w:name="z102" w:id="106"/>
    <w:p>
      <w:pPr>
        <w:spacing w:after="0"/>
        <w:ind w:left="0"/>
        <w:jc w:val="both"/>
      </w:pPr>
      <w:r>
        <w:rPr>
          <w:rFonts w:ascii="Times New Roman"/>
          <w:b w:val="false"/>
          <w:i w:val="false"/>
          <w:color w:val="000000"/>
          <w:sz w:val="28"/>
        </w:rPr>
        <w:t>
      1) по виду собственности как республиканские или местные в зависимости от возникающего права собственности (республиканской или коммунальной) на имущество, полученное в результате реализации ГИП;</w:t>
      </w:r>
    </w:p>
    <w:bookmarkEnd w:id="106"/>
    <w:bookmarkStart w:name="z103" w:id="107"/>
    <w:p>
      <w:pPr>
        <w:spacing w:after="0"/>
        <w:ind w:left="0"/>
        <w:jc w:val="both"/>
      </w:pPr>
      <w:r>
        <w:rPr>
          <w:rFonts w:ascii="Times New Roman"/>
          <w:b w:val="false"/>
          <w:i w:val="false"/>
          <w:color w:val="000000"/>
          <w:sz w:val="28"/>
        </w:rPr>
        <w:t>
      2) по получателям выгод как республиканские,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bookmarkEnd w:id="107"/>
    <w:bookmarkStart w:name="z104" w:id="108"/>
    <w:p>
      <w:pPr>
        <w:spacing w:after="0"/>
        <w:ind w:left="0"/>
        <w:jc w:val="both"/>
      </w:pPr>
      <w:r>
        <w:rPr>
          <w:rFonts w:ascii="Times New Roman"/>
          <w:b w:val="false"/>
          <w:i w:val="false"/>
          <w:color w:val="000000"/>
          <w:sz w:val="28"/>
        </w:rPr>
        <w:t>
      Для определения ГИП как республиканских достаточно соответствие их одному из указанных критериев.</w:t>
      </w:r>
    </w:p>
    <w:bookmarkEnd w:id="108"/>
    <w:bookmarkStart w:name="z105" w:id="109"/>
    <w:p>
      <w:pPr>
        <w:spacing w:after="0"/>
        <w:ind w:left="0"/>
        <w:jc w:val="both"/>
      </w:pPr>
      <w:r>
        <w:rPr>
          <w:rFonts w:ascii="Times New Roman"/>
          <w:b w:val="false"/>
          <w:i w:val="false"/>
          <w:color w:val="000000"/>
          <w:sz w:val="28"/>
        </w:rPr>
        <w:t>
      Классификация местных ГИП на областные, городов республиканского значения, столицы и районные (городов областного значения) осуществляется на основе критериев, предусмотренных частью второй настоящего пункта.</w:t>
      </w:r>
    </w:p>
    <w:bookmarkEnd w:id="109"/>
    <w:bookmarkStart w:name="z106" w:id="110"/>
    <w:p>
      <w:pPr>
        <w:spacing w:after="0"/>
        <w:ind w:left="0"/>
        <w:jc w:val="both"/>
      </w:pPr>
      <w:r>
        <w:rPr>
          <w:rFonts w:ascii="Times New Roman"/>
          <w:b w:val="false"/>
          <w:i w:val="false"/>
          <w:color w:val="000000"/>
          <w:sz w:val="28"/>
        </w:rPr>
        <w:t>
      6. ГИП могут быть направлены на:</w:t>
      </w:r>
    </w:p>
    <w:bookmarkEnd w:id="110"/>
    <w:bookmarkStart w:name="z4149" w:id="111"/>
    <w:p>
      <w:pPr>
        <w:spacing w:after="0"/>
        <w:ind w:left="0"/>
        <w:jc w:val="both"/>
      </w:pPr>
      <w:r>
        <w:rPr>
          <w:rFonts w:ascii="Times New Roman"/>
          <w:b w:val="false"/>
          <w:i w:val="false"/>
          <w:color w:val="000000"/>
          <w:sz w:val="28"/>
        </w:rPr>
        <w:t>
      1)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End w:id="111"/>
    <w:bookmarkStart w:name="z4150" w:id="112"/>
    <w:p>
      <w:pPr>
        <w:spacing w:after="0"/>
        <w:ind w:left="0"/>
        <w:jc w:val="both"/>
      </w:pPr>
      <w:r>
        <w:rPr>
          <w:rFonts w:ascii="Times New Roman"/>
          <w:b w:val="false"/>
          <w:i w:val="false"/>
          <w:color w:val="000000"/>
          <w:sz w:val="28"/>
        </w:rPr>
        <w:t>
      2) институциональное развитие отрасли (отраслей), включая создание новых, расширение и (или) обновление действующих производств, посредством участия государства в уставном капитале юридических лиц, бюджетного кредитования на реализацию государственной инвестиционной политики, государственной гарантии по негосударственному займу, предоставленному субъекту квазигосударственного сектора, реализации юридическими лицами проектов строительства "под ключ".</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13"/>
    <w:p>
      <w:pPr>
        <w:spacing w:after="0"/>
        <w:ind w:left="0"/>
        <w:jc w:val="both"/>
      </w:pPr>
      <w:r>
        <w:rPr>
          <w:rFonts w:ascii="Times New Roman"/>
          <w:b w:val="false"/>
          <w:i w:val="false"/>
          <w:color w:val="000000"/>
          <w:sz w:val="28"/>
        </w:rPr>
        <w:t>
      7. Способы финансирования ГИП:</w:t>
      </w:r>
    </w:p>
    <w:bookmarkEnd w:id="113"/>
    <w:bookmarkStart w:name="z4152" w:id="114"/>
    <w:p>
      <w:pPr>
        <w:spacing w:after="0"/>
        <w:ind w:left="0"/>
        <w:jc w:val="both"/>
      </w:pPr>
      <w:r>
        <w:rPr>
          <w:rFonts w:ascii="Times New Roman"/>
          <w:b w:val="false"/>
          <w:i w:val="false"/>
          <w:color w:val="000000"/>
          <w:sz w:val="28"/>
        </w:rPr>
        <w:t>
      1) финансирование бюджетного инвестиционного проекта, в том числе за счет средств государственных внешних займов и софинансирования внешних займов из республиканского бюджета;</w:t>
      </w:r>
    </w:p>
    <w:bookmarkEnd w:id="114"/>
    <w:bookmarkStart w:name="z4153" w:id="115"/>
    <w:p>
      <w:pPr>
        <w:spacing w:after="0"/>
        <w:ind w:left="0"/>
        <w:jc w:val="both"/>
      </w:pPr>
      <w:r>
        <w:rPr>
          <w:rFonts w:ascii="Times New Roman"/>
          <w:b w:val="false"/>
          <w:i w:val="false"/>
          <w:color w:val="000000"/>
          <w:sz w:val="28"/>
        </w:rPr>
        <w:t>
      2) бюджетное кредитование;</w:t>
      </w:r>
    </w:p>
    <w:bookmarkEnd w:id="115"/>
    <w:bookmarkStart w:name="z4154" w:id="116"/>
    <w:p>
      <w:pPr>
        <w:spacing w:after="0"/>
        <w:ind w:left="0"/>
        <w:jc w:val="both"/>
      </w:pPr>
      <w:r>
        <w:rPr>
          <w:rFonts w:ascii="Times New Roman"/>
          <w:b w:val="false"/>
          <w:i w:val="false"/>
          <w:color w:val="000000"/>
          <w:sz w:val="28"/>
        </w:rPr>
        <w:t>
      3) участие государства в уставном капитале субъектов квазигосударственного сектора;</w:t>
      </w:r>
    </w:p>
    <w:bookmarkEnd w:id="116"/>
    <w:bookmarkStart w:name="z4155" w:id="117"/>
    <w:p>
      <w:pPr>
        <w:spacing w:after="0"/>
        <w:ind w:left="0"/>
        <w:jc w:val="both"/>
      </w:pPr>
      <w:r>
        <w:rPr>
          <w:rFonts w:ascii="Times New Roman"/>
          <w:b w:val="false"/>
          <w:i w:val="false"/>
          <w:color w:val="000000"/>
          <w:sz w:val="28"/>
        </w:rPr>
        <w:t>
      4) выполнение государственных обязательств по проектам ГЧП;</w:t>
      </w:r>
    </w:p>
    <w:bookmarkEnd w:id="117"/>
    <w:bookmarkStart w:name="z4156" w:id="118"/>
    <w:p>
      <w:pPr>
        <w:spacing w:after="0"/>
        <w:ind w:left="0"/>
        <w:jc w:val="both"/>
      </w:pPr>
      <w:r>
        <w:rPr>
          <w:rFonts w:ascii="Times New Roman"/>
          <w:b w:val="false"/>
          <w:i w:val="false"/>
          <w:color w:val="000000"/>
          <w:sz w:val="28"/>
        </w:rPr>
        <w:t>
      5) привлечение субъектами квазигосударственного сектора негосударственного займа под государственную гарантию.</w:t>
      </w:r>
    </w:p>
    <w:bookmarkEnd w:id="118"/>
    <w:bookmarkStart w:name="z4157" w:id="119"/>
    <w:p>
      <w:pPr>
        <w:spacing w:after="0"/>
        <w:ind w:left="0"/>
        <w:jc w:val="both"/>
      </w:pPr>
      <w:r>
        <w:rPr>
          <w:rFonts w:ascii="Times New Roman"/>
          <w:b w:val="false"/>
          <w:i w:val="false"/>
          <w:color w:val="000000"/>
          <w:sz w:val="28"/>
        </w:rPr>
        <w:t>
      6) финансирование или выполнение государственных обязательств по проектам строительства "под ключ".</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20"/>
    <w:p>
      <w:pPr>
        <w:spacing w:after="0"/>
        <w:ind w:left="0"/>
        <w:jc w:val="both"/>
      </w:pPr>
      <w:r>
        <w:rPr>
          <w:rFonts w:ascii="Times New Roman"/>
          <w:b w:val="false"/>
          <w:i w:val="false"/>
          <w:color w:val="000000"/>
          <w:sz w:val="28"/>
        </w:rPr>
        <w:t>
      8. Источниками финансирования ГИП являются:</w:t>
      </w:r>
    </w:p>
    <w:bookmarkEnd w:id="120"/>
    <w:bookmarkStart w:name="z116" w:id="121"/>
    <w:p>
      <w:pPr>
        <w:spacing w:after="0"/>
        <w:ind w:left="0"/>
        <w:jc w:val="both"/>
      </w:pPr>
      <w:r>
        <w:rPr>
          <w:rFonts w:ascii="Times New Roman"/>
          <w:b w:val="false"/>
          <w:i w:val="false"/>
          <w:color w:val="000000"/>
          <w:sz w:val="28"/>
        </w:rPr>
        <w:t>
      1) республиканский и местный бюджет;</w:t>
      </w:r>
    </w:p>
    <w:bookmarkEnd w:id="121"/>
    <w:bookmarkStart w:name="z117" w:id="122"/>
    <w:p>
      <w:pPr>
        <w:spacing w:after="0"/>
        <w:ind w:left="0"/>
        <w:jc w:val="both"/>
      </w:pPr>
      <w:r>
        <w:rPr>
          <w:rFonts w:ascii="Times New Roman"/>
          <w:b w:val="false"/>
          <w:i w:val="false"/>
          <w:color w:val="000000"/>
          <w:sz w:val="28"/>
        </w:rPr>
        <w:t>
      2) правительственный займ, займы местных исполнительных органов и негосударственный займ под государственную гарантию, предоставленному субъекту квазигосударственного сектора;</w:t>
      </w:r>
    </w:p>
    <w:bookmarkEnd w:id="122"/>
    <w:bookmarkStart w:name="z118" w:id="123"/>
    <w:p>
      <w:pPr>
        <w:spacing w:after="0"/>
        <w:ind w:left="0"/>
        <w:jc w:val="both"/>
      </w:pPr>
      <w:r>
        <w:rPr>
          <w:rFonts w:ascii="Times New Roman"/>
          <w:b w:val="false"/>
          <w:i w:val="false"/>
          <w:color w:val="000000"/>
          <w:sz w:val="28"/>
        </w:rPr>
        <w:t>
      3) внебюджетный фонд;</w:t>
      </w:r>
    </w:p>
    <w:bookmarkEnd w:id="123"/>
    <w:bookmarkStart w:name="z119" w:id="124"/>
    <w:p>
      <w:pPr>
        <w:spacing w:after="0"/>
        <w:ind w:left="0"/>
        <w:jc w:val="both"/>
      </w:pPr>
      <w:r>
        <w:rPr>
          <w:rFonts w:ascii="Times New Roman"/>
          <w:b w:val="false"/>
          <w:i w:val="false"/>
          <w:color w:val="000000"/>
          <w:sz w:val="28"/>
        </w:rPr>
        <w:t>
      4) Национальный фонд Республики Казахстан.</w:t>
      </w:r>
    </w:p>
    <w:bookmarkEnd w:id="124"/>
    <w:bookmarkStart w:name="z120" w:id="125"/>
    <w:p>
      <w:pPr>
        <w:spacing w:after="0"/>
        <w:ind w:left="0"/>
        <w:jc w:val="both"/>
      </w:pPr>
      <w:r>
        <w:rPr>
          <w:rFonts w:ascii="Times New Roman"/>
          <w:b w:val="false"/>
          <w:i w:val="false"/>
          <w:color w:val="000000"/>
          <w:sz w:val="28"/>
        </w:rPr>
        <w:t>
      9. Основанием для планирования ГИП является инвестиционное предложение, если иное не предусмотрено законодательством Республики Казахстан о государственно-частном партнерстве, а также положениями о строительстве "под ключ", установленными бюджетным законодательством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26"/>
    <w:p>
      <w:pPr>
        <w:spacing w:after="0"/>
        <w:ind w:left="0"/>
        <w:jc w:val="both"/>
      </w:pPr>
      <w:r>
        <w:rPr>
          <w:rFonts w:ascii="Times New Roman"/>
          <w:b w:val="false"/>
          <w:i w:val="false"/>
          <w:color w:val="000000"/>
          <w:sz w:val="28"/>
        </w:rPr>
        <w:t>
      10. Планирование и реализация бюджетных инвестиций специальных государственных органов, осуществляющих разведывательную и контрразведывательную деятельность, осуществляется специальными государственными органами, осуществляющими разведывательную и контрразведывательную деятельность,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126"/>
    <w:bookmarkStart w:name="z122" w:id="127"/>
    <w:p>
      <w:pPr>
        <w:spacing w:after="0"/>
        <w:ind w:left="0"/>
        <w:jc w:val="both"/>
      </w:pPr>
      <w:r>
        <w:rPr>
          <w:rFonts w:ascii="Times New Roman"/>
          <w:b w:val="false"/>
          <w:i w:val="false"/>
          <w:color w:val="000000"/>
          <w:sz w:val="28"/>
        </w:rPr>
        <w:t>
      11. Планирование и реализация бюджетных инвестиций, направленных на финансирование инвестиционных затрат автономных организаций образования, осуществляется органом управления автономных организаций образования по согласованию с центральным уполномоченным органом по бюджетной политике, центральным уполномоченным органом по бюджетному планированию и центральным уполномоченным органом по исполнению бюджета.</w:t>
      </w:r>
    </w:p>
    <w:bookmarkEnd w:id="127"/>
    <w:bookmarkStart w:name="z123" w:id="128"/>
    <w:p>
      <w:pPr>
        <w:spacing w:after="0"/>
        <w:ind w:left="0"/>
        <w:jc w:val="both"/>
      </w:pPr>
      <w:r>
        <w:rPr>
          <w:rFonts w:ascii="Times New Roman"/>
          <w:b w:val="false"/>
          <w:i w:val="false"/>
          <w:color w:val="000000"/>
          <w:sz w:val="28"/>
        </w:rPr>
        <w:t>
      12. Планирование и реализация ГИП, предусматривающих создание и развитие объектов информатизации, осуществляется уполномоченным органом в сфере информатизации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128"/>
    <w:bookmarkStart w:name="z124" w:id="129"/>
    <w:p>
      <w:pPr>
        <w:spacing w:after="0"/>
        <w:ind w:left="0"/>
        <w:jc w:val="both"/>
      </w:pPr>
      <w:r>
        <w:rPr>
          <w:rFonts w:ascii="Times New Roman"/>
          <w:b w:val="false"/>
          <w:i w:val="false"/>
          <w:color w:val="000000"/>
          <w:sz w:val="28"/>
        </w:rPr>
        <w:t>
      13. ГИП, предлагаемые к финансированию за счет средств Национального фонда Республики Казахстан путем приобретения долговых ценных бумаг Фонда национального благосостояния, подлежат рассмотрению на предмет наличия альтернативных источников финансирования и экспертизе в порядке, определяемом Правительством Республики Казахстан.</w:t>
      </w:r>
    </w:p>
    <w:bookmarkEnd w:id="129"/>
    <w:bookmarkStart w:name="z125" w:id="130"/>
    <w:p>
      <w:pPr>
        <w:spacing w:after="0"/>
        <w:ind w:left="0"/>
        <w:jc w:val="left"/>
      </w:pPr>
      <w:r>
        <w:rPr>
          <w:rFonts w:ascii="Times New Roman"/>
          <w:b/>
          <w:i w:val="false"/>
          <w:color w:val="000000"/>
        </w:rPr>
        <w:t xml:space="preserve"> Параграф 2. Планирование государственных инвестиционных проектов</w:t>
      </w:r>
    </w:p>
    <w:bookmarkEnd w:id="130"/>
    <w:bookmarkStart w:name="z126" w:id="131"/>
    <w:p>
      <w:pPr>
        <w:spacing w:after="0"/>
        <w:ind w:left="0"/>
        <w:jc w:val="both"/>
      </w:pPr>
      <w:r>
        <w:rPr>
          <w:rFonts w:ascii="Times New Roman"/>
          <w:b w:val="false"/>
          <w:i w:val="false"/>
          <w:color w:val="000000"/>
          <w:sz w:val="28"/>
        </w:rPr>
        <w:t>
      14. Планирование ГИП осуществляется в четыре этапа:</w:t>
      </w:r>
    </w:p>
    <w:bookmarkEnd w:id="131"/>
    <w:bookmarkStart w:name="z4159" w:id="132"/>
    <w:p>
      <w:pPr>
        <w:spacing w:after="0"/>
        <w:ind w:left="0"/>
        <w:jc w:val="both"/>
      </w:pPr>
      <w:r>
        <w:rPr>
          <w:rFonts w:ascii="Times New Roman"/>
          <w:b w:val="false"/>
          <w:i w:val="false"/>
          <w:color w:val="000000"/>
          <w:sz w:val="28"/>
        </w:rPr>
        <w:t>
      1) разработка и проведение экспертиз инвестиционных предложений;</w:t>
      </w:r>
    </w:p>
    <w:bookmarkEnd w:id="132"/>
    <w:bookmarkStart w:name="z4160" w:id="133"/>
    <w:p>
      <w:pPr>
        <w:spacing w:after="0"/>
        <w:ind w:left="0"/>
        <w:jc w:val="both"/>
      </w:pPr>
      <w:r>
        <w:rPr>
          <w:rFonts w:ascii="Times New Roman"/>
          <w:b w:val="false"/>
          <w:i w:val="false"/>
          <w:color w:val="000000"/>
          <w:sz w:val="28"/>
        </w:rPr>
        <w:t>
      2) разработка документации в зависимости от специфики государственного инвестиционного проекта и проведение экспертиз по:</w:t>
      </w:r>
    </w:p>
    <w:bookmarkEnd w:id="133"/>
    <w:bookmarkStart w:name="z4161" w:id="134"/>
    <w:p>
      <w:pPr>
        <w:spacing w:after="0"/>
        <w:ind w:left="0"/>
        <w:jc w:val="both"/>
      </w:pPr>
      <w:r>
        <w:rPr>
          <w:rFonts w:ascii="Times New Roman"/>
          <w:b w:val="false"/>
          <w:i w:val="false"/>
          <w:color w:val="000000"/>
          <w:sz w:val="28"/>
        </w:rPr>
        <w:t>
      бюджетному инвестиционному проекту, по которому разрабатывается инвестиционное предложение с последующей разработкой технико-экономического обоснования и (или) проектно-сметной документации;</w:t>
      </w:r>
    </w:p>
    <w:bookmarkEnd w:id="134"/>
    <w:bookmarkStart w:name="z4162" w:id="135"/>
    <w:p>
      <w:pPr>
        <w:spacing w:after="0"/>
        <w:ind w:left="0"/>
        <w:jc w:val="both"/>
      </w:pPr>
      <w:r>
        <w:rPr>
          <w:rFonts w:ascii="Times New Roman"/>
          <w:b w:val="false"/>
          <w:i w:val="false"/>
          <w:color w:val="000000"/>
          <w:sz w:val="28"/>
        </w:rPr>
        <w:t>
      бюджетному инвестиционному проекту, предусматривающему создание и развитие объектов информатизации, по которому разрабатывается техническое задание в соответствии с законодательством Республики Казахстан об информатизации;</w:t>
      </w:r>
    </w:p>
    <w:bookmarkEnd w:id="135"/>
    <w:bookmarkStart w:name="z4163" w:id="136"/>
    <w:p>
      <w:pPr>
        <w:spacing w:after="0"/>
        <w:ind w:left="0"/>
        <w:jc w:val="both"/>
      </w:pPr>
      <w:r>
        <w:rPr>
          <w:rFonts w:ascii="Times New Roman"/>
          <w:b w:val="false"/>
          <w:i w:val="false"/>
          <w:color w:val="000000"/>
          <w:sz w:val="28"/>
        </w:rPr>
        <w:t>
      проектам, финансируемым за счет привлеченных правительственных займов, по которым в случае необходимости разрабатываются технико-экономические обоснования в соответствии с законодательством Республики Казахстан об архитектурной, градостроительной и строительной деятельности;</w:t>
      </w:r>
    </w:p>
    <w:bookmarkEnd w:id="136"/>
    <w:bookmarkStart w:name="z4164" w:id="137"/>
    <w:p>
      <w:pPr>
        <w:spacing w:after="0"/>
        <w:ind w:left="0"/>
        <w:jc w:val="both"/>
      </w:pPr>
      <w:r>
        <w:rPr>
          <w:rFonts w:ascii="Times New Roman"/>
          <w:b w:val="false"/>
          <w:i w:val="false"/>
          <w:color w:val="000000"/>
          <w:sz w:val="28"/>
        </w:rPr>
        <w:t>
      негосударственному займу под государственную гарантию, по которому разрабатывается технико-экономическое обоснование;</w:t>
      </w:r>
    </w:p>
    <w:bookmarkEnd w:id="137"/>
    <w:bookmarkStart w:name="z4165" w:id="138"/>
    <w:p>
      <w:pPr>
        <w:spacing w:after="0"/>
        <w:ind w:left="0"/>
        <w:jc w:val="both"/>
      </w:pPr>
      <w:r>
        <w:rPr>
          <w:rFonts w:ascii="Times New Roman"/>
          <w:b w:val="false"/>
          <w:i w:val="false"/>
          <w:color w:val="000000"/>
          <w:sz w:val="28"/>
        </w:rPr>
        <w:t>
      бюджетным инвестициям посредством участия государства в уставном капитале юридических лиц, бюджетному кредитованию на реализацию государственной инвестиционной политики финансовыми агентствами, по которым разрабатываются финансово-экономические обоснования в соответствии с настоящими Правилами;</w:t>
      </w:r>
    </w:p>
    <w:bookmarkEnd w:id="138"/>
    <w:bookmarkStart w:name="z4166" w:id="139"/>
    <w:p>
      <w:pPr>
        <w:spacing w:after="0"/>
        <w:ind w:left="0"/>
        <w:jc w:val="both"/>
      </w:pPr>
      <w:r>
        <w:rPr>
          <w:rFonts w:ascii="Times New Roman"/>
          <w:b w:val="false"/>
          <w:i w:val="false"/>
          <w:color w:val="000000"/>
          <w:sz w:val="28"/>
        </w:rPr>
        <w:t>
      проекту строительства "под ключ" разрабатываются инвестиционное предложение и технико-экономическое обоснование,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139"/>
    <w:bookmarkStart w:name="z4167" w:id="140"/>
    <w:p>
      <w:pPr>
        <w:spacing w:after="0"/>
        <w:ind w:left="0"/>
        <w:jc w:val="both"/>
      </w:pPr>
      <w:r>
        <w:rPr>
          <w:rFonts w:ascii="Times New Roman"/>
          <w:b w:val="false"/>
          <w:i w:val="false"/>
          <w:color w:val="000000"/>
          <w:sz w:val="28"/>
        </w:rPr>
        <w:t>
      проекту строительства "под ключ", реализуемого субъектами квазигосударственного сектора, предоставляются инвестиционное предложение и финансово-экономическое обоснование с технико-экономическим обоснованием, за исключением случая отнесения проекта строительства к перечню проектов, не требующих разработки технико-экономического обоснования в соответствии с законодательством Республики Казахстан об архитектурной, градостроительной и строительной деятельности.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w:t>
      </w:r>
    </w:p>
    <w:bookmarkEnd w:id="140"/>
    <w:bookmarkStart w:name="z4168" w:id="141"/>
    <w:p>
      <w:pPr>
        <w:spacing w:after="0"/>
        <w:ind w:left="0"/>
        <w:jc w:val="both"/>
      </w:pPr>
      <w:r>
        <w:rPr>
          <w:rFonts w:ascii="Times New Roman"/>
          <w:b w:val="false"/>
          <w:i w:val="false"/>
          <w:color w:val="000000"/>
          <w:sz w:val="28"/>
        </w:rPr>
        <w:t>
      3) формирование центральным уполномоченным органом по бюджетной политике портфеля государственных инвестиционных проектов;</w:t>
      </w:r>
    </w:p>
    <w:bookmarkEnd w:id="141"/>
    <w:bookmarkStart w:name="z4169" w:id="142"/>
    <w:p>
      <w:pPr>
        <w:spacing w:after="0"/>
        <w:ind w:left="0"/>
        <w:jc w:val="both"/>
      </w:pPr>
      <w:r>
        <w:rPr>
          <w:rFonts w:ascii="Times New Roman"/>
          <w:b w:val="false"/>
          <w:i w:val="false"/>
          <w:color w:val="000000"/>
          <w:sz w:val="28"/>
        </w:rPr>
        <w:t>
      4) определение центральным уполномоченным органом по бюджетному планированию государственных инвестиционных проектов на стадии планирования бюджета на основании отобранных предложений администраторами бюджетных программ.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43"/>
    <w:p>
      <w:pPr>
        <w:spacing w:after="0"/>
        <w:ind w:left="0"/>
        <w:jc w:val="both"/>
      </w:pPr>
      <w:r>
        <w:rPr>
          <w:rFonts w:ascii="Times New Roman"/>
          <w:b w:val="false"/>
          <w:i w:val="false"/>
          <w:color w:val="000000"/>
          <w:sz w:val="28"/>
        </w:rPr>
        <w:t>
      15. Центральный уполномоченный орган по бюджетной политике или местный уполномоченный орган по государственному планированию подготавливает экономическое заключение на инвестиционное предложение, обеспечивает проведение экономической экспертизы на государственный инвестиционный проект.</w:t>
      </w:r>
    </w:p>
    <w:bookmarkEnd w:id="143"/>
    <w:bookmarkStart w:name="z137" w:id="144"/>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привлекает к экономической экспертизе документации государственного инвестиционного проекта юридическое лицо, определенное Правительством Республики Казахстан или местным исполнительным органом.</w:t>
      </w:r>
    </w:p>
    <w:bookmarkEnd w:id="144"/>
    <w:bookmarkStart w:name="z138" w:id="145"/>
    <w:p>
      <w:pPr>
        <w:spacing w:after="0"/>
        <w:ind w:left="0"/>
        <w:jc w:val="both"/>
      </w:pPr>
      <w:r>
        <w:rPr>
          <w:rFonts w:ascii="Times New Roman"/>
          <w:b w:val="false"/>
          <w:i w:val="false"/>
          <w:color w:val="000000"/>
          <w:sz w:val="28"/>
        </w:rPr>
        <w:t>
      16. Основанием для включения в проект бюджета государственных инвестиционных проектов является наличие:</w:t>
      </w:r>
    </w:p>
    <w:bookmarkEnd w:id="145"/>
    <w:bookmarkStart w:name="z139" w:id="146"/>
    <w:p>
      <w:pPr>
        <w:spacing w:after="0"/>
        <w:ind w:left="0"/>
        <w:jc w:val="both"/>
      </w:pPr>
      <w:r>
        <w:rPr>
          <w:rFonts w:ascii="Times New Roman"/>
          <w:b w:val="false"/>
          <w:i w:val="false"/>
          <w:color w:val="000000"/>
          <w:sz w:val="28"/>
        </w:rPr>
        <w:t>
      проектов в составе инвестиционного плана государственного органа;</w:t>
      </w:r>
    </w:p>
    <w:bookmarkEnd w:id="146"/>
    <w:bookmarkStart w:name="z140" w:id="147"/>
    <w:p>
      <w:pPr>
        <w:spacing w:after="0"/>
        <w:ind w:left="0"/>
        <w:jc w:val="both"/>
      </w:pPr>
      <w:r>
        <w:rPr>
          <w:rFonts w:ascii="Times New Roman"/>
          <w:b w:val="false"/>
          <w:i w:val="false"/>
          <w:color w:val="000000"/>
          <w:sz w:val="28"/>
        </w:rPr>
        <w:t>
      положительного экономического заключения на инвестиционное предложение государственного инвестиционного проекта;</w:t>
      </w:r>
    </w:p>
    <w:bookmarkEnd w:id="147"/>
    <w:bookmarkStart w:name="z141" w:id="148"/>
    <w:p>
      <w:pPr>
        <w:spacing w:after="0"/>
        <w:ind w:left="0"/>
        <w:jc w:val="both"/>
      </w:pPr>
      <w:r>
        <w:rPr>
          <w:rFonts w:ascii="Times New Roman"/>
          <w:b w:val="false"/>
          <w:i w:val="false"/>
          <w:color w:val="000000"/>
          <w:sz w:val="28"/>
        </w:rPr>
        <w:t>
      положительного заключения экономической экспертизы на документацию государственного инвестиционного проекта;</w:t>
      </w:r>
    </w:p>
    <w:bookmarkEnd w:id="148"/>
    <w:bookmarkStart w:name="z142" w:id="149"/>
    <w:p>
      <w:pPr>
        <w:spacing w:after="0"/>
        <w:ind w:left="0"/>
        <w:jc w:val="both"/>
      </w:pPr>
      <w:r>
        <w:rPr>
          <w:rFonts w:ascii="Times New Roman"/>
          <w:b w:val="false"/>
          <w:i w:val="false"/>
          <w:color w:val="000000"/>
          <w:sz w:val="28"/>
        </w:rPr>
        <w:t>
      положительного предложения соответствующей бюджетной комиссии.</w:t>
      </w:r>
    </w:p>
    <w:bookmarkEnd w:id="149"/>
    <w:bookmarkStart w:name="z143" w:id="15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по государственным инвестиционным проектам и вносит заключение по ним на рассмотрение соответствующей бюджетной комиссии в сроки, определенные в положениях о Республиканской и местной бюджетных комиссиях в соответствии с подпунктом 17) статьи 5 Кодекса.</w:t>
      </w:r>
    </w:p>
    <w:bookmarkEnd w:id="150"/>
    <w:bookmarkStart w:name="z144" w:id="151"/>
    <w:p>
      <w:pPr>
        <w:spacing w:after="0"/>
        <w:ind w:left="0"/>
        <w:jc w:val="both"/>
      </w:pPr>
      <w:r>
        <w:rPr>
          <w:rFonts w:ascii="Times New Roman"/>
          <w:b w:val="false"/>
          <w:i w:val="false"/>
          <w:color w:val="000000"/>
          <w:sz w:val="28"/>
        </w:rPr>
        <w:t>
      17. При планировании и реализации государственных инвестиционных проектов должны соблюдаться следующие требования:</w:t>
      </w:r>
    </w:p>
    <w:bookmarkEnd w:id="151"/>
    <w:bookmarkStart w:name="z4171" w:id="152"/>
    <w:p>
      <w:pPr>
        <w:spacing w:after="0"/>
        <w:ind w:left="0"/>
        <w:jc w:val="both"/>
      </w:pPr>
      <w:r>
        <w:rPr>
          <w:rFonts w:ascii="Times New Roman"/>
          <w:b w:val="false"/>
          <w:i w:val="false"/>
          <w:color w:val="000000"/>
          <w:sz w:val="28"/>
        </w:rPr>
        <w:t>
      начало реализации, сроки и объемы финансирования государственных инвестиционных проектов, а также сроки осуществления и объемы закупок должны соответствовать срокам и объемам финансирования, отраженным в утвержденной в установленном порядке документации;</w:t>
      </w:r>
    </w:p>
    <w:bookmarkEnd w:id="152"/>
    <w:bookmarkStart w:name="z4172" w:id="153"/>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53"/>
    <w:bookmarkStart w:name="z4173" w:id="154"/>
    <w:p>
      <w:pPr>
        <w:spacing w:after="0"/>
        <w:ind w:left="0"/>
        <w:jc w:val="both"/>
      </w:pPr>
      <w:r>
        <w:rPr>
          <w:rFonts w:ascii="Times New Roman"/>
          <w:b w:val="false"/>
          <w:i w:val="false"/>
          <w:color w:val="000000"/>
          <w:sz w:val="28"/>
        </w:rPr>
        <w:t>
      объем финансирования государственных инвестиционных проектов, включаемый в проект бюджета, срок реализации которого более одного года, в первый год реализации не может быть ниже трети его стоимости, отраженной в утвержденной в установленном порядке документации, за исключением проектов строительства "под ключ";</w:t>
      </w:r>
    </w:p>
    <w:bookmarkEnd w:id="154"/>
    <w:bookmarkStart w:name="z4174" w:id="155"/>
    <w:p>
      <w:pPr>
        <w:spacing w:after="0"/>
        <w:ind w:left="0"/>
        <w:jc w:val="both"/>
      </w:pPr>
      <w:r>
        <w:rPr>
          <w:rFonts w:ascii="Times New Roman"/>
          <w:b w:val="false"/>
          <w:i w:val="false"/>
          <w:color w:val="000000"/>
          <w:sz w:val="28"/>
        </w:rPr>
        <w:t>
      строительная деятельность осуществляется в соответствии с законодательством Республики Казахстан об архитектурной, градостроительной и строительной деятельности.</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56"/>
    <w:p>
      <w:pPr>
        <w:spacing w:after="0"/>
        <w:ind w:left="0"/>
        <w:jc w:val="left"/>
      </w:pPr>
      <w:r>
        <w:rPr>
          <w:rFonts w:ascii="Times New Roman"/>
          <w:b/>
          <w:i w:val="false"/>
          <w:color w:val="000000"/>
        </w:rPr>
        <w:t xml:space="preserve"> Глава 3. Порядок разработки или корректировки, проведения необходимых экспертиз инвестиционного предложения, технико-экономического обоснования, финансово-экономического обоснования государственного инвестиционного проекта, формирования портфеля государственных инвестиционных проектов и отбора государственных инвестиционных проектов</w:t>
      </w:r>
    </w:p>
    <w:bookmarkEnd w:id="156"/>
    <w:bookmarkStart w:name="z149" w:id="157"/>
    <w:p>
      <w:pPr>
        <w:spacing w:after="0"/>
        <w:ind w:left="0"/>
        <w:jc w:val="left"/>
      </w:pPr>
      <w:r>
        <w:rPr>
          <w:rFonts w:ascii="Times New Roman"/>
          <w:b/>
          <w:i w:val="false"/>
          <w:color w:val="000000"/>
        </w:rPr>
        <w:t xml:space="preserve"> Параграф 1. Разработка или корректировка инвестиционного предложения государственного инвестиционного проекта</w:t>
      </w:r>
    </w:p>
    <w:bookmarkEnd w:id="157"/>
    <w:bookmarkStart w:name="z150" w:id="158"/>
    <w:p>
      <w:pPr>
        <w:spacing w:after="0"/>
        <w:ind w:left="0"/>
        <w:jc w:val="both"/>
      </w:pPr>
      <w:r>
        <w:rPr>
          <w:rFonts w:ascii="Times New Roman"/>
          <w:b w:val="false"/>
          <w:i w:val="false"/>
          <w:color w:val="000000"/>
          <w:sz w:val="28"/>
        </w:rPr>
        <w:t>
      18. Процесс разработки, корректировки и рассмотрения инвестиционных предложений ГИП представляет собой комплекс мероприятий, содержащий следующие основные этапы:</w:t>
      </w:r>
    </w:p>
    <w:bookmarkEnd w:id="158"/>
    <w:bookmarkStart w:name="z151" w:id="159"/>
    <w:p>
      <w:pPr>
        <w:spacing w:after="0"/>
        <w:ind w:left="0"/>
        <w:jc w:val="both"/>
      </w:pPr>
      <w:r>
        <w:rPr>
          <w:rFonts w:ascii="Times New Roman"/>
          <w:b w:val="false"/>
          <w:i w:val="false"/>
          <w:color w:val="000000"/>
          <w:sz w:val="28"/>
        </w:rPr>
        <w:t>
      1) представление АБП инвестиционных предложений в центральный уполномоченный орган по бюджетной политике или местный уполномоченный орган по государственному планированию;</w:t>
      </w:r>
    </w:p>
    <w:bookmarkEnd w:id="159"/>
    <w:bookmarkStart w:name="z152" w:id="160"/>
    <w:p>
      <w:pPr>
        <w:spacing w:after="0"/>
        <w:ind w:left="0"/>
        <w:jc w:val="both"/>
      </w:pPr>
      <w:r>
        <w:rPr>
          <w:rFonts w:ascii="Times New Roman"/>
          <w:b w:val="false"/>
          <w:i w:val="false"/>
          <w:color w:val="000000"/>
          <w:sz w:val="28"/>
        </w:rPr>
        <w:t>
      2) рассмотрение и подготовка экономического заключения на инвестиционное предложение центральным уполномоченным органом по бюджетной политике или местным уполномоченным органом по государственному планированию.</w:t>
      </w:r>
    </w:p>
    <w:bookmarkEnd w:id="160"/>
    <w:bookmarkStart w:name="z153" w:id="161"/>
    <w:p>
      <w:pPr>
        <w:spacing w:after="0"/>
        <w:ind w:left="0"/>
        <w:jc w:val="both"/>
      </w:pPr>
      <w:r>
        <w:rPr>
          <w:rFonts w:ascii="Times New Roman"/>
          <w:b w:val="false"/>
          <w:i w:val="false"/>
          <w:color w:val="000000"/>
          <w:sz w:val="28"/>
        </w:rPr>
        <w:t xml:space="preserve">
      19. Разработка инвестиционных предложений ГИП осуществляется АБП в соответствии с формой Информационного листа инвестиционного предложения согласно </w:t>
      </w:r>
      <w:r>
        <w:rPr>
          <w:rFonts w:ascii="Times New Roman"/>
          <w:b w:val="false"/>
          <w:i w:val="false"/>
          <w:color w:val="000000"/>
          <w:sz w:val="28"/>
        </w:rPr>
        <w:t>приложению 1</w:t>
      </w:r>
      <w:r>
        <w:rPr>
          <w:rFonts w:ascii="Times New Roman"/>
          <w:b w:val="false"/>
          <w:i w:val="false"/>
          <w:color w:val="000000"/>
          <w:sz w:val="28"/>
        </w:rPr>
        <w:t xml:space="preserve">, а также формами Базовых параметров финансово-экономической модели проекта и Расчета показателей экономического эффекта от реализации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161"/>
    <w:bookmarkStart w:name="z154" w:id="162"/>
    <w:p>
      <w:pPr>
        <w:spacing w:after="0"/>
        <w:ind w:left="0"/>
        <w:jc w:val="both"/>
      </w:pPr>
      <w:r>
        <w:rPr>
          <w:rFonts w:ascii="Times New Roman"/>
          <w:b w:val="false"/>
          <w:i w:val="false"/>
          <w:color w:val="000000"/>
          <w:sz w:val="28"/>
        </w:rPr>
        <w:t>
      По однородным (однотипным) ГИП допускается разработка АБП одного инвестиционного предложения.</w:t>
      </w:r>
    </w:p>
    <w:bookmarkEnd w:id="162"/>
    <w:bookmarkStart w:name="z155" w:id="163"/>
    <w:p>
      <w:pPr>
        <w:spacing w:after="0"/>
        <w:ind w:left="0"/>
        <w:jc w:val="both"/>
      </w:pPr>
      <w:r>
        <w:rPr>
          <w:rFonts w:ascii="Times New Roman"/>
          <w:b w:val="false"/>
          <w:i w:val="false"/>
          <w:color w:val="000000"/>
          <w:sz w:val="28"/>
        </w:rPr>
        <w:t xml:space="preserve">
      20. Разработка инвестиционного предложения на строительство новых объектов осуществляется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 </w:t>
      </w:r>
    </w:p>
    <w:bookmarkEnd w:id="163"/>
    <w:bookmarkStart w:name="z4176" w:id="164"/>
    <w:p>
      <w:pPr>
        <w:spacing w:after="0"/>
        <w:ind w:left="0"/>
        <w:jc w:val="both"/>
      </w:pPr>
      <w:r>
        <w:rPr>
          <w:rFonts w:ascii="Times New Roman"/>
          <w:b w:val="false"/>
          <w:i w:val="false"/>
          <w:color w:val="000000"/>
          <w:sz w:val="28"/>
        </w:rPr>
        <w:t xml:space="preserve">
      По проекту строительства "под ключ" при необходимости вместо технико-экономического обоснования заказчик разрабатывает техническое задание и утверждает расчетную стоимость строительства "под ключ". </w:t>
      </w:r>
    </w:p>
    <w:bookmarkEnd w:id="164"/>
    <w:bookmarkStart w:name="z4177" w:id="165"/>
    <w:p>
      <w:pPr>
        <w:spacing w:after="0"/>
        <w:ind w:left="0"/>
        <w:jc w:val="both"/>
      </w:pPr>
      <w:r>
        <w:rPr>
          <w:rFonts w:ascii="Times New Roman"/>
          <w:b w:val="false"/>
          <w:i w:val="false"/>
          <w:color w:val="000000"/>
          <w:sz w:val="28"/>
        </w:rPr>
        <w:t>
      По проектам строительства "под ключ" заказчиками выступают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w:t>
      </w:r>
    </w:p>
    <w:bookmarkEnd w:id="165"/>
    <w:bookmarkStart w:name="z4178" w:id="166"/>
    <w:p>
      <w:pPr>
        <w:spacing w:after="0"/>
        <w:ind w:left="0"/>
        <w:jc w:val="both"/>
      </w:pPr>
      <w:r>
        <w:rPr>
          <w:rFonts w:ascii="Times New Roman"/>
          <w:b w:val="false"/>
          <w:i w:val="false"/>
          <w:color w:val="000000"/>
          <w:sz w:val="28"/>
        </w:rPr>
        <w:t xml:space="preserve">
      Проекты строительства "под ключ" подразделяются на следующие виды: </w:t>
      </w:r>
    </w:p>
    <w:bookmarkEnd w:id="166"/>
    <w:bookmarkStart w:name="z4179" w:id="167"/>
    <w:p>
      <w:pPr>
        <w:spacing w:after="0"/>
        <w:ind w:left="0"/>
        <w:jc w:val="both"/>
      </w:pPr>
      <w:r>
        <w:rPr>
          <w:rFonts w:ascii="Times New Roman"/>
          <w:b w:val="false"/>
          <w:i w:val="false"/>
          <w:color w:val="000000"/>
          <w:sz w:val="28"/>
        </w:rPr>
        <w:t>
      1) проведение комплекса работ по проектированию, закупкам и реализации (строительству и (или) реконструкции), предполагаемых к финансированию за счет бюджетных средств;</w:t>
      </w:r>
    </w:p>
    <w:bookmarkEnd w:id="167"/>
    <w:bookmarkStart w:name="z4180" w:id="168"/>
    <w:p>
      <w:pPr>
        <w:spacing w:after="0"/>
        <w:ind w:left="0"/>
        <w:jc w:val="both"/>
      </w:pPr>
      <w:r>
        <w:rPr>
          <w:rFonts w:ascii="Times New Roman"/>
          <w:b w:val="false"/>
          <w:i w:val="false"/>
          <w:color w:val="000000"/>
          <w:sz w:val="28"/>
        </w:rPr>
        <w:t>
      2) проведение комплекса работ по проектированию, закупкам и реализации (строительству и (или) реконструкции), предполагаемых к финансированию за счет средств поставщика с последующим выполнением государственных обязательств в срок до 15 лет со дня подписания акта введения в эксплуатацию объекта строительства "под ключ".</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69"/>
    <w:p>
      <w:pPr>
        <w:spacing w:after="0"/>
        <w:ind w:left="0"/>
        <w:jc w:val="both"/>
      </w:pPr>
      <w:r>
        <w:rPr>
          <w:rFonts w:ascii="Times New Roman"/>
          <w:b w:val="false"/>
          <w:i w:val="false"/>
          <w:color w:val="000000"/>
          <w:sz w:val="28"/>
        </w:rPr>
        <w:t>
      21. Для принятия административных и управленческих решений в бюджетном процессе, в том числе по приоритизации планирования ГИП применяется Инвестиционный план государственного органа или области, города республиканского значения, столицы.</w:t>
      </w:r>
    </w:p>
    <w:bookmarkEnd w:id="169"/>
    <w:bookmarkStart w:name="z157" w:id="170"/>
    <w:p>
      <w:pPr>
        <w:spacing w:after="0"/>
        <w:ind w:left="0"/>
        <w:jc w:val="both"/>
      </w:pPr>
      <w:r>
        <w:rPr>
          <w:rFonts w:ascii="Times New Roman"/>
          <w:b w:val="false"/>
          <w:i w:val="false"/>
          <w:color w:val="000000"/>
          <w:sz w:val="28"/>
        </w:rPr>
        <w:t>
      22. Государственный орган разрабатывает инвестиционный план, который прилагается к:</w:t>
      </w:r>
    </w:p>
    <w:bookmarkEnd w:id="170"/>
    <w:bookmarkStart w:name="z158" w:id="171"/>
    <w:p>
      <w:pPr>
        <w:spacing w:after="0"/>
        <w:ind w:left="0"/>
        <w:jc w:val="both"/>
      </w:pPr>
      <w:r>
        <w:rPr>
          <w:rFonts w:ascii="Times New Roman"/>
          <w:b w:val="false"/>
          <w:i w:val="false"/>
          <w:color w:val="000000"/>
          <w:sz w:val="28"/>
        </w:rPr>
        <w:t>
      плану развития государственного органа, разрабатывающего план развития;</w:t>
      </w:r>
    </w:p>
    <w:bookmarkEnd w:id="171"/>
    <w:bookmarkStart w:name="z159" w:id="172"/>
    <w:p>
      <w:pPr>
        <w:spacing w:after="0"/>
        <w:ind w:left="0"/>
        <w:jc w:val="both"/>
      </w:pPr>
      <w:r>
        <w:rPr>
          <w:rFonts w:ascii="Times New Roman"/>
          <w:b w:val="false"/>
          <w:i w:val="false"/>
          <w:color w:val="000000"/>
          <w:sz w:val="28"/>
        </w:rPr>
        <w:t>
      паспортам бюджетных программ государственного органа, не разрабатывающего план развития государственного органа.</w:t>
      </w:r>
    </w:p>
    <w:bookmarkEnd w:id="172"/>
    <w:bookmarkStart w:name="z160" w:id="173"/>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 разрабатывает инвестиционный план области, города республиканского значения, столицы, который прилагается к плану развития области, города республиканского значения, столицы.</w:t>
      </w:r>
    </w:p>
    <w:bookmarkEnd w:id="173"/>
    <w:bookmarkStart w:name="z161" w:id="174"/>
    <w:p>
      <w:pPr>
        <w:spacing w:after="0"/>
        <w:ind w:left="0"/>
        <w:jc w:val="both"/>
      </w:pPr>
      <w:r>
        <w:rPr>
          <w:rFonts w:ascii="Times New Roman"/>
          <w:b w:val="false"/>
          <w:i w:val="false"/>
          <w:color w:val="000000"/>
          <w:sz w:val="28"/>
        </w:rPr>
        <w:t>
      23. Инвестиционный план государственного органа или области, города республиканского значения, столицы является основой для разработки инвестиционного предложения ГИП.</w:t>
      </w:r>
    </w:p>
    <w:bookmarkEnd w:id="174"/>
    <w:bookmarkStart w:name="z162" w:id="175"/>
    <w:p>
      <w:pPr>
        <w:spacing w:after="0"/>
        <w:ind w:left="0"/>
        <w:jc w:val="both"/>
      </w:pPr>
      <w:r>
        <w:rPr>
          <w:rFonts w:ascii="Times New Roman"/>
          <w:b w:val="false"/>
          <w:i w:val="false"/>
          <w:color w:val="000000"/>
          <w:sz w:val="28"/>
        </w:rPr>
        <w:t>
      24. В инвестиционный план государственного органа или области, города республиканского значения, столицы в приоритетном порядке включаются:</w:t>
      </w:r>
    </w:p>
    <w:bookmarkEnd w:id="175"/>
    <w:bookmarkStart w:name="z163" w:id="176"/>
    <w:p>
      <w:pPr>
        <w:spacing w:after="0"/>
        <w:ind w:left="0"/>
        <w:jc w:val="both"/>
      </w:pPr>
      <w:r>
        <w:rPr>
          <w:rFonts w:ascii="Times New Roman"/>
          <w:b w:val="false"/>
          <w:i w:val="false"/>
          <w:color w:val="000000"/>
          <w:sz w:val="28"/>
        </w:rPr>
        <w:t>
      начатые в предыдущие финансовые годы (продолжающиеся) ГИП;</w:t>
      </w:r>
    </w:p>
    <w:bookmarkEnd w:id="176"/>
    <w:bookmarkStart w:name="z164" w:id="177"/>
    <w:p>
      <w:pPr>
        <w:spacing w:after="0"/>
        <w:ind w:left="0"/>
        <w:jc w:val="both"/>
      </w:pPr>
      <w:r>
        <w:rPr>
          <w:rFonts w:ascii="Times New Roman"/>
          <w:b w:val="false"/>
          <w:i w:val="false"/>
          <w:color w:val="000000"/>
          <w:sz w:val="28"/>
        </w:rPr>
        <w:t>
      критически важные объекты;</w:t>
      </w:r>
    </w:p>
    <w:bookmarkEnd w:id="177"/>
    <w:bookmarkStart w:name="z165" w:id="178"/>
    <w:p>
      <w:pPr>
        <w:spacing w:after="0"/>
        <w:ind w:left="0"/>
        <w:jc w:val="both"/>
      </w:pPr>
      <w:r>
        <w:rPr>
          <w:rFonts w:ascii="Times New Roman"/>
          <w:b w:val="false"/>
          <w:i w:val="false"/>
          <w:color w:val="000000"/>
          <w:sz w:val="28"/>
        </w:rPr>
        <w:t>
      проекты общестранового значения;</w:t>
      </w:r>
    </w:p>
    <w:bookmarkEnd w:id="178"/>
    <w:bookmarkStart w:name="z166" w:id="179"/>
    <w:p>
      <w:pPr>
        <w:spacing w:after="0"/>
        <w:ind w:left="0"/>
        <w:jc w:val="both"/>
      </w:pPr>
      <w:r>
        <w:rPr>
          <w:rFonts w:ascii="Times New Roman"/>
          <w:b w:val="false"/>
          <w:i w:val="false"/>
          <w:color w:val="000000"/>
          <w:sz w:val="28"/>
        </w:rPr>
        <w:t>
      строительство новых объектов, осуществляемое с применением технико-экономических обоснований, типовых проектов и проектной (проектно-сметной) документации из государственного банка проектов строительства, формируемого в соответствии с законодательством Республики Казахстан об архитектурной, градостроительной и строительной деятельности.</w:t>
      </w:r>
    </w:p>
    <w:bookmarkEnd w:id="179"/>
    <w:bookmarkStart w:name="z167" w:id="180"/>
    <w:p>
      <w:pPr>
        <w:spacing w:after="0"/>
        <w:ind w:left="0"/>
        <w:jc w:val="both"/>
      </w:pPr>
      <w:r>
        <w:rPr>
          <w:rFonts w:ascii="Times New Roman"/>
          <w:b w:val="false"/>
          <w:i w:val="false"/>
          <w:color w:val="000000"/>
          <w:sz w:val="28"/>
        </w:rPr>
        <w:t xml:space="preserve">
      Инвестиционный план государственного органа разрабатывается в порядке и по форме согласно </w:t>
      </w:r>
      <w:r>
        <w:rPr>
          <w:rFonts w:ascii="Times New Roman"/>
          <w:b w:val="false"/>
          <w:i w:val="false"/>
          <w:color w:val="000000"/>
          <w:sz w:val="28"/>
        </w:rPr>
        <w:t>Методике</w:t>
      </w:r>
      <w:r>
        <w:rPr>
          <w:rFonts w:ascii="Times New Roman"/>
          <w:b w:val="false"/>
          <w:i w:val="false"/>
          <w:color w:val="000000"/>
          <w:sz w:val="28"/>
        </w:rPr>
        <w:t xml:space="preserve">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планов развития областей, городов республиканского значения, столицы, утвержденной приказом Министра национальной экономики Республики Казахстан от 25 октября 2021 года № 93 (зарегистрирован в Реестре государственной регистрации нормативных правовых актов за № 24908).</w:t>
      </w:r>
    </w:p>
    <w:bookmarkEnd w:id="180"/>
    <w:bookmarkStart w:name="z168" w:id="181"/>
    <w:p>
      <w:pPr>
        <w:spacing w:after="0"/>
        <w:ind w:left="0"/>
        <w:jc w:val="both"/>
      </w:pPr>
      <w:r>
        <w:rPr>
          <w:rFonts w:ascii="Times New Roman"/>
          <w:b w:val="false"/>
          <w:i w:val="false"/>
          <w:color w:val="000000"/>
          <w:sz w:val="28"/>
        </w:rPr>
        <w:t>
      К критически важным объектам относятся:</w:t>
      </w:r>
    </w:p>
    <w:bookmarkEnd w:id="181"/>
    <w:bookmarkStart w:name="z169" w:id="182"/>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182"/>
    <w:bookmarkStart w:name="z170" w:id="183"/>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183"/>
    <w:bookmarkStart w:name="z171" w:id="184"/>
    <w:p>
      <w:pPr>
        <w:spacing w:after="0"/>
        <w:ind w:left="0"/>
        <w:jc w:val="both"/>
      </w:pPr>
      <w:r>
        <w:rPr>
          <w:rFonts w:ascii="Times New Roman"/>
          <w:b w:val="false"/>
          <w:i w:val="false"/>
          <w:color w:val="000000"/>
          <w:sz w:val="28"/>
        </w:rPr>
        <w:t>
      К проектам общестранового значения относятся:</w:t>
      </w:r>
    </w:p>
    <w:bookmarkEnd w:id="184"/>
    <w:bookmarkStart w:name="z172" w:id="185"/>
    <w:p>
      <w:pPr>
        <w:spacing w:after="0"/>
        <w:ind w:left="0"/>
        <w:jc w:val="both"/>
      </w:pPr>
      <w:r>
        <w:rPr>
          <w:rFonts w:ascii="Times New Roman"/>
          <w:b w:val="false"/>
          <w:i w:val="false"/>
          <w:color w:val="000000"/>
          <w:sz w:val="28"/>
        </w:rPr>
        <w:t xml:space="preserve">
      1) объекты, обеспечивающие экономическое развитие не менее двух областей, городов республиканского значения, столицы; </w:t>
      </w:r>
    </w:p>
    <w:bookmarkEnd w:id="185"/>
    <w:bookmarkStart w:name="z173" w:id="186"/>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186"/>
    <w:bookmarkStart w:name="z174" w:id="187"/>
    <w:p>
      <w:pPr>
        <w:spacing w:after="0"/>
        <w:ind w:left="0"/>
        <w:jc w:val="both"/>
      </w:pPr>
      <w:r>
        <w:rPr>
          <w:rFonts w:ascii="Times New Roman"/>
          <w:b w:val="false"/>
          <w:i w:val="false"/>
          <w:color w:val="000000"/>
          <w:sz w:val="28"/>
        </w:rPr>
        <w:t>
      Порядок отнесения объектов к критически важным проектам и проектам общестранового значения определяется в соответствии с приложением 3 к настоящим Правилам.</w:t>
      </w:r>
    </w:p>
    <w:bookmarkEnd w:id="187"/>
    <w:bookmarkStart w:name="z175" w:id="188"/>
    <w:p>
      <w:pPr>
        <w:spacing w:after="0"/>
        <w:ind w:left="0"/>
        <w:jc w:val="both"/>
      </w:pPr>
      <w:r>
        <w:rPr>
          <w:rFonts w:ascii="Times New Roman"/>
          <w:b w:val="false"/>
          <w:i w:val="false"/>
          <w:color w:val="000000"/>
          <w:sz w:val="28"/>
        </w:rPr>
        <w:t>
      25. Инвестиционные предложения ГИП включают следующие документы:</w:t>
      </w:r>
    </w:p>
    <w:bookmarkEnd w:id="188"/>
    <w:bookmarkStart w:name="z4182" w:id="189"/>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89"/>
    <w:bookmarkStart w:name="z4183" w:id="190"/>
    <w:p>
      <w:pPr>
        <w:spacing w:after="0"/>
        <w:ind w:left="0"/>
        <w:jc w:val="both"/>
      </w:pPr>
      <w:r>
        <w:rPr>
          <w:rFonts w:ascii="Times New Roman"/>
          <w:b w:val="false"/>
          <w:i w:val="false"/>
          <w:color w:val="000000"/>
          <w:sz w:val="28"/>
        </w:rPr>
        <w:t>
      2) заключение отраслевой экспертизы инвестиционного предложения;</w:t>
      </w:r>
    </w:p>
    <w:bookmarkEnd w:id="190"/>
    <w:bookmarkStart w:name="z4184" w:id="191"/>
    <w:p>
      <w:pPr>
        <w:spacing w:after="0"/>
        <w:ind w:left="0"/>
        <w:jc w:val="both"/>
      </w:pPr>
      <w:r>
        <w:rPr>
          <w:rFonts w:ascii="Times New Roman"/>
          <w:b w:val="false"/>
          <w:i w:val="false"/>
          <w:color w:val="000000"/>
          <w:sz w:val="28"/>
        </w:rPr>
        <w:t xml:space="preserve">
      3) базовые параметры финансово-экономической модели проекта и расчет показателей экономического эффекта от реализации проекта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1"/>
    <w:bookmarkStart w:name="z4185" w:id="192"/>
    <w:p>
      <w:pPr>
        <w:spacing w:after="0"/>
        <w:ind w:left="0"/>
        <w:jc w:val="both"/>
      </w:pPr>
      <w:r>
        <w:rPr>
          <w:rFonts w:ascii="Times New Roman"/>
          <w:b w:val="false"/>
          <w:i w:val="false"/>
          <w:color w:val="000000"/>
          <w:sz w:val="28"/>
        </w:rPr>
        <w:t>
      4) расчеты и обоснования стоимости ГИП согласно строительным нормативам либо коммерческим предложениям, за исключением проектов строительства "под ключ";</w:t>
      </w:r>
    </w:p>
    <w:bookmarkEnd w:id="192"/>
    <w:bookmarkStart w:name="z4186" w:id="193"/>
    <w:p>
      <w:pPr>
        <w:spacing w:after="0"/>
        <w:ind w:left="0"/>
        <w:jc w:val="both"/>
      </w:pPr>
      <w:r>
        <w:rPr>
          <w:rFonts w:ascii="Times New Roman"/>
          <w:b w:val="false"/>
          <w:i w:val="false"/>
          <w:color w:val="000000"/>
          <w:sz w:val="28"/>
        </w:rPr>
        <w:t>
      5) письмо-согласование центрального уполномоченного органа в области труда и занятости инвестиционного предложения, подтверждающее обоснованность данных по количеству планируемых к созданию рабочих мест в рамках реализации ГИП;</w:t>
      </w:r>
    </w:p>
    <w:bookmarkEnd w:id="193"/>
    <w:bookmarkStart w:name="z4187" w:id="194"/>
    <w:p>
      <w:pPr>
        <w:spacing w:after="0"/>
        <w:ind w:left="0"/>
        <w:jc w:val="both"/>
      </w:pPr>
      <w:r>
        <w:rPr>
          <w:rFonts w:ascii="Times New Roman"/>
          <w:b w:val="false"/>
          <w:i w:val="false"/>
          <w:color w:val="000000"/>
          <w:sz w:val="28"/>
        </w:rPr>
        <w:t>
      6) в случае если бюджетный инвестиционный проект не требует разработки ТЭО к инвестиционному предложению дополнительно представляется техническое задание на проектирование;</w:t>
      </w:r>
    </w:p>
    <w:bookmarkEnd w:id="194"/>
    <w:bookmarkStart w:name="z4188" w:id="195"/>
    <w:p>
      <w:pPr>
        <w:spacing w:after="0"/>
        <w:ind w:left="0"/>
        <w:jc w:val="both"/>
      </w:pPr>
      <w:r>
        <w:rPr>
          <w:rFonts w:ascii="Times New Roman"/>
          <w:b w:val="false"/>
          <w:i w:val="false"/>
          <w:color w:val="000000"/>
          <w:sz w:val="28"/>
        </w:rPr>
        <w:t>
      6-1) в случае если ГИП планируется к реализации в виде проекта строительства "под ключ" к инвестиционному предложению дополнительно представляются техническое задание и утвержденная заказчиком расчетная стоимость строительства "под ключ";</w:t>
      </w:r>
    </w:p>
    <w:bookmarkEnd w:id="195"/>
    <w:bookmarkStart w:name="z4189" w:id="196"/>
    <w:p>
      <w:pPr>
        <w:spacing w:after="0"/>
        <w:ind w:left="0"/>
        <w:jc w:val="both"/>
      </w:pPr>
      <w:r>
        <w:rPr>
          <w:rFonts w:ascii="Times New Roman"/>
          <w:b w:val="false"/>
          <w:i w:val="false"/>
          <w:color w:val="000000"/>
          <w:sz w:val="28"/>
        </w:rPr>
        <w:t>
      7) в случае корректировки ТЭО БИП, ФЭО Инвестиций, ТЭО либо ФЭО бюджетного кредитования:</w:t>
      </w:r>
    </w:p>
    <w:bookmarkEnd w:id="196"/>
    <w:bookmarkStart w:name="z4190" w:id="197"/>
    <w:p>
      <w:pPr>
        <w:spacing w:after="0"/>
        <w:ind w:left="0"/>
        <w:jc w:val="both"/>
      </w:pPr>
      <w:r>
        <w:rPr>
          <w:rFonts w:ascii="Times New Roman"/>
          <w:b w:val="false"/>
          <w:i w:val="false"/>
          <w:color w:val="000000"/>
          <w:sz w:val="28"/>
        </w:rPr>
        <w:t>
      сравнительная таблица с указанием предполагаемых изменений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bookmarkEnd w:id="197"/>
    <w:bookmarkStart w:name="z4191" w:id="198"/>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ТЭО либо ФЭО бюджетного кредитования, в разрезе компонентов и сроков их разработки;</w:t>
      </w:r>
    </w:p>
    <w:bookmarkEnd w:id="198"/>
    <w:bookmarkStart w:name="z4192" w:id="199"/>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99"/>
    <w:bookmarkStart w:name="z4193" w:id="200"/>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bookmarkEnd w:id="200"/>
    <w:bookmarkStart w:name="z4194" w:id="201"/>
    <w:p>
      <w:pPr>
        <w:spacing w:after="0"/>
        <w:ind w:left="0"/>
        <w:jc w:val="both"/>
      </w:pPr>
      <w:r>
        <w:rPr>
          <w:rFonts w:ascii="Times New Roman"/>
          <w:b w:val="false"/>
          <w:i w:val="false"/>
          <w:color w:val="000000"/>
          <w:sz w:val="28"/>
        </w:rPr>
        <w:t>
      пояснительная записка, содержащая информацию о достижении либо недостижении показателей, указанных в утвержденном ТЭО БИП либо ФЭО Инвестиции, ТЭО либо ФЭО бюджетного кредитования, в том числе при полном освоении выделенных бюджетных средств, с указанием причин недостижения;</w:t>
      </w:r>
    </w:p>
    <w:bookmarkEnd w:id="201"/>
    <w:bookmarkStart w:name="z4195" w:id="202"/>
    <w:p>
      <w:pPr>
        <w:spacing w:after="0"/>
        <w:ind w:left="0"/>
        <w:jc w:val="both"/>
      </w:pPr>
      <w:r>
        <w:rPr>
          <w:rFonts w:ascii="Times New Roman"/>
          <w:b w:val="false"/>
          <w:i w:val="false"/>
          <w:color w:val="000000"/>
          <w:sz w:val="28"/>
        </w:rPr>
        <w:t>
      8)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bookmarkEnd w:id="202"/>
    <w:bookmarkStart w:name="z4196" w:id="203"/>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bookmarkEnd w:id="203"/>
    <w:bookmarkStart w:name="z4197" w:id="204"/>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bookmarkEnd w:id="204"/>
    <w:bookmarkStart w:name="z4198" w:id="205"/>
    <w:p>
      <w:pPr>
        <w:spacing w:after="0"/>
        <w:ind w:left="0"/>
        <w:jc w:val="both"/>
      </w:pPr>
      <w:r>
        <w:rPr>
          <w:rFonts w:ascii="Times New Roman"/>
          <w:b w:val="false"/>
          <w:i w:val="false"/>
          <w:color w:val="000000"/>
          <w:sz w:val="28"/>
        </w:rPr>
        <w:t xml:space="preserve">
      9)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на электронном носителе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5"/>
    <w:bookmarkStart w:name="z4199" w:id="206"/>
    <w:p>
      <w:pPr>
        <w:spacing w:after="0"/>
        <w:ind w:left="0"/>
        <w:jc w:val="both"/>
      </w:pPr>
      <w:r>
        <w:rPr>
          <w:rFonts w:ascii="Times New Roman"/>
          <w:b w:val="false"/>
          <w:i w:val="false"/>
          <w:color w:val="000000"/>
          <w:sz w:val="28"/>
        </w:rPr>
        <w:t>
      10) в случае формирования уставного капитала юридического лица, более 50% акций (долей участия в уставном капитале) которых прямо или косвенно принадлежит государству, дополнительно представляется решение антимонопольного органа согласно нормам Предпринимательского кодекса Республики Казахстан;</w:t>
      </w:r>
    </w:p>
    <w:bookmarkEnd w:id="206"/>
    <w:bookmarkStart w:name="z4200" w:id="207"/>
    <w:p>
      <w:pPr>
        <w:spacing w:after="0"/>
        <w:ind w:left="0"/>
        <w:jc w:val="both"/>
      </w:pPr>
      <w:r>
        <w:rPr>
          <w:rFonts w:ascii="Times New Roman"/>
          <w:b w:val="false"/>
          <w:i w:val="false"/>
          <w:color w:val="000000"/>
          <w:sz w:val="28"/>
        </w:rPr>
        <w:t>
      11) в случае убыточности юридического лица в периодах, предшествующих планируемому периоду, представляется план по финансово-экономическому оздоровлению юридического лица, утвержденный исполнительным органом юридического лица;</w:t>
      </w:r>
    </w:p>
    <w:bookmarkEnd w:id="207"/>
    <w:bookmarkStart w:name="z4201" w:id="208"/>
    <w:p>
      <w:pPr>
        <w:spacing w:after="0"/>
        <w:ind w:left="0"/>
        <w:jc w:val="both"/>
      </w:pPr>
      <w:r>
        <w:rPr>
          <w:rFonts w:ascii="Times New Roman"/>
          <w:b w:val="false"/>
          <w:i w:val="false"/>
          <w:color w:val="000000"/>
          <w:sz w:val="28"/>
        </w:rPr>
        <w:t>
      12) в случае реализации бюджетных инвестиций, направленных на завершение объекта незавершенного строительства, дополнительно представляются сведения о состоянии незавершенного строительства, подтвержденные техническим обследованием и заключением технического надзора.</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2" w:id="209"/>
    <w:p>
      <w:pPr>
        <w:spacing w:after="0"/>
        <w:ind w:left="0"/>
        <w:jc w:val="both"/>
      </w:pPr>
      <w:r>
        <w:rPr>
          <w:rFonts w:ascii="Times New Roman"/>
          <w:b w:val="false"/>
          <w:i w:val="false"/>
          <w:color w:val="000000"/>
          <w:sz w:val="28"/>
        </w:rPr>
        <w:t>
      25-1. По проектам строительства "под ключ", реализуемым в рамках Национального проекта "Модернизация энергетического и коммунального секторов" (далее – МЭКС), при необходимости финансирования из соответствующего бюджета разрабатывается инвестиционное предложение, включающее в себя документы, указанные в подпунктах 1), 2) и 6-1) пункта 25 настоящих Правил, заключение уполномоченных органов в сфере естественных монополий, технического и финансового операторов, определенных МЭКС.</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25-1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3" w:id="210"/>
    <w:p>
      <w:pPr>
        <w:spacing w:after="0"/>
        <w:ind w:left="0"/>
        <w:jc w:val="both"/>
      </w:pPr>
      <w:r>
        <w:rPr>
          <w:rFonts w:ascii="Times New Roman"/>
          <w:b w:val="false"/>
          <w:i w:val="false"/>
          <w:color w:val="000000"/>
          <w:sz w:val="28"/>
        </w:rPr>
        <w:t xml:space="preserve">
      25-2. В случае принадлежности проекта строительства "под ключ" к сферам естественных монополий, уполномоченный орган, осуществляющий руководство в сферах естественных монополий, до разработки АБП инвестиционного предложения ГИП утверждает инвестиционную программу субъекта естественных монополий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естественных монополиях".</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25-2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4" w:id="211"/>
    <w:p>
      <w:pPr>
        <w:spacing w:after="0"/>
        <w:ind w:left="0"/>
        <w:jc w:val="both"/>
      </w:pPr>
      <w:r>
        <w:rPr>
          <w:rFonts w:ascii="Times New Roman"/>
          <w:b w:val="false"/>
          <w:i w:val="false"/>
          <w:color w:val="000000"/>
          <w:sz w:val="28"/>
        </w:rPr>
        <w:t>
      25-3. По итогам разработки и прохождения АБП необходимых экспертиз финансово-экономического обоснования, уполномоченный орган, осуществляющий руководство в сферах естественных монополий, направляет АБП гарантийное письмо о предоставлении по проекту строительства "под ключ" соответствующего тарифа в целях дальнейшего проведения конкурсных процедур по отбору поставщика.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25-3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5" w:id="212"/>
    <w:p>
      <w:pPr>
        <w:spacing w:after="0"/>
        <w:ind w:left="0"/>
        <w:jc w:val="both"/>
      </w:pPr>
      <w:r>
        <w:rPr>
          <w:rFonts w:ascii="Times New Roman"/>
          <w:b w:val="false"/>
          <w:i w:val="false"/>
          <w:color w:val="000000"/>
          <w:sz w:val="28"/>
        </w:rPr>
        <w:t>
      25-4. По проектам строительства "под ключ" при наличии объектов информатизации оценка технологических, технических решений, предусмотренных проектом, в том числе графика реализации, проводится в том числе и на соответствие требованиям законодательства об информатизации. В случае если проект строительства "под ключ" предусматривает создание информационных систем, уполномоченный орган в сфере информатизации при согласовании проекта рассматривает вопрос целесообразности принятия программного обеспечения в государственную собственность.</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25-4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6" w:id="213"/>
    <w:p>
      <w:pPr>
        <w:spacing w:after="0"/>
        <w:ind w:left="0"/>
        <w:jc w:val="both"/>
      </w:pPr>
      <w:r>
        <w:rPr>
          <w:rFonts w:ascii="Times New Roman"/>
          <w:b w:val="false"/>
          <w:i w:val="false"/>
          <w:color w:val="000000"/>
          <w:sz w:val="28"/>
        </w:rPr>
        <w:t>
      25-5. По проекту строительства "под ключ" проводится отраслевая экспертиза уполномоченным органом соответствующей отрасли. В случае если проект строительства "под ключ"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отраслевых экспертиз по проекту строительства "под ключ".</w:t>
      </w:r>
    </w:p>
    <w:bookmarkEnd w:id="213"/>
    <w:bookmarkStart w:name="z4207" w:id="214"/>
    <w:p>
      <w:pPr>
        <w:spacing w:after="0"/>
        <w:ind w:left="0"/>
        <w:jc w:val="both"/>
      </w:pPr>
      <w:r>
        <w:rPr>
          <w:rFonts w:ascii="Times New Roman"/>
          <w:b w:val="false"/>
          <w:i w:val="false"/>
          <w:color w:val="000000"/>
          <w:sz w:val="28"/>
        </w:rPr>
        <w:t xml:space="preserve">
      По результатам отраслевой экспертизы по проекту строительства "под ключ" уполномоченными органами соответствующей отрасли составляется отраслевое заключение. </w:t>
      </w:r>
    </w:p>
    <w:bookmarkEnd w:id="214"/>
    <w:bookmarkStart w:name="z4208" w:id="215"/>
    <w:p>
      <w:pPr>
        <w:spacing w:after="0"/>
        <w:ind w:left="0"/>
        <w:jc w:val="both"/>
      </w:pPr>
      <w:r>
        <w:rPr>
          <w:rFonts w:ascii="Times New Roman"/>
          <w:b w:val="false"/>
          <w:i w:val="false"/>
          <w:color w:val="000000"/>
          <w:sz w:val="28"/>
        </w:rPr>
        <w:t>
      По результатам экспертизы проекта строительства "под ключ" по вопросам целесообразности, срокам реализации, объемам, стоимости и механизму реализации, достижению конечных результатов по проекту строительства "под ключ", подготавливается положительное или отрицательное отраслевое заключение.</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25-5 в соответствии с приказом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16"/>
    <w:p>
      <w:pPr>
        <w:spacing w:after="0"/>
        <w:ind w:left="0"/>
        <w:jc w:val="both"/>
      </w:pPr>
      <w:r>
        <w:rPr>
          <w:rFonts w:ascii="Times New Roman"/>
          <w:b w:val="false"/>
          <w:i w:val="false"/>
          <w:color w:val="000000"/>
          <w:sz w:val="28"/>
        </w:rPr>
        <w:t>
      26. Информационный лист инвестиционного предложения содержит информацию по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общую информацию по инвестиционным(ому) проектам (проекту) и мероприятиям включая их (его) основные показатели.</w:t>
      </w:r>
    </w:p>
    <w:bookmarkEnd w:id="216"/>
    <w:bookmarkStart w:name="z196" w:id="217"/>
    <w:p>
      <w:pPr>
        <w:spacing w:after="0"/>
        <w:ind w:left="0"/>
        <w:jc w:val="both"/>
      </w:pPr>
      <w:r>
        <w:rPr>
          <w:rFonts w:ascii="Times New Roman"/>
          <w:b w:val="false"/>
          <w:i w:val="false"/>
          <w:color w:val="000000"/>
          <w:sz w:val="28"/>
        </w:rPr>
        <w:t>
      27. Информационный лист инвестиционного предложения содержит:</w:t>
      </w:r>
    </w:p>
    <w:bookmarkEnd w:id="217"/>
    <w:bookmarkStart w:name="z197" w:id="218"/>
    <w:p>
      <w:pPr>
        <w:spacing w:after="0"/>
        <w:ind w:left="0"/>
        <w:jc w:val="both"/>
      </w:pPr>
      <w:r>
        <w:rPr>
          <w:rFonts w:ascii="Times New Roman"/>
          <w:b w:val="false"/>
          <w:i w:val="false"/>
          <w:color w:val="000000"/>
          <w:sz w:val="28"/>
        </w:rPr>
        <w:t>
      1) данные по АБП и предлагаемому к реализации ГИП;</w:t>
      </w:r>
    </w:p>
    <w:bookmarkEnd w:id="218"/>
    <w:bookmarkStart w:name="z198" w:id="219"/>
    <w:p>
      <w:pPr>
        <w:spacing w:after="0"/>
        <w:ind w:left="0"/>
        <w:jc w:val="both"/>
      </w:pPr>
      <w:r>
        <w:rPr>
          <w:rFonts w:ascii="Times New Roman"/>
          <w:b w:val="false"/>
          <w:i w:val="false"/>
          <w:color w:val="000000"/>
          <w:sz w:val="28"/>
        </w:rPr>
        <w:t>
      2) ретроспектива (информация о ранее выделенных и освоенных средствах по ГИП, в том числе по текущим программам);</w:t>
      </w:r>
    </w:p>
    <w:bookmarkEnd w:id="219"/>
    <w:bookmarkStart w:name="z199" w:id="220"/>
    <w:p>
      <w:pPr>
        <w:spacing w:after="0"/>
        <w:ind w:left="0"/>
        <w:jc w:val="both"/>
      </w:pPr>
      <w:r>
        <w:rPr>
          <w:rFonts w:ascii="Times New Roman"/>
          <w:b w:val="false"/>
          <w:i w:val="false"/>
          <w:color w:val="000000"/>
          <w:sz w:val="28"/>
        </w:rPr>
        <w:t>
      3) маркетинговый анализ отрасли;</w:t>
      </w:r>
    </w:p>
    <w:bookmarkEnd w:id="220"/>
    <w:bookmarkStart w:name="z200" w:id="221"/>
    <w:p>
      <w:pPr>
        <w:spacing w:after="0"/>
        <w:ind w:left="0"/>
        <w:jc w:val="both"/>
      </w:pPr>
      <w:r>
        <w:rPr>
          <w:rFonts w:ascii="Times New Roman"/>
          <w:b w:val="false"/>
          <w:i w:val="false"/>
          <w:color w:val="000000"/>
          <w:sz w:val="28"/>
        </w:rPr>
        <w:t>
      4) общее описание предполагаемых к реализации ГИП;</w:t>
      </w:r>
    </w:p>
    <w:bookmarkEnd w:id="221"/>
    <w:bookmarkStart w:name="z201" w:id="222"/>
    <w:p>
      <w:pPr>
        <w:spacing w:after="0"/>
        <w:ind w:left="0"/>
        <w:jc w:val="both"/>
      </w:pPr>
      <w:r>
        <w:rPr>
          <w:rFonts w:ascii="Times New Roman"/>
          <w:b w:val="false"/>
          <w:i w:val="false"/>
          <w:color w:val="000000"/>
          <w:sz w:val="28"/>
        </w:rPr>
        <w:t>
      5) институциональная схема управления ГИП;</w:t>
      </w:r>
    </w:p>
    <w:bookmarkEnd w:id="222"/>
    <w:bookmarkStart w:name="z202" w:id="223"/>
    <w:p>
      <w:pPr>
        <w:spacing w:after="0"/>
        <w:ind w:left="0"/>
        <w:jc w:val="both"/>
      </w:pPr>
      <w:r>
        <w:rPr>
          <w:rFonts w:ascii="Times New Roman"/>
          <w:b w:val="false"/>
          <w:i w:val="false"/>
          <w:color w:val="000000"/>
          <w:sz w:val="28"/>
        </w:rPr>
        <w:t>
      6) социальное и экологическое воздействие;</w:t>
      </w:r>
    </w:p>
    <w:bookmarkEnd w:id="223"/>
    <w:bookmarkStart w:name="z203" w:id="224"/>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224"/>
    <w:bookmarkStart w:name="z204" w:id="225"/>
    <w:p>
      <w:pPr>
        <w:spacing w:after="0"/>
        <w:ind w:left="0"/>
        <w:jc w:val="both"/>
      </w:pPr>
      <w:r>
        <w:rPr>
          <w:rFonts w:ascii="Times New Roman"/>
          <w:b w:val="false"/>
          <w:i w:val="false"/>
          <w:color w:val="000000"/>
          <w:sz w:val="28"/>
        </w:rPr>
        <w:t>
      28. Заключение отраслевой экспертизы инвестиционного предложения содержит оценку:</w:t>
      </w:r>
    </w:p>
    <w:bookmarkEnd w:id="225"/>
    <w:bookmarkStart w:name="z205" w:id="226"/>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bookmarkEnd w:id="226"/>
    <w:bookmarkStart w:name="z206" w:id="227"/>
    <w:p>
      <w:pPr>
        <w:spacing w:after="0"/>
        <w:ind w:left="0"/>
        <w:jc w:val="both"/>
      </w:pPr>
      <w:r>
        <w:rPr>
          <w:rFonts w:ascii="Times New Roman"/>
          <w:b w:val="false"/>
          <w:i w:val="false"/>
          <w:color w:val="000000"/>
          <w:sz w:val="28"/>
        </w:rPr>
        <w:t>
      2) предполагаемого мультипликативного эффекта от реализации ГИП на смежные отрасли (сферы) экономики, в том числе влияние на пополнение доходной части бюджета, создание постоянных и временных рабочих мест;</w:t>
      </w:r>
    </w:p>
    <w:bookmarkEnd w:id="227"/>
    <w:bookmarkStart w:name="z207" w:id="228"/>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bookmarkEnd w:id="228"/>
    <w:bookmarkStart w:name="z208" w:id="229"/>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bookmarkEnd w:id="229"/>
    <w:bookmarkStart w:name="z209" w:id="230"/>
    <w:p>
      <w:pPr>
        <w:spacing w:after="0"/>
        <w:ind w:left="0"/>
        <w:jc w:val="both"/>
      </w:pP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p>
    <w:bookmarkEnd w:id="230"/>
    <w:bookmarkStart w:name="z210" w:id="231"/>
    <w:p>
      <w:pPr>
        <w:spacing w:after="0"/>
        <w:ind w:left="0"/>
        <w:jc w:val="both"/>
      </w:pPr>
      <w:r>
        <w:rPr>
          <w:rFonts w:ascii="Times New Roman"/>
          <w:b w:val="false"/>
          <w:i w:val="false"/>
          <w:color w:val="000000"/>
          <w:sz w:val="28"/>
        </w:rPr>
        <w:t>
      6) соответствия ГИП документам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231"/>
    <w:bookmarkStart w:name="z211" w:id="232"/>
    <w:p>
      <w:pPr>
        <w:spacing w:after="0"/>
        <w:ind w:left="0"/>
        <w:jc w:val="both"/>
      </w:pPr>
      <w:r>
        <w:rPr>
          <w:rFonts w:ascii="Times New Roman"/>
          <w:b w:val="false"/>
          <w:i w:val="false"/>
          <w:color w:val="000000"/>
          <w:sz w:val="28"/>
        </w:rPr>
        <w:t>
      7) обоснованности объема ГИП;</w:t>
      </w:r>
    </w:p>
    <w:bookmarkEnd w:id="232"/>
    <w:bookmarkStart w:name="z212" w:id="233"/>
    <w:p>
      <w:pPr>
        <w:spacing w:after="0"/>
        <w:ind w:left="0"/>
        <w:jc w:val="both"/>
      </w:pPr>
      <w:r>
        <w:rPr>
          <w:rFonts w:ascii="Times New Roman"/>
          <w:b w:val="false"/>
          <w:i w:val="false"/>
          <w:color w:val="000000"/>
          <w:sz w:val="28"/>
        </w:rPr>
        <w:t>
      8) обоснованности приоритетного выбора механизма реализации ГИП в зависимости от потребности государственных инвестиций.</w:t>
      </w:r>
    </w:p>
    <w:bookmarkEnd w:id="233"/>
    <w:bookmarkStart w:name="z213" w:id="234"/>
    <w:p>
      <w:pPr>
        <w:spacing w:after="0"/>
        <w:ind w:left="0"/>
        <w:jc w:val="both"/>
      </w:pPr>
      <w:r>
        <w:rPr>
          <w:rFonts w:ascii="Times New Roman"/>
          <w:b w:val="false"/>
          <w:i w:val="false"/>
          <w:color w:val="000000"/>
          <w:sz w:val="28"/>
        </w:rPr>
        <w:t>
      Отраслевое заключение на инвестиционное предложение ГИП предоставляется АБП в течение 30 рабочих дней с момента внесения субъектами квазигосударственного сектора документов, указанных в пункте 25 настоящих Правил.</w:t>
      </w:r>
    </w:p>
    <w:bookmarkEnd w:id="234"/>
    <w:bookmarkStart w:name="z214" w:id="235"/>
    <w:p>
      <w:pPr>
        <w:spacing w:after="0"/>
        <w:ind w:left="0"/>
        <w:jc w:val="both"/>
      </w:pPr>
      <w:r>
        <w:rPr>
          <w:rFonts w:ascii="Times New Roman"/>
          <w:b w:val="false"/>
          <w:i w:val="false"/>
          <w:color w:val="000000"/>
          <w:sz w:val="28"/>
        </w:rPr>
        <w:t>
      29.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235"/>
    <w:bookmarkStart w:name="z215" w:id="236"/>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предоставляются заключения соответствующих отраслевых экспертиз ГИП.</w:t>
      </w:r>
    </w:p>
    <w:bookmarkEnd w:id="236"/>
    <w:bookmarkStart w:name="z216" w:id="237"/>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bookmarkEnd w:id="237"/>
    <w:bookmarkStart w:name="z217" w:id="238"/>
    <w:p>
      <w:pPr>
        <w:spacing w:after="0"/>
        <w:ind w:left="0"/>
        <w:jc w:val="both"/>
      </w:pPr>
      <w:r>
        <w:rPr>
          <w:rFonts w:ascii="Times New Roman"/>
          <w:b w:val="false"/>
          <w:i w:val="false"/>
          <w:color w:val="000000"/>
          <w:sz w:val="28"/>
        </w:rPr>
        <w:t xml:space="preserve">
      В случае, если реализация ГИП, предлагается за счет средств Специального государственного фонда, заключение отраслевой экспертизы инвестиционного предложения содержит оценку соответствия критериям социальных и экономических проектов, определенным </w:t>
      </w:r>
      <w:r>
        <w:rPr>
          <w:rFonts w:ascii="Times New Roman"/>
          <w:b w:val="false"/>
          <w:i w:val="false"/>
          <w:color w:val="000000"/>
          <w:sz w:val="28"/>
        </w:rPr>
        <w:t>Правилами</w:t>
      </w:r>
      <w:r>
        <w:rPr>
          <w:rFonts w:ascii="Times New Roman"/>
          <w:b w:val="false"/>
          <w:i w:val="false"/>
          <w:color w:val="000000"/>
          <w:sz w:val="28"/>
        </w:rPr>
        <w:t xml:space="preserve"> отбора и определения критериев социальных и экономических проектов, утвержденными приказом Министра национальной экономики Республики Казахстан от 20 сентября 2023 года № 165 (зарегистрирован в Реестре государственной регистрации нормативных правовых актов за № 33441).</w:t>
      </w:r>
    </w:p>
    <w:bookmarkEnd w:id="238"/>
    <w:bookmarkStart w:name="z218" w:id="239"/>
    <w:p>
      <w:pPr>
        <w:spacing w:after="0"/>
        <w:ind w:left="0"/>
        <w:jc w:val="both"/>
      </w:pPr>
      <w:r>
        <w:rPr>
          <w:rFonts w:ascii="Times New Roman"/>
          <w:b w:val="false"/>
          <w:i w:val="false"/>
          <w:color w:val="000000"/>
          <w:sz w:val="28"/>
        </w:rPr>
        <w:t>
      30. В случае, если реализация ГИП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инвестиционного предложения предоставляется отраслевым местным исполнительным органом, финансируемым из местного бюджета, в случае невозможности отнесения АБП к какой-либо определенной отрасли, отраслевое заключение предоставляется самим АБП.</w:t>
      </w:r>
    </w:p>
    <w:bookmarkEnd w:id="239"/>
    <w:bookmarkStart w:name="z219" w:id="240"/>
    <w:p>
      <w:pPr>
        <w:spacing w:after="0"/>
        <w:ind w:left="0"/>
        <w:jc w:val="both"/>
      </w:pPr>
      <w:r>
        <w:rPr>
          <w:rFonts w:ascii="Times New Roman"/>
          <w:b w:val="false"/>
          <w:i w:val="false"/>
          <w:color w:val="000000"/>
          <w:sz w:val="28"/>
        </w:rPr>
        <w:t>
      В случае, если ГИП,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предоставляются заключения соответствующих отраслевых экспертиз ГИП.</w:t>
      </w:r>
    </w:p>
    <w:bookmarkEnd w:id="240"/>
    <w:bookmarkStart w:name="z220" w:id="241"/>
    <w:p>
      <w:pPr>
        <w:spacing w:after="0"/>
        <w:ind w:left="0"/>
        <w:jc w:val="both"/>
      </w:pPr>
      <w:r>
        <w:rPr>
          <w:rFonts w:ascii="Times New Roman"/>
          <w:b w:val="false"/>
          <w:i w:val="false"/>
          <w:color w:val="000000"/>
          <w:sz w:val="28"/>
        </w:rPr>
        <w:t>
      31. Базовые параметры финансово-экономической модели и расчет показателей экономического эффекта от реализации проекта представляются по формам согласно приложению 2 к настоящим Правилам.</w:t>
      </w:r>
    </w:p>
    <w:bookmarkEnd w:id="241"/>
    <w:bookmarkStart w:name="z221" w:id="242"/>
    <w:p>
      <w:pPr>
        <w:spacing w:after="0"/>
        <w:ind w:left="0"/>
        <w:jc w:val="both"/>
      </w:pPr>
      <w:r>
        <w:rPr>
          <w:rFonts w:ascii="Times New Roman"/>
          <w:b w:val="false"/>
          <w:i w:val="false"/>
          <w:color w:val="000000"/>
          <w:sz w:val="28"/>
        </w:rPr>
        <w:t>
      32. Инвестиционное предложение ГИП, в том числе документы, указанные в пункте 25 настоящих Правил, оформляется в установленном законодательством Республики Казахстан порядке для официальных документов.</w:t>
      </w:r>
    </w:p>
    <w:bookmarkEnd w:id="242"/>
    <w:bookmarkStart w:name="z222" w:id="243"/>
    <w:p>
      <w:pPr>
        <w:spacing w:after="0"/>
        <w:ind w:left="0"/>
        <w:jc w:val="both"/>
      </w:pPr>
      <w:r>
        <w:rPr>
          <w:rFonts w:ascii="Times New Roman"/>
          <w:b w:val="false"/>
          <w:i w:val="false"/>
          <w:color w:val="000000"/>
          <w:sz w:val="28"/>
        </w:rPr>
        <w:t>
      Документы, указанные в подпунктах 1) и 2) пункта 25 настоящих Правил подписываются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 АБП.</w:t>
      </w:r>
    </w:p>
    <w:bookmarkEnd w:id="243"/>
    <w:bookmarkStart w:name="z223" w:id="244"/>
    <w:p>
      <w:pPr>
        <w:spacing w:after="0"/>
        <w:ind w:left="0"/>
        <w:jc w:val="both"/>
      </w:pPr>
      <w:r>
        <w:rPr>
          <w:rFonts w:ascii="Times New Roman"/>
          <w:b w:val="false"/>
          <w:i w:val="false"/>
          <w:color w:val="000000"/>
          <w:sz w:val="28"/>
        </w:rPr>
        <w:t>
      33. АБП формируют и представляют в центральный уполномоченный орган по бюджетной политике или местный уполномоченный орган по государственному планированию инвестиционные предложения ГИП, включающие документы, указанные в пункте 25 настоящих Правил, посредством информационной системы государственного планирования (далее – ИСГП).</w:t>
      </w:r>
    </w:p>
    <w:bookmarkEnd w:id="244"/>
    <w:bookmarkStart w:name="z224" w:id="245"/>
    <w:p>
      <w:pPr>
        <w:spacing w:after="0"/>
        <w:ind w:left="0"/>
        <w:jc w:val="both"/>
      </w:pPr>
      <w:r>
        <w:rPr>
          <w:rFonts w:ascii="Times New Roman"/>
          <w:b w:val="false"/>
          <w:i w:val="false"/>
          <w:color w:val="000000"/>
          <w:sz w:val="28"/>
        </w:rPr>
        <w:t>
      34. При направлении инвестиционного предложения ГИП для подготовки экономического заключения центральному уполномоченному органу по бюджетной политике или местному уполномоченному органу по государственному планированию, проверка на полноту представляемых документов осуществляется ИСГП автоматически.</w:t>
      </w:r>
    </w:p>
    <w:bookmarkEnd w:id="245"/>
    <w:bookmarkStart w:name="z4209" w:id="246"/>
    <w:p>
      <w:pPr>
        <w:spacing w:after="0"/>
        <w:ind w:left="0"/>
        <w:jc w:val="left"/>
      </w:pPr>
      <w:r>
        <w:rPr>
          <w:rFonts w:ascii="Times New Roman"/>
          <w:b/>
          <w:i w:val="false"/>
          <w:color w:val="000000"/>
        </w:rPr>
        <w:t xml:space="preserve"> Параграф 1-1. Планирование государственных инвестиционных проектов, предполагаемых к финансированию проектов строительства "под ключ"</w:t>
      </w:r>
    </w:p>
    <w:bookmarkEnd w:id="246"/>
    <w:p>
      <w:pPr>
        <w:spacing w:after="0"/>
        <w:ind w:left="0"/>
        <w:jc w:val="both"/>
      </w:pPr>
      <w:r>
        <w:rPr>
          <w:rFonts w:ascii="Times New Roman"/>
          <w:b w:val="false"/>
          <w:i w:val="false"/>
          <w:color w:val="ff0000"/>
          <w:sz w:val="28"/>
        </w:rPr>
        <w:t xml:space="preserve">
      Сноска. Глава 3 дополнена параграфом 1-1 в соответствии с приказом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10" w:id="247"/>
    <w:p>
      <w:pPr>
        <w:spacing w:after="0"/>
        <w:ind w:left="0"/>
        <w:jc w:val="both"/>
      </w:pPr>
      <w:r>
        <w:rPr>
          <w:rFonts w:ascii="Times New Roman"/>
          <w:b w:val="false"/>
          <w:i w:val="false"/>
          <w:color w:val="000000"/>
          <w:sz w:val="28"/>
        </w:rPr>
        <w:t>
      34-1. Планирование ГИП, предполагаемых к финансированию проектов строительства "под ключ" (далее – ГИП по финансированию строительства "под ключ") осуществляется на основании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ГИП и ТЭО, за исключением случая отнесения проекта строительства к перечню проектов, не требующих разработки ТЭО в соответствии с законодательством Республики Казахстан об архитектурной, градостроительной и строительной деятельности или технического задания и утверждҰнной расчетной стоимости строительства.</w:t>
      </w:r>
    </w:p>
    <w:bookmarkEnd w:id="247"/>
    <w:bookmarkStart w:name="z4211" w:id="248"/>
    <w:p>
      <w:pPr>
        <w:spacing w:after="0"/>
        <w:ind w:left="0"/>
        <w:jc w:val="both"/>
      </w:pPr>
      <w:r>
        <w:rPr>
          <w:rFonts w:ascii="Times New Roman"/>
          <w:b w:val="false"/>
          <w:i w:val="false"/>
          <w:color w:val="000000"/>
          <w:sz w:val="28"/>
        </w:rPr>
        <w:t xml:space="preserve">
      34-2. Разработка и проведение необходимых экспертиз инвестиционного предложения ГИП осуществляется в соответствии с </w:t>
      </w:r>
      <w:r>
        <w:rPr>
          <w:rFonts w:ascii="Times New Roman"/>
          <w:b w:val="false"/>
          <w:i w:val="false"/>
          <w:color w:val="000000"/>
          <w:sz w:val="28"/>
        </w:rPr>
        <w:t>параграфами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главы 3 настоящих Правил.</w:t>
      </w:r>
    </w:p>
    <w:bookmarkEnd w:id="248"/>
    <w:bookmarkStart w:name="z4212" w:id="249"/>
    <w:p>
      <w:pPr>
        <w:spacing w:after="0"/>
        <w:ind w:left="0"/>
        <w:jc w:val="both"/>
      </w:pPr>
      <w:r>
        <w:rPr>
          <w:rFonts w:ascii="Times New Roman"/>
          <w:b w:val="false"/>
          <w:i w:val="false"/>
          <w:color w:val="000000"/>
          <w:sz w:val="28"/>
        </w:rPr>
        <w:t xml:space="preserve">
      34-3. Разработка и проведение необходимых экспертиз технико-экономического обоснования осуществляется в соответствии с </w:t>
      </w:r>
      <w:r>
        <w:rPr>
          <w:rFonts w:ascii="Times New Roman"/>
          <w:b w:val="false"/>
          <w:i w:val="false"/>
          <w:color w:val="000000"/>
          <w:sz w:val="28"/>
        </w:rPr>
        <w:t>параграфами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главы 3 настоящих Правил.</w:t>
      </w:r>
    </w:p>
    <w:bookmarkEnd w:id="249"/>
    <w:bookmarkStart w:name="z4213" w:id="250"/>
    <w:p>
      <w:pPr>
        <w:spacing w:after="0"/>
        <w:ind w:left="0"/>
        <w:jc w:val="both"/>
      </w:pPr>
      <w:r>
        <w:rPr>
          <w:rFonts w:ascii="Times New Roman"/>
          <w:b w:val="false"/>
          <w:i w:val="false"/>
          <w:color w:val="000000"/>
          <w:sz w:val="28"/>
        </w:rPr>
        <w:t xml:space="preserve">
      34-4. Наличие положительных экономических заключений на инвестиционное предложение ГИП и ТЭО, за исключением случая отнесения проекта строительства к перечню проектов, не требующих разработки ТЭО в соответствии с законодательством Республики Казахстан об архитектурной, градостроительной и строительной деятельности, является основанием для включения ГИП по финансированию строительства "под ключ" в Портфель ГИП,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Кодекса.</w:t>
      </w:r>
    </w:p>
    <w:bookmarkEnd w:id="250"/>
    <w:bookmarkStart w:name="z4214" w:id="251"/>
    <w:p>
      <w:pPr>
        <w:spacing w:after="0"/>
        <w:ind w:left="0"/>
        <w:jc w:val="both"/>
      </w:pPr>
      <w:r>
        <w:rPr>
          <w:rFonts w:ascii="Times New Roman"/>
          <w:b w:val="false"/>
          <w:i w:val="false"/>
          <w:color w:val="000000"/>
          <w:sz w:val="28"/>
        </w:rPr>
        <w:t>
      34-5. Планирование ГИП по финансированию строительства "под ключ" осуществляется без применения лимитов государственных обязательств по договорам о строительстве "под ключ" Правительства Республики Казахстан и местных исполнительных органов.</w:t>
      </w:r>
    </w:p>
    <w:bookmarkEnd w:id="251"/>
    <w:bookmarkStart w:name="z4215" w:id="252"/>
    <w:p>
      <w:pPr>
        <w:spacing w:after="0"/>
        <w:ind w:left="0"/>
        <w:jc w:val="both"/>
      </w:pPr>
      <w:r>
        <w:rPr>
          <w:rFonts w:ascii="Times New Roman"/>
          <w:b w:val="false"/>
          <w:i w:val="false"/>
          <w:color w:val="000000"/>
          <w:sz w:val="28"/>
        </w:rPr>
        <w:t>
      34-6. Определение проектов строительства "под ключ"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или местным уполномоченным органом по государственному планированию на основании портфеля ГИП.</w:t>
      </w:r>
    </w:p>
    <w:bookmarkEnd w:id="252"/>
    <w:bookmarkStart w:name="z4216" w:id="253"/>
    <w:p>
      <w:pPr>
        <w:spacing w:after="0"/>
        <w:ind w:left="0"/>
        <w:jc w:val="both"/>
      </w:pPr>
      <w:r>
        <w:rPr>
          <w:rFonts w:ascii="Times New Roman"/>
          <w:b w:val="false"/>
          <w:i w:val="false"/>
          <w:color w:val="000000"/>
          <w:sz w:val="28"/>
        </w:rPr>
        <w:t xml:space="preserve">
      34-7. Конкурсные процедуры по отбору поставщика осуществляются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закупках",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в зависимости от специфики проекта.</w:t>
      </w:r>
    </w:p>
    <w:bookmarkEnd w:id="253"/>
    <w:bookmarkStart w:name="z4217" w:id="254"/>
    <w:p>
      <w:pPr>
        <w:spacing w:after="0"/>
        <w:ind w:left="0"/>
        <w:jc w:val="both"/>
      </w:pPr>
      <w:r>
        <w:rPr>
          <w:rFonts w:ascii="Times New Roman"/>
          <w:b w:val="false"/>
          <w:i w:val="false"/>
          <w:color w:val="000000"/>
          <w:sz w:val="28"/>
        </w:rPr>
        <w:t>
      34-8. По проектам строительства "под ключ", по которым АБП является заказчиком, договор о строительстве "под ключ" заключается между АБП и поставщиком.";</w:t>
      </w:r>
    </w:p>
    <w:bookmarkEnd w:id="254"/>
    <w:bookmarkStart w:name="z4218" w:id="255"/>
    <w:p>
      <w:pPr>
        <w:spacing w:after="0"/>
        <w:ind w:left="0"/>
        <w:jc w:val="left"/>
      </w:pPr>
      <w:r>
        <w:rPr>
          <w:rFonts w:ascii="Times New Roman"/>
          <w:b/>
          <w:i w:val="false"/>
          <w:color w:val="000000"/>
        </w:rPr>
        <w:t xml:space="preserve"> Параграф 1-2. Планирование государственных инвестиционных проектов со способом финансирования выполнение государственных обязательств по проектам строительства "под ключ"</w:t>
      </w:r>
    </w:p>
    <w:bookmarkEnd w:id="255"/>
    <w:p>
      <w:pPr>
        <w:spacing w:after="0"/>
        <w:ind w:left="0"/>
        <w:jc w:val="both"/>
      </w:pPr>
      <w:r>
        <w:rPr>
          <w:rFonts w:ascii="Times New Roman"/>
          <w:b w:val="false"/>
          <w:i w:val="false"/>
          <w:color w:val="ff0000"/>
          <w:sz w:val="28"/>
        </w:rPr>
        <w:t xml:space="preserve">
      Сноска. Глава 3 дополнена параграфом 1-2 в соответствии с приказом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19" w:id="256"/>
    <w:p>
      <w:pPr>
        <w:spacing w:after="0"/>
        <w:ind w:left="0"/>
        <w:jc w:val="both"/>
      </w:pPr>
      <w:r>
        <w:rPr>
          <w:rFonts w:ascii="Times New Roman"/>
          <w:b w:val="false"/>
          <w:i w:val="false"/>
          <w:color w:val="000000"/>
          <w:sz w:val="28"/>
        </w:rPr>
        <w:t>
      34-9. К исключительным признакам проекта строительства "под ключ" с принятием государственных обязательств относятся:</w:t>
      </w:r>
    </w:p>
    <w:bookmarkEnd w:id="256"/>
    <w:bookmarkStart w:name="z4220" w:id="257"/>
    <w:p>
      <w:pPr>
        <w:spacing w:after="0"/>
        <w:ind w:left="0"/>
        <w:jc w:val="both"/>
      </w:pPr>
      <w:r>
        <w:rPr>
          <w:rFonts w:ascii="Times New Roman"/>
          <w:b w:val="false"/>
          <w:i w:val="false"/>
          <w:color w:val="000000"/>
          <w:sz w:val="28"/>
        </w:rPr>
        <w:t>
      1) построение отношений государственного органа, субъектов квазигосударственного сектора и поставщика путем заключения договора о строительстве "под ключ";</w:t>
      </w:r>
    </w:p>
    <w:bookmarkEnd w:id="257"/>
    <w:bookmarkStart w:name="z4221" w:id="258"/>
    <w:p>
      <w:pPr>
        <w:spacing w:after="0"/>
        <w:ind w:left="0"/>
        <w:jc w:val="both"/>
      </w:pPr>
      <w:r>
        <w:rPr>
          <w:rFonts w:ascii="Times New Roman"/>
          <w:b w:val="false"/>
          <w:i w:val="false"/>
          <w:color w:val="000000"/>
          <w:sz w:val="28"/>
        </w:rPr>
        <w:t>
      2) максимальный срок принятия государственных обязательств по проектам строительства "под ключ" до 15 лет в зависимости от особенностей проекта строительства "под ключ";</w:t>
      </w:r>
    </w:p>
    <w:bookmarkEnd w:id="258"/>
    <w:bookmarkStart w:name="z4222" w:id="259"/>
    <w:p>
      <w:pPr>
        <w:spacing w:after="0"/>
        <w:ind w:left="0"/>
        <w:jc w:val="both"/>
      </w:pPr>
      <w:r>
        <w:rPr>
          <w:rFonts w:ascii="Times New Roman"/>
          <w:b w:val="false"/>
          <w:i w:val="false"/>
          <w:color w:val="000000"/>
          <w:sz w:val="28"/>
        </w:rPr>
        <w:t>
      3) осуществление инвестиций поставщиком для реализации проекта строительства "под ключ" и принятие государственных обязательств по проектам строительства "под ключ" с выплатой инвестиционных затрат и операционных расходов (при необходимости);</w:t>
      </w:r>
    </w:p>
    <w:bookmarkEnd w:id="259"/>
    <w:bookmarkStart w:name="z4223" w:id="260"/>
    <w:p>
      <w:pPr>
        <w:spacing w:after="0"/>
        <w:ind w:left="0"/>
        <w:jc w:val="both"/>
      </w:pPr>
      <w:r>
        <w:rPr>
          <w:rFonts w:ascii="Times New Roman"/>
          <w:b w:val="false"/>
          <w:i w:val="false"/>
          <w:color w:val="000000"/>
          <w:sz w:val="28"/>
        </w:rPr>
        <w:t>
      4) наличие инвестиционного периода, в том числе включая этапы проектирования, строительства, введения в эксплуатацию объекта по проекту строительства "под ключ".</w:t>
      </w:r>
    </w:p>
    <w:bookmarkEnd w:id="260"/>
    <w:bookmarkStart w:name="z4224" w:id="261"/>
    <w:p>
      <w:pPr>
        <w:spacing w:after="0"/>
        <w:ind w:left="0"/>
        <w:jc w:val="both"/>
      </w:pPr>
      <w:r>
        <w:rPr>
          <w:rFonts w:ascii="Times New Roman"/>
          <w:b w:val="false"/>
          <w:i w:val="false"/>
          <w:color w:val="000000"/>
          <w:sz w:val="28"/>
        </w:rPr>
        <w:t xml:space="preserve">
      Введение в эксплуатацию включает ввод объекта по проекту строительства "под ключ" в эксплуатацию путем утверждения заказчиком акта приемки объекта в эксплуатацию и регистрации в некоммерческом акционерном обществе "Государственная корпорация "Правительство для граждан". </w:t>
      </w:r>
    </w:p>
    <w:bookmarkEnd w:id="261"/>
    <w:bookmarkStart w:name="z4225" w:id="262"/>
    <w:p>
      <w:pPr>
        <w:spacing w:after="0"/>
        <w:ind w:left="0"/>
        <w:jc w:val="both"/>
      </w:pPr>
      <w:r>
        <w:rPr>
          <w:rFonts w:ascii="Times New Roman"/>
          <w:b w:val="false"/>
          <w:i w:val="false"/>
          <w:color w:val="000000"/>
          <w:sz w:val="28"/>
        </w:rPr>
        <w:t>
      34-10. Планирование проектов строительства "под ключ" с принятием государственных обязательств осуществляется при наличии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ГИП о целесообразности реализации проекта строительства "под ключ" с принятием государственных обязательств, согласно положительному отраслевому заключению АБП и иных заключении и экспертиз, а также предоставленных документов, согласно пункту 25 настоящих Правил в зависимости от специфики проекта.</w:t>
      </w:r>
    </w:p>
    <w:bookmarkEnd w:id="262"/>
    <w:bookmarkStart w:name="z4226" w:id="263"/>
    <w:p>
      <w:pPr>
        <w:spacing w:after="0"/>
        <w:ind w:left="0"/>
        <w:jc w:val="both"/>
      </w:pPr>
      <w:r>
        <w:rPr>
          <w:rFonts w:ascii="Times New Roman"/>
          <w:b w:val="false"/>
          <w:i w:val="false"/>
          <w:color w:val="000000"/>
          <w:sz w:val="28"/>
        </w:rPr>
        <w:t xml:space="preserve">
      34-11. Разработка и проведение необходимых экспертиз технико-экономического и финансово-экономического обоснований осуществляется в соответствии с </w:t>
      </w:r>
      <w:r>
        <w:rPr>
          <w:rFonts w:ascii="Times New Roman"/>
          <w:b w:val="false"/>
          <w:i w:val="false"/>
          <w:color w:val="000000"/>
          <w:sz w:val="28"/>
        </w:rPr>
        <w:t>параграфами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главы 3 настоящих Правил.</w:t>
      </w:r>
    </w:p>
    <w:bookmarkEnd w:id="263"/>
    <w:bookmarkStart w:name="z4227" w:id="264"/>
    <w:p>
      <w:pPr>
        <w:spacing w:after="0"/>
        <w:ind w:left="0"/>
        <w:jc w:val="both"/>
      </w:pPr>
      <w:r>
        <w:rPr>
          <w:rFonts w:ascii="Times New Roman"/>
          <w:b w:val="false"/>
          <w:i w:val="false"/>
          <w:color w:val="000000"/>
          <w:sz w:val="28"/>
        </w:rPr>
        <w:t>
      34-12. Принятие государственных обязательств по проектам строительства "под ключ" Правительством Республики Казахстан и местными исполнительными органами осуществляется в соответствии с бюджетным законодательством Республики Казахстан, законодательством Республики Казахстан об архитектурной, градостроительной и строительной деятельности и законодательством Республики Казахстан о государственных закупках.</w:t>
      </w:r>
    </w:p>
    <w:bookmarkEnd w:id="264"/>
    <w:bookmarkStart w:name="z4228" w:id="265"/>
    <w:p>
      <w:pPr>
        <w:spacing w:after="0"/>
        <w:ind w:left="0"/>
        <w:jc w:val="both"/>
      </w:pPr>
      <w:r>
        <w:rPr>
          <w:rFonts w:ascii="Times New Roman"/>
          <w:b w:val="false"/>
          <w:i w:val="false"/>
          <w:color w:val="000000"/>
          <w:sz w:val="28"/>
        </w:rPr>
        <w:t>
      34-13. Объемы принимаемых государственных обязательств по проектам строительства "под ключ" Правительством Республики Казахстан и местными исполнительными органами ограничиваются лимитами государственных обязательств по проектам строительства "под ключ" Правительства Республики Казахстан и соответствующих местных исполнительных органов.</w:t>
      </w:r>
    </w:p>
    <w:bookmarkEnd w:id="265"/>
    <w:bookmarkStart w:name="z4229" w:id="266"/>
    <w:p>
      <w:pPr>
        <w:spacing w:after="0"/>
        <w:ind w:left="0"/>
        <w:jc w:val="both"/>
      </w:pPr>
      <w:r>
        <w:rPr>
          <w:rFonts w:ascii="Times New Roman"/>
          <w:b w:val="false"/>
          <w:i w:val="false"/>
          <w:color w:val="000000"/>
          <w:sz w:val="28"/>
        </w:rPr>
        <w:t>
      Лимиты государственных обязательств по проектам строительства "под ключ" Правительства Республики Казахстан и местных исполнительных органов утверждаются законом о республиканском бюджете.</w:t>
      </w:r>
    </w:p>
    <w:bookmarkEnd w:id="266"/>
    <w:bookmarkStart w:name="z4230" w:id="267"/>
    <w:p>
      <w:pPr>
        <w:spacing w:after="0"/>
        <w:ind w:left="0"/>
        <w:jc w:val="both"/>
      </w:pPr>
      <w:r>
        <w:rPr>
          <w:rFonts w:ascii="Times New Roman"/>
          <w:b w:val="false"/>
          <w:i w:val="false"/>
          <w:color w:val="000000"/>
          <w:sz w:val="28"/>
        </w:rPr>
        <w:t>
      Методика определения лимитов государственных обязательств по проектам строительства "под ключ" Правительства Республики Казахстан и местных исполнительных органов утверждается центральным уполномоченным органом по бюджетной политике.</w:t>
      </w:r>
    </w:p>
    <w:bookmarkEnd w:id="267"/>
    <w:bookmarkStart w:name="z4231" w:id="268"/>
    <w:p>
      <w:pPr>
        <w:spacing w:after="0"/>
        <w:ind w:left="0"/>
        <w:jc w:val="both"/>
      </w:pPr>
      <w:r>
        <w:rPr>
          <w:rFonts w:ascii="Times New Roman"/>
          <w:b w:val="false"/>
          <w:i w:val="false"/>
          <w:color w:val="000000"/>
          <w:sz w:val="28"/>
        </w:rPr>
        <w:t>
      34-14. Принятие государственных обязательств по проектам строительства "под ключ" должно быть одобрено Республиканской бюджетной комиссией или бюджетной комиссией местного исполнительного органа до объявления конкурсных процедур по отбору поставщика.</w:t>
      </w:r>
    </w:p>
    <w:bookmarkEnd w:id="268"/>
    <w:bookmarkStart w:name="z4232" w:id="269"/>
    <w:p>
      <w:pPr>
        <w:spacing w:after="0"/>
        <w:ind w:left="0"/>
        <w:jc w:val="both"/>
      </w:pPr>
      <w:r>
        <w:rPr>
          <w:rFonts w:ascii="Times New Roman"/>
          <w:b w:val="false"/>
          <w:i w:val="false"/>
          <w:color w:val="000000"/>
          <w:sz w:val="28"/>
        </w:rPr>
        <w:t xml:space="preserve">
      34-15. Принятие государственных обязательств по проектам строительства "под ключ" осуществляется путем подписания договоров о строительстве "под ключ". </w:t>
      </w:r>
    </w:p>
    <w:bookmarkEnd w:id="269"/>
    <w:bookmarkStart w:name="z4233" w:id="270"/>
    <w:p>
      <w:pPr>
        <w:spacing w:after="0"/>
        <w:ind w:left="0"/>
        <w:jc w:val="both"/>
      </w:pPr>
      <w:r>
        <w:rPr>
          <w:rFonts w:ascii="Times New Roman"/>
          <w:b w:val="false"/>
          <w:i w:val="false"/>
          <w:color w:val="000000"/>
          <w:sz w:val="28"/>
        </w:rPr>
        <w:t>
      Государственные обязательства по проектам строительства "под ключ" подлежат регистрации по каждому отдельному проекту строительства "под ключ" в пределах сумм и сроков, установленных договором, и не могут пересматриваться в сторону увеличения обязательств государства согласно решению соответствующей бюджетной комиссии или решению маслихата.</w:t>
      </w:r>
    </w:p>
    <w:bookmarkEnd w:id="270"/>
    <w:bookmarkStart w:name="z4234" w:id="271"/>
    <w:p>
      <w:pPr>
        <w:spacing w:after="0"/>
        <w:ind w:left="0"/>
        <w:jc w:val="both"/>
      </w:pPr>
      <w:r>
        <w:rPr>
          <w:rFonts w:ascii="Times New Roman"/>
          <w:b w:val="false"/>
          <w:i w:val="false"/>
          <w:color w:val="000000"/>
          <w:sz w:val="28"/>
        </w:rPr>
        <w:t xml:space="preserve">
      Принятие государственных обязательств по проектам строительства "под ключ" Правительством Республики Казахстан осуществляется в соответствии со </w:t>
      </w:r>
      <w:r>
        <w:rPr>
          <w:rFonts w:ascii="Times New Roman"/>
          <w:b w:val="false"/>
          <w:i w:val="false"/>
          <w:color w:val="000000"/>
          <w:sz w:val="28"/>
        </w:rPr>
        <w:t>статьей 147-1</w:t>
      </w:r>
      <w:r>
        <w:rPr>
          <w:rFonts w:ascii="Times New Roman"/>
          <w:b w:val="false"/>
          <w:i w:val="false"/>
          <w:color w:val="000000"/>
          <w:sz w:val="28"/>
        </w:rPr>
        <w:t xml:space="preserve"> Кодекса.</w:t>
      </w:r>
    </w:p>
    <w:bookmarkEnd w:id="271"/>
    <w:bookmarkStart w:name="z4235" w:id="272"/>
    <w:p>
      <w:pPr>
        <w:spacing w:after="0"/>
        <w:ind w:left="0"/>
        <w:jc w:val="both"/>
      </w:pPr>
      <w:r>
        <w:rPr>
          <w:rFonts w:ascii="Times New Roman"/>
          <w:b w:val="false"/>
          <w:i w:val="false"/>
          <w:color w:val="000000"/>
          <w:sz w:val="28"/>
        </w:rPr>
        <w:t>
      34-16. В случае отсутствия государственных обязательств по проекту строительства "под ключ", вынесение на рассмотрение соответствующих бюджетных комиссий вопроса принятия государственных обязательств по проекту строительства "под ключ" не требуется.</w:t>
      </w:r>
    </w:p>
    <w:bookmarkEnd w:id="272"/>
    <w:bookmarkStart w:name="z4236" w:id="273"/>
    <w:p>
      <w:pPr>
        <w:spacing w:after="0"/>
        <w:ind w:left="0"/>
        <w:jc w:val="both"/>
      </w:pPr>
      <w:r>
        <w:rPr>
          <w:rFonts w:ascii="Times New Roman"/>
          <w:b w:val="false"/>
          <w:i w:val="false"/>
          <w:color w:val="000000"/>
          <w:sz w:val="28"/>
        </w:rPr>
        <w:t>
      Отсутствие государственных обязательств по проекту строительства "под ключ" подтверждается центральным уполномоченным органом по бюджетной политике или местным уполномоченным органом по государственному планированию с оформлением соответствующего письма.</w:t>
      </w:r>
    </w:p>
    <w:bookmarkEnd w:id="273"/>
    <w:bookmarkStart w:name="z4237" w:id="274"/>
    <w:p>
      <w:pPr>
        <w:spacing w:after="0"/>
        <w:ind w:left="0"/>
        <w:jc w:val="both"/>
      </w:pPr>
      <w:r>
        <w:rPr>
          <w:rFonts w:ascii="Times New Roman"/>
          <w:b w:val="false"/>
          <w:i w:val="false"/>
          <w:color w:val="000000"/>
          <w:sz w:val="28"/>
        </w:rPr>
        <w:t>
      34-17. Договоры о строительстве "под ключ" вступают в силу после их регистрации государственным казначейством или органами государственного казначейства в порядке, определенном центральным уполномоченным органом по исполнению бюджета.</w:t>
      </w:r>
    </w:p>
    <w:bookmarkEnd w:id="274"/>
    <w:bookmarkStart w:name="z4238" w:id="275"/>
    <w:p>
      <w:pPr>
        <w:spacing w:after="0"/>
        <w:ind w:left="0"/>
        <w:jc w:val="both"/>
      </w:pPr>
      <w:r>
        <w:rPr>
          <w:rFonts w:ascii="Times New Roman"/>
          <w:b w:val="false"/>
          <w:i w:val="false"/>
          <w:color w:val="000000"/>
          <w:sz w:val="28"/>
        </w:rPr>
        <w:t>
      Сумма договора о строительстве "под ключ" не может пересматриваться в сторону увеличения обязательств государства.</w:t>
      </w:r>
    </w:p>
    <w:bookmarkEnd w:id="275"/>
    <w:bookmarkStart w:name="z4239" w:id="276"/>
    <w:p>
      <w:pPr>
        <w:spacing w:after="0"/>
        <w:ind w:left="0"/>
        <w:jc w:val="both"/>
      </w:pPr>
      <w:r>
        <w:rPr>
          <w:rFonts w:ascii="Times New Roman"/>
          <w:b w:val="false"/>
          <w:i w:val="false"/>
          <w:color w:val="000000"/>
          <w:sz w:val="28"/>
        </w:rPr>
        <w:t xml:space="preserve">
      34-18. Объем финансирования проектов строительства "под ключ" и исполнения обязательств государства по проектам строительства "под ключ", направленных на возмещение инвестиционных расходов по проектам строительства "под ключ", не может превышать стоимость строительства и (или) реконструкции объекта строительства "под ключ". </w:t>
      </w:r>
    </w:p>
    <w:bookmarkEnd w:id="276"/>
    <w:bookmarkStart w:name="z4240" w:id="277"/>
    <w:p>
      <w:pPr>
        <w:spacing w:after="0"/>
        <w:ind w:left="0"/>
        <w:jc w:val="both"/>
      </w:pPr>
      <w:r>
        <w:rPr>
          <w:rFonts w:ascii="Times New Roman"/>
          <w:b w:val="false"/>
          <w:i w:val="false"/>
          <w:color w:val="000000"/>
          <w:sz w:val="28"/>
        </w:rPr>
        <w:t xml:space="preserve">
      Средства займа, привлекаемого под обязательства государства по проекту строительства "под ключ", используются на создание (реконструкцию) объектов по проекту строительства "под ключ". </w:t>
      </w:r>
    </w:p>
    <w:bookmarkEnd w:id="277"/>
    <w:bookmarkStart w:name="z4241" w:id="278"/>
    <w:p>
      <w:pPr>
        <w:spacing w:after="0"/>
        <w:ind w:left="0"/>
        <w:jc w:val="both"/>
      </w:pPr>
      <w:r>
        <w:rPr>
          <w:rFonts w:ascii="Times New Roman"/>
          <w:b w:val="false"/>
          <w:i w:val="false"/>
          <w:color w:val="000000"/>
          <w:sz w:val="28"/>
        </w:rPr>
        <w:t>
      К расчету по исполнению государственных обязательств по проектам строительства "под ключ" принимается базовая ставка, установленная Национальным Банком Республики Казахстан + (плюс) 2 (два) процентных пункта на день подачи конкурсной заявки.</w:t>
      </w:r>
    </w:p>
    <w:bookmarkEnd w:id="278"/>
    <w:bookmarkStart w:name="z4242" w:id="279"/>
    <w:p>
      <w:pPr>
        <w:spacing w:after="0"/>
        <w:ind w:left="0"/>
        <w:jc w:val="both"/>
      </w:pPr>
      <w:r>
        <w:rPr>
          <w:rFonts w:ascii="Times New Roman"/>
          <w:b w:val="false"/>
          <w:i w:val="false"/>
          <w:color w:val="000000"/>
          <w:sz w:val="28"/>
        </w:rPr>
        <w:t>
      Предельно допустимый размер внутренней нормы доходности (IRR) по проекту строительства "под ключ" равен ставке дисконтирования + (плюс) 3 (три) процентных пункта для проектов строительства "под ключ", в которых возмещение затрат и получение доходов поставщиком обеспечиваются выплатами по государственным обязательствам.</w:t>
      </w:r>
    </w:p>
    <w:bookmarkEnd w:id="279"/>
    <w:bookmarkStart w:name="z4243" w:id="280"/>
    <w:p>
      <w:pPr>
        <w:spacing w:after="0"/>
        <w:ind w:left="0"/>
        <w:jc w:val="both"/>
      </w:pPr>
      <w:r>
        <w:rPr>
          <w:rFonts w:ascii="Times New Roman"/>
          <w:b w:val="false"/>
          <w:i w:val="false"/>
          <w:color w:val="000000"/>
          <w:sz w:val="28"/>
        </w:rPr>
        <w:t>
      34-19. При планировании проекта строительства "под ключ" не допускается разделение периодов одного проекта на несколько проектов строительства "под ключ".</w:t>
      </w:r>
    </w:p>
    <w:bookmarkEnd w:id="280"/>
    <w:bookmarkStart w:name="z4244" w:id="281"/>
    <w:p>
      <w:pPr>
        <w:spacing w:after="0"/>
        <w:ind w:left="0"/>
        <w:jc w:val="both"/>
      </w:pPr>
      <w:r>
        <w:rPr>
          <w:rFonts w:ascii="Times New Roman"/>
          <w:b w:val="false"/>
          <w:i w:val="false"/>
          <w:color w:val="000000"/>
          <w:sz w:val="28"/>
        </w:rPr>
        <w:t>
      Уполномоченные лица/Заказчик обеспечивают комплексный подход к формированию технических, финансовых, юридических решений по проекту строительства "под ключ".</w:t>
      </w:r>
    </w:p>
    <w:bookmarkEnd w:id="281"/>
    <w:bookmarkStart w:name="z4245" w:id="282"/>
    <w:p>
      <w:pPr>
        <w:spacing w:after="0"/>
        <w:ind w:left="0"/>
        <w:jc w:val="both"/>
      </w:pPr>
      <w:r>
        <w:rPr>
          <w:rFonts w:ascii="Times New Roman"/>
          <w:b w:val="false"/>
          <w:i w:val="false"/>
          <w:color w:val="000000"/>
          <w:sz w:val="28"/>
        </w:rPr>
        <w:t xml:space="preserve">
      34-20. Конкурсные процедуры по отбору поставщика осуществляются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 государственных закупках", </w:t>
      </w:r>
      <w:r>
        <w:rPr>
          <w:rFonts w:ascii="Times New Roman"/>
          <w:b w:val="false"/>
          <w:i w:val="false"/>
          <w:color w:val="000000"/>
          <w:sz w:val="28"/>
        </w:rPr>
        <w:t>статьей 10-2</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в зависимости от специфики проекта.</w:t>
      </w:r>
    </w:p>
    <w:bookmarkEnd w:id="282"/>
    <w:bookmarkStart w:name="z4246" w:id="283"/>
    <w:p>
      <w:pPr>
        <w:spacing w:after="0"/>
        <w:ind w:left="0"/>
        <w:jc w:val="both"/>
      </w:pPr>
      <w:r>
        <w:rPr>
          <w:rFonts w:ascii="Times New Roman"/>
          <w:b w:val="false"/>
          <w:i w:val="false"/>
          <w:color w:val="000000"/>
          <w:sz w:val="28"/>
        </w:rPr>
        <w:t>
      34-21. Договор о строительстве "под ключ" заключается между АБП, заказчиком и поставщиком при принятии государственных обязательств по проектам строительства "под ключ", реализуемых в рамках МЭКС либо по которым заказчиком является субъект естественных монополии с государственным участием либо субъект квазигосударственного сектора.</w:t>
      </w:r>
    </w:p>
    <w:bookmarkEnd w:id="283"/>
    <w:bookmarkStart w:name="z4247" w:id="284"/>
    <w:p>
      <w:pPr>
        <w:spacing w:after="0"/>
        <w:ind w:left="0"/>
        <w:jc w:val="both"/>
      </w:pPr>
      <w:r>
        <w:rPr>
          <w:rFonts w:ascii="Times New Roman"/>
          <w:b w:val="false"/>
          <w:i w:val="false"/>
          <w:color w:val="000000"/>
          <w:sz w:val="28"/>
        </w:rPr>
        <w:t>
      34-22. При финансировании проектов строительства "под ключ" рекомендуется поэтапное (потраншевое) финансирование поставщика.</w:t>
      </w:r>
    </w:p>
    <w:bookmarkEnd w:id="284"/>
    <w:bookmarkStart w:name="z4248" w:id="285"/>
    <w:p>
      <w:pPr>
        <w:spacing w:after="0"/>
        <w:ind w:left="0"/>
        <w:jc w:val="both"/>
      </w:pPr>
      <w:r>
        <w:rPr>
          <w:rFonts w:ascii="Times New Roman"/>
          <w:b w:val="false"/>
          <w:i w:val="false"/>
          <w:color w:val="000000"/>
          <w:sz w:val="28"/>
        </w:rPr>
        <w:t>
      34-23. Оригиналы договора о строительстве "под ключ" хранятся в структурном подразделении АБП, ответственном за хранение, в специально отведенном сейфе.;</w:t>
      </w:r>
    </w:p>
    <w:bookmarkEnd w:id="285"/>
    <w:bookmarkStart w:name="z4249" w:id="286"/>
    <w:p>
      <w:pPr>
        <w:spacing w:after="0"/>
        <w:ind w:left="0"/>
        <w:jc w:val="left"/>
      </w:pPr>
      <w:r>
        <w:rPr>
          <w:rFonts w:ascii="Times New Roman"/>
          <w:b/>
          <w:i w:val="false"/>
          <w:color w:val="000000"/>
        </w:rPr>
        <w:t xml:space="preserve"> Параграф 1-3. Определение стоимости проекта строительства "под ключ" для принятия государственных обязательств</w:t>
      </w:r>
    </w:p>
    <w:bookmarkEnd w:id="286"/>
    <w:p>
      <w:pPr>
        <w:spacing w:after="0"/>
        <w:ind w:left="0"/>
        <w:jc w:val="both"/>
      </w:pPr>
      <w:r>
        <w:rPr>
          <w:rFonts w:ascii="Times New Roman"/>
          <w:b w:val="false"/>
          <w:i w:val="false"/>
          <w:color w:val="ff0000"/>
          <w:sz w:val="28"/>
        </w:rPr>
        <w:t xml:space="preserve">
      Сноска. Глава 3 дополнена параграфом 1-3 в соответствии с приказом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50" w:id="287"/>
    <w:p>
      <w:pPr>
        <w:spacing w:after="0"/>
        <w:ind w:left="0"/>
        <w:jc w:val="both"/>
      </w:pPr>
      <w:r>
        <w:rPr>
          <w:rFonts w:ascii="Times New Roman"/>
          <w:b w:val="false"/>
          <w:i w:val="false"/>
          <w:color w:val="000000"/>
          <w:sz w:val="28"/>
        </w:rPr>
        <w:t>
      34-24. Определение стоимости проекта строительства "под ключ" для принятия государственных обязательств, в том числе привлечения займов осуществляется с соблюдением единых требований к расчету стоимости создания объекта по проектам строительства "под ключ", предлагаемого к финансированию за счет средств поставщика, инвестиционных и/или операционных затрат, а также предполагаемых размеров возмещения затрат и получения доходов по проекту строительства "под ключ", предлагаемого к финансированию за счет средств поставщика.</w:t>
      </w:r>
    </w:p>
    <w:bookmarkEnd w:id="287"/>
    <w:bookmarkStart w:name="z4251" w:id="288"/>
    <w:p>
      <w:pPr>
        <w:spacing w:after="0"/>
        <w:ind w:left="0"/>
        <w:jc w:val="both"/>
      </w:pPr>
      <w:r>
        <w:rPr>
          <w:rFonts w:ascii="Times New Roman"/>
          <w:b w:val="false"/>
          <w:i w:val="false"/>
          <w:color w:val="000000"/>
          <w:sz w:val="28"/>
        </w:rPr>
        <w:t>
      34-25. Стоимость создания объекта по проектам строительства "под ключ", предлагаемого к финансированию за счет средств поставщика определяется как размер инвестиций, рассчитанный в соответствии с расчетной стоимостью строительства "под ключ".</w:t>
      </w:r>
    </w:p>
    <w:bookmarkEnd w:id="288"/>
    <w:bookmarkStart w:name="z4252" w:id="289"/>
    <w:p>
      <w:pPr>
        <w:spacing w:after="0"/>
        <w:ind w:left="0"/>
        <w:jc w:val="both"/>
      </w:pPr>
      <w:r>
        <w:rPr>
          <w:rFonts w:ascii="Times New Roman"/>
          <w:b w:val="false"/>
          <w:i w:val="false"/>
          <w:color w:val="000000"/>
          <w:sz w:val="28"/>
        </w:rPr>
        <w:t>
      34-26. Расчет предполагаемых размеров принятия обязательств по проекту строительства "под ключ", предлагаемого к финансированию за счет средств поставщика, производится с использованием финансово-экономической модели.</w:t>
      </w:r>
    </w:p>
    <w:bookmarkEnd w:id="289"/>
    <w:bookmarkStart w:name="z4253" w:id="290"/>
    <w:p>
      <w:pPr>
        <w:spacing w:after="0"/>
        <w:ind w:left="0"/>
        <w:jc w:val="both"/>
      </w:pPr>
      <w:r>
        <w:rPr>
          <w:rFonts w:ascii="Times New Roman"/>
          <w:b w:val="false"/>
          <w:i w:val="false"/>
          <w:color w:val="000000"/>
          <w:sz w:val="28"/>
        </w:rPr>
        <w:t>
      34-27. При разработке финансово-экономической модели используется предположение, что:</w:t>
      </w:r>
    </w:p>
    <w:bookmarkEnd w:id="290"/>
    <w:bookmarkStart w:name="z4254" w:id="291"/>
    <w:p>
      <w:pPr>
        <w:spacing w:after="0"/>
        <w:ind w:left="0"/>
        <w:jc w:val="both"/>
      </w:pPr>
      <w:r>
        <w:rPr>
          <w:rFonts w:ascii="Times New Roman"/>
          <w:b w:val="false"/>
          <w:i w:val="false"/>
          <w:color w:val="000000"/>
          <w:sz w:val="28"/>
        </w:rPr>
        <w:t>
      1) проект осуществляется при отсутствии/наличии государственной поддержки;</w:t>
      </w:r>
    </w:p>
    <w:bookmarkEnd w:id="291"/>
    <w:bookmarkStart w:name="z4255" w:id="292"/>
    <w:p>
      <w:pPr>
        <w:spacing w:after="0"/>
        <w:ind w:left="0"/>
        <w:jc w:val="both"/>
      </w:pPr>
      <w:r>
        <w:rPr>
          <w:rFonts w:ascii="Times New Roman"/>
          <w:b w:val="false"/>
          <w:i w:val="false"/>
          <w:color w:val="000000"/>
          <w:sz w:val="28"/>
        </w:rPr>
        <w:t>
      2) проект финансируется из коммерческих источников по рыночной стоимости заимствования (процентной ставке) либо с льготным заимствованием;</w:t>
      </w:r>
    </w:p>
    <w:bookmarkEnd w:id="292"/>
    <w:bookmarkStart w:name="z4256" w:id="293"/>
    <w:p>
      <w:pPr>
        <w:spacing w:after="0"/>
        <w:ind w:left="0"/>
        <w:jc w:val="both"/>
      </w:pPr>
      <w:r>
        <w:rPr>
          <w:rFonts w:ascii="Times New Roman"/>
          <w:b w:val="false"/>
          <w:i w:val="false"/>
          <w:color w:val="000000"/>
          <w:sz w:val="28"/>
        </w:rPr>
        <w:t>
      3) меры финансовой поддержки.</w:t>
      </w:r>
    </w:p>
    <w:bookmarkEnd w:id="293"/>
    <w:bookmarkStart w:name="z4257" w:id="294"/>
    <w:p>
      <w:pPr>
        <w:spacing w:after="0"/>
        <w:ind w:left="0"/>
        <w:jc w:val="both"/>
      </w:pPr>
      <w:r>
        <w:rPr>
          <w:rFonts w:ascii="Times New Roman"/>
          <w:b w:val="false"/>
          <w:i w:val="false"/>
          <w:color w:val="000000"/>
          <w:sz w:val="28"/>
        </w:rPr>
        <w:t>
      В рамках финансово-экономической модели вычисляется чистая приведенная стоимость проекта (далее – базовая NPV).</w:t>
      </w:r>
    </w:p>
    <w:bookmarkEnd w:id="294"/>
    <w:bookmarkStart w:name="z4258" w:id="295"/>
    <w:p>
      <w:pPr>
        <w:spacing w:after="0"/>
        <w:ind w:left="0"/>
        <w:jc w:val="both"/>
      </w:pPr>
      <w:r>
        <w:rPr>
          <w:rFonts w:ascii="Times New Roman"/>
          <w:b w:val="false"/>
          <w:i w:val="false"/>
          <w:color w:val="000000"/>
          <w:sz w:val="28"/>
        </w:rPr>
        <w:t>
      В случае если базовая NPV проекта отрицательна, разрабатывается расширенная финансово-экономическая модель путем включения в базовую финансово-экономическую модель возмещения затрат поставщика и получения доходов с соблюдением положений законодательства о строительстве "под ключ", установленных лимитов государственных обязательств по проектам строительства "под ключ", соотношения выгод и затрат, институциональной схемы и других особенностей проекта строительства "под ключ" с целью обеспечения коммерческой эффективности проекта строительства "под ключ".</w:t>
      </w:r>
    </w:p>
    <w:bookmarkEnd w:id="295"/>
    <w:bookmarkStart w:name="z4259" w:id="296"/>
    <w:p>
      <w:pPr>
        <w:spacing w:after="0"/>
        <w:ind w:left="0"/>
        <w:jc w:val="both"/>
      </w:pPr>
      <w:r>
        <w:rPr>
          <w:rFonts w:ascii="Times New Roman"/>
          <w:b w:val="false"/>
          <w:i w:val="false"/>
          <w:color w:val="000000"/>
          <w:sz w:val="28"/>
        </w:rPr>
        <w:t>
      34-28. Предельно допустимый размер внутренней нормы доходности (IRR) по проекту строительства "под ключ" равен ставке дисконтирования + (плюс) 3 (три) процентных пункта для проектов строительства "под ключ", в которых возмещение затрат и получение доходов поставщиком обеспечиваются выплатами по государственным обязательствам.</w:t>
      </w:r>
    </w:p>
    <w:bookmarkEnd w:id="296"/>
    <w:bookmarkStart w:name="z4260" w:id="297"/>
    <w:p>
      <w:pPr>
        <w:spacing w:after="0"/>
        <w:ind w:left="0"/>
        <w:jc w:val="both"/>
      </w:pPr>
      <w:r>
        <w:rPr>
          <w:rFonts w:ascii="Times New Roman"/>
          <w:b w:val="false"/>
          <w:i w:val="false"/>
          <w:color w:val="000000"/>
          <w:sz w:val="28"/>
        </w:rPr>
        <w:t>
      34-29. На стадии планирования проекта строительства "под ключ", предлагаемого к финансированию за счет средств поставщика, предполагаемый размер инвестиций при создании объекта строительства "под ключ" определяется как сумма всех расходов поставщика по следующей формуле:</w:t>
      </w:r>
    </w:p>
    <w:bookmarkEnd w:id="297"/>
    <w:bookmarkStart w:name="z4261" w:id="298"/>
    <w:p>
      <w:pPr>
        <w:spacing w:after="0"/>
        <w:ind w:left="0"/>
        <w:jc w:val="both"/>
      </w:pPr>
      <w:r>
        <w:rPr>
          <w:rFonts w:ascii="Times New Roman"/>
          <w:b w:val="false"/>
          <w:i w:val="false"/>
          <w:color w:val="000000"/>
          <w:sz w:val="28"/>
        </w:rPr>
        <w:t xml:space="preserve">
      </w:t>
      </w:r>
    </w:p>
    <w:bookmarkEnd w:id="298"/>
    <w:p>
      <w:pPr>
        <w:spacing w:after="0"/>
        <w:ind w:left="0"/>
        <w:jc w:val="both"/>
      </w:pPr>
      <w:r>
        <w:drawing>
          <wp:inline distT="0" distB="0" distL="0" distR="0">
            <wp:extent cx="2197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2" w:id="299"/>
    <w:p>
      <w:pPr>
        <w:spacing w:after="0"/>
        <w:ind w:left="0"/>
        <w:jc w:val="both"/>
      </w:pPr>
      <w:r>
        <w:rPr>
          <w:rFonts w:ascii="Times New Roman"/>
          <w:b w:val="false"/>
          <w:i w:val="false"/>
          <w:color w:val="000000"/>
          <w:sz w:val="28"/>
        </w:rPr>
        <w:t xml:space="preserve">
      I – предполагаемый размер инвестиций при создании объекта строительства "под ключ"; </w:t>
      </w:r>
    </w:p>
    <w:bookmarkEnd w:id="299"/>
    <w:bookmarkStart w:name="z4263" w:id="300"/>
    <w:p>
      <w:pPr>
        <w:spacing w:after="0"/>
        <w:ind w:left="0"/>
        <w:jc w:val="both"/>
      </w:pPr>
      <w:r>
        <w:rPr>
          <w:rFonts w:ascii="Times New Roman"/>
          <w:b w:val="false"/>
          <w:i w:val="false"/>
          <w:color w:val="000000"/>
          <w:sz w:val="28"/>
        </w:rPr>
        <w:t>
      t – период (год) создания объекта строительства "под ключ";</w:t>
      </w:r>
    </w:p>
    <w:bookmarkEnd w:id="300"/>
    <w:bookmarkStart w:name="z4264" w:id="301"/>
    <w:p>
      <w:pPr>
        <w:spacing w:after="0"/>
        <w:ind w:left="0"/>
        <w:jc w:val="both"/>
      </w:pPr>
      <w:r>
        <w:rPr>
          <w:rFonts w:ascii="Times New Roman"/>
          <w:b w:val="false"/>
          <w:i w:val="false"/>
          <w:color w:val="000000"/>
          <w:sz w:val="28"/>
        </w:rPr>
        <w:t>
      n – длительность создания объекта строительства "под ключ";</w:t>
      </w:r>
    </w:p>
    <w:bookmarkEnd w:id="301"/>
    <w:bookmarkStart w:name="z4265" w:id="302"/>
    <w:p>
      <w:pPr>
        <w:spacing w:after="0"/>
        <w:ind w:left="0"/>
        <w:jc w:val="both"/>
      </w:pPr>
      <w:r>
        <w:rPr>
          <w:rFonts w:ascii="Times New Roman"/>
          <w:b w:val="false"/>
          <w:i w:val="false"/>
          <w:color w:val="000000"/>
          <w:sz w:val="28"/>
        </w:rPr>
        <w:t>
      Ct – суммарный размер всех затрат поставщика на создание объекта строительства "под ключ" в период t;</w:t>
      </w:r>
    </w:p>
    <w:bookmarkEnd w:id="302"/>
    <w:bookmarkStart w:name="z4266" w:id="303"/>
    <w:p>
      <w:pPr>
        <w:spacing w:after="0"/>
        <w:ind w:left="0"/>
        <w:jc w:val="both"/>
      </w:pPr>
      <w:r>
        <w:rPr>
          <w:rFonts w:ascii="Times New Roman"/>
          <w:b w:val="false"/>
          <w:i w:val="false"/>
          <w:color w:val="000000"/>
          <w:sz w:val="28"/>
        </w:rPr>
        <w:t xml:space="preserve">
      </w:t>
      </w:r>
    </w:p>
    <w:bookmarkEnd w:id="303"/>
    <w:p>
      <w:pPr>
        <w:spacing w:after="0"/>
        <w:ind w:left="0"/>
        <w:jc w:val="both"/>
      </w:pPr>
      <w:r>
        <w:drawing>
          <wp:inline distT="0" distB="0" distL="0" distR="0">
            <wp:extent cx="5080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0" cy="330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267" w:id="304"/>
    <w:p>
      <w:pPr>
        <w:spacing w:after="0"/>
        <w:ind w:left="0"/>
        <w:jc w:val="both"/>
      </w:pPr>
      <w:r>
        <w:rPr>
          <w:rFonts w:ascii="Times New Roman"/>
          <w:b w:val="false"/>
          <w:i w:val="false"/>
          <w:color w:val="000000"/>
          <w:sz w:val="28"/>
        </w:rPr>
        <w:t xml:space="preserve">
      1) Ct cмр – расходы в период t на создание объекта строительства "под ключ"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строительства объектов за счет государственных инвестиций и средств субъектов квазигосударственного сектора, утвержденными приказом Министра национальной экономики Республики Казахстан от 20 ноября 2015 года № 707 (зарегистрирован в Реестре государственной регистрации нормативных правовых актов за № 12527);</w:t>
      </w:r>
    </w:p>
    <w:bookmarkEnd w:id="304"/>
    <w:bookmarkStart w:name="z4268" w:id="305"/>
    <w:p>
      <w:pPr>
        <w:spacing w:after="0"/>
        <w:ind w:left="0"/>
        <w:jc w:val="both"/>
      </w:pPr>
      <w:r>
        <w:rPr>
          <w:rFonts w:ascii="Times New Roman"/>
          <w:b w:val="false"/>
          <w:i w:val="false"/>
          <w:color w:val="000000"/>
          <w:sz w:val="28"/>
        </w:rPr>
        <w:t>
      2) Сt возн – расходы в период t на вознаграждения, определяемые согласно следующей формуле:</w:t>
      </w:r>
    </w:p>
    <w:bookmarkEnd w:id="305"/>
    <w:bookmarkStart w:name="z4269" w:id="306"/>
    <w:p>
      <w:pPr>
        <w:spacing w:after="0"/>
        <w:ind w:left="0"/>
        <w:jc w:val="both"/>
      </w:pPr>
      <w:r>
        <w:rPr>
          <w:rFonts w:ascii="Times New Roman"/>
          <w:b w:val="false"/>
          <w:i w:val="false"/>
          <w:color w:val="000000"/>
          <w:sz w:val="28"/>
        </w:rPr>
        <w:t xml:space="preserve">
      </w:t>
      </w:r>
    </w:p>
    <w:bookmarkEnd w:id="306"/>
    <w:p>
      <w:pPr>
        <w:spacing w:after="0"/>
        <w:ind w:left="0"/>
        <w:jc w:val="both"/>
      </w:pPr>
      <w:r>
        <w:drawing>
          <wp:inline distT="0" distB="0" distL="0" distR="0">
            <wp:extent cx="427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799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270" w:id="307"/>
    <w:p>
      <w:pPr>
        <w:spacing w:after="0"/>
        <w:ind w:left="0"/>
        <w:jc w:val="both"/>
      </w:pPr>
      <w:r>
        <w:rPr>
          <w:rFonts w:ascii="Times New Roman"/>
          <w:b w:val="false"/>
          <w:i w:val="false"/>
          <w:color w:val="000000"/>
          <w:sz w:val="28"/>
        </w:rPr>
        <w:t>
      Rt займ – начисляемые вознаграждения по привлекаемым займам, рассчитываемые по базовой ставке Национального Банка Республики Казахстан + (плюс) 2 (два) процентных пункта.</w:t>
      </w:r>
    </w:p>
    <w:bookmarkEnd w:id="307"/>
    <w:bookmarkStart w:name="z4271" w:id="308"/>
    <w:p>
      <w:pPr>
        <w:spacing w:after="0"/>
        <w:ind w:left="0"/>
        <w:jc w:val="both"/>
      </w:pPr>
      <w:r>
        <w:rPr>
          <w:rFonts w:ascii="Times New Roman"/>
          <w:b w:val="false"/>
          <w:i w:val="false"/>
          <w:color w:val="000000"/>
          <w:sz w:val="28"/>
        </w:rPr>
        <w:t>
      При привлечении иностранного капитала – расходы по выплате вознаграждений рассчитываются с учетом ставки EURIBOR (European Interbank Offered Rate - Европейская межбанковская ставка предложения - усредненная процентная ставка по межбанковским кредитам, предоставляемым в евро, далее – Euribor) + (плюс) 2 (два) процентных пункта.</w:t>
      </w:r>
    </w:p>
    <w:bookmarkEnd w:id="308"/>
    <w:bookmarkStart w:name="z4272" w:id="309"/>
    <w:p>
      <w:pPr>
        <w:spacing w:after="0"/>
        <w:ind w:left="0"/>
        <w:jc w:val="both"/>
      </w:pPr>
      <w:r>
        <w:rPr>
          <w:rFonts w:ascii="Times New Roman"/>
          <w:b w:val="false"/>
          <w:i w:val="false"/>
          <w:color w:val="000000"/>
          <w:sz w:val="28"/>
        </w:rPr>
        <w:t>
      Rt облиг – начисляемые вознаграждения по инфраструктурным облигациям (при необходимости их выпуска) в период создания объекта строительства "под ключ", которые определяются как уровень инфляции (потребительских цен), прогнозируемый в финансово-экономической модели на момент расчетов, согласно соответствующему одобренному прогнозу социально-экономического развития и бюджетных параметров, размещенному на официальном интернет-ресурсе Министерства национальной экономики Республики Казахстан (http://economy.gov.kz), и фиксированной маржи, действующей на протяжении всего срока обращения облигаций;</w:t>
      </w:r>
    </w:p>
    <w:bookmarkEnd w:id="309"/>
    <w:bookmarkStart w:name="z4273" w:id="310"/>
    <w:p>
      <w:pPr>
        <w:spacing w:after="0"/>
        <w:ind w:left="0"/>
        <w:jc w:val="both"/>
      </w:pPr>
      <w:r>
        <w:rPr>
          <w:rFonts w:ascii="Times New Roman"/>
          <w:b w:val="false"/>
          <w:i w:val="false"/>
          <w:color w:val="000000"/>
          <w:sz w:val="28"/>
        </w:rPr>
        <w:t>
      Cзаяв – расходы на рассмотрение кредитной заявки;</w:t>
      </w:r>
    </w:p>
    <w:bookmarkEnd w:id="310"/>
    <w:bookmarkStart w:name="z4274" w:id="311"/>
    <w:p>
      <w:pPr>
        <w:spacing w:after="0"/>
        <w:ind w:left="0"/>
        <w:jc w:val="both"/>
      </w:pPr>
      <w:r>
        <w:rPr>
          <w:rFonts w:ascii="Times New Roman"/>
          <w:b w:val="false"/>
          <w:i w:val="false"/>
          <w:color w:val="000000"/>
          <w:sz w:val="28"/>
        </w:rPr>
        <w:t>
      3) Сt страх – расходы в период t на все виды страхования, связанные с созданием объекта строительства "под ключ";</w:t>
      </w:r>
    </w:p>
    <w:bookmarkEnd w:id="311"/>
    <w:bookmarkStart w:name="z4275" w:id="312"/>
    <w:p>
      <w:pPr>
        <w:spacing w:after="0"/>
        <w:ind w:left="0"/>
        <w:jc w:val="both"/>
      </w:pPr>
      <w:r>
        <w:rPr>
          <w:rFonts w:ascii="Times New Roman"/>
          <w:b w:val="false"/>
          <w:i w:val="false"/>
          <w:color w:val="000000"/>
          <w:sz w:val="28"/>
        </w:rPr>
        <w:t>
      4) Сt проч – прочие расходы в период t, определяемые согласно следующей формуле:</w:t>
      </w:r>
    </w:p>
    <w:bookmarkEnd w:id="312"/>
    <w:bookmarkStart w:name="z4276" w:id="313"/>
    <w:p>
      <w:pPr>
        <w:spacing w:after="0"/>
        <w:ind w:left="0"/>
        <w:jc w:val="both"/>
      </w:pPr>
      <w:r>
        <w:rPr>
          <w:rFonts w:ascii="Times New Roman"/>
          <w:b w:val="false"/>
          <w:i w:val="false"/>
          <w:color w:val="000000"/>
          <w:sz w:val="28"/>
        </w:rPr>
        <w:t xml:space="preserve">
      </w:t>
      </w:r>
    </w:p>
    <w:bookmarkEnd w:id="313"/>
    <w:p>
      <w:pPr>
        <w:spacing w:after="0"/>
        <w:ind w:left="0"/>
        <w:jc w:val="both"/>
      </w:pPr>
      <w:r>
        <w:drawing>
          <wp:inline distT="0" distB="0" distL="0" distR="0">
            <wp:extent cx="7683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277" w:id="314"/>
    <w:p>
      <w:pPr>
        <w:spacing w:after="0"/>
        <w:ind w:left="0"/>
        <w:jc w:val="both"/>
      </w:pPr>
      <w:r>
        <w:rPr>
          <w:rFonts w:ascii="Times New Roman"/>
          <w:b w:val="false"/>
          <w:i w:val="false"/>
          <w:color w:val="000000"/>
          <w:sz w:val="28"/>
        </w:rPr>
        <w:t>
      Сt привл – расходы по привлечению займов, которые определяются как средние тарифы на услуги банков-участников Соглашения KASE (официальный список акционерного общества "Казахстанская фондовая биржа") о формировании индикатора KazPrime (индикатор KazPrime отражает среднее значение по ставкам размещения денег на казахстанском рынке межбанковских депозитов). Тарифы являются публичной информацией и размещены на интернет-ресурсах соответствующих финансовых организаций;</w:t>
      </w:r>
    </w:p>
    <w:bookmarkEnd w:id="314"/>
    <w:bookmarkStart w:name="z4278" w:id="315"/>
    <w:p>
      <w:pPr>
        <w:spacing w:after="0"/>
        <w:ind w:left="0"/>
        <w:jc w:val="both"/>
      </w:pPr>
      <w:r>
        <w:rPr>
          <w:rFonts w:ascii="Times New Roman"/>
          <w:b w:val="false"/>
          <w:i w:val="false"/>
          <w:color w:val="000000"/>
          <w:sz w:val="28"/>
        </w:rPr>
        <w:t>
      Сt облиг – организация выпуска инфраструктурных облигаций (при необходимости их выпуска), согласно рыночным ценам на соответствующие услуги по результатам обследования рынка;</w:t>
      </w:r>
    </w:p>
    <w:bookmarkEnd w:id="315"/>
    <w:bookmarkStart w:name="z4279" w:id="316"/>
    <w:p>
      <w:pPr>
        <w:spacing w:after="0"/>
        <w:ind w:left="0"/>
        <w:jc w:val="both"/>
      </w:pPr>
      <w:r>
        <w:rPr>
          <w:rFonts w:ascii="Times New Roman"/>
          <w:b w:val="false"/>
          <w:i w:val="false"/>
          <w:color w:val="000000"/>
          <w:sz w:val="28"/>
        </w:rPr>
        <w:t>
      Сt ком – платные банковские услуги и комиссия по банковским гарантиям, согласно рыночным ценам на услуги банковского гарантирования по результатам обследования рынка услуг банковского гарантирования;</w:t>
      </w:r>
    </w:p>
    <w:bookmarkEnd w:id="316"/>
    <w:bookmarkStart w:name="z4280" w:id="317"/>
    <w:p>
      <w:pPr>
        <w:spacing w:after="0"/>
        <w:ind w:left="0"/>
        <w:jc w:val="both"/>
      </w:pPr>
      <w:r>
        <w:rPr>
          <w:rFonts w:ascii="Times New Roman"/>
          <w:b w:val="false"/>
          <w:i w:val="false"/>
          <w:color w:val="000000"/>
          <w:sz w:val="28"/>
        </w:rPr>
        <w:t>
      Сt лиц – получение лицензий, патентов, разрешений и документов, предусмотренных в соответствии с действующим законодательством, до начала эксплуатации объекта строительства "под ключ";</w:t>
      </w:r>
    </w:p>
    <w:bookmarkEnd w:id="317"/>
    <w:bookmarkStart w:name="z4281" w:id="318"/>
    <w:p>
      <w:pPr>
        <w:spacing w:after="0"/>
        <w:ind w:left="0"/>
        <w:jc w:val="both"/>
      </w:pPr>
      <w:r>
        <w:rPr>
          <w:rFonts w:ascii="Times New Roman"/>
          <w:b w:val="false"/>
          <w:i w:val="false"/>
          <w:color w:val="000000"/>
          <w:sz w:val="28"/>
        </w:rPr>
        <w:t>
      Сt бюд – обязательные сборы и платежи, взимаемые уполномоченными государственными органами;</w:t>
      </w:r>
    </w:p>
    <w:bookmarkEnd w:id="318"/>
    <w:bookmarkStart w:name="z4282" w:id="319"/>
    <w:p>
      <w:pPr>
        <w:spacing w:after="0"/>
        <w:ind w:left="0"/>
        <w:jc w:val="both"/>
      </w:pPr>
      <w:r>
        <w:rPr>
          <w:rFonts w:ascii="Times New Roman"/>
          <w:b w:val="false"/>
          <w:i w:val="false"/>
          <w:color w:val="000000"/>
          <w:sz w:val="28"/>
        </w:rPr>
        <w:t>
      Сt ауд – аудиторские проверки, согласно ценовым предложениям аудиторских компаний.</w:t>
      </w:r>
    </w:p>
    <w:bookmarkEnd w:id="319"/>
    <w:bookmarkStart w:name="z4283" w:id="320"/>
    <w:p>
      <w:pPr>
        <w:spacing w:after="0"/>
        <w:ind w:left="0"/>
        <w:jc w:val="both"/>
      </w:pPr>
      <w:r>
        <w:rPr>
          <w:rFonts w:ascii="Times New Roman"/>
          <w:b w:val="false"/>
          <w:i w:val="false"/>
          <w:color w:val="000000"/>
          <w:sz w:val="28"/>
        </w:rPr>
        <w:t>
      34-30. Исполнение обязательств государства по выплате инвестиционных затрат осуществляется после ввода объекта строительства "под ключ", со дня утверждения акта ввода в эксплуатацию объекта строительства "под ключ" и регистрации в некоммерческом акционерном обществе "Государственная корпорация "Правительство для граждан".</w:t>
      </w:r>
    </w:p>
    <w:bookmarkEnd w:id="320"/>
    <w:bookmarkStart w:name="z4284" w:id="321"/>
    <w:p>
      <w:pPr>
        <w:spacing w:after="0"/>
        <w:ind w:left="0"/>
        <w:jc w:val="both"/>
      </w:pPr>
      <w:r>
        <w:rPr>
          <w:rFonts w:ascii="Times New Roman"/>
          <w:b w:val="false"/>
          <w:i w:val="false"/>
          <w:color w:val="000000"/>
          <w:sz w:val="28"/>
        </w:rPr>
        <w:t>
      При этом не допускается перенос сроков выплат обязательств государства по выплатам инвестиционных затрат, установленных договором о строительстве "под ключ", на более ранние периоды.</w:t>
      </w:r>
    </w:p>
    <w:bookmarkEnd w:id="321"/>
    <w:bookmarkStart w:name="z4285" w:id="322"/>
    <w:p>
      <w:pPr>
        <w:spacing w:after="0"/>
        <w:ind w:left="0"/>
        <w:jc w:val="both"/>
      </w:pPr>
      <w:r>
        <w:rPr>
          <w:rFonts w:ascii="Times New Roman"/>
          <w:b w:val="false"/>
          <w:i w:val="false"/>
          <w:color w:val="000000"/>
          <w:sz w:val="28"/>
        </w:rPr>
        <w:t>
      34-31. При расчете предполагаемого размера операционных затрат по проекту строительства "под ключ" учитываются следующие группы операционных затрат:</w:t>
      </w:r>
    </w:p>
    <w:bookmarkEnd w:id="322"/>
    <w:bookmarkStart w:name="z4286" w:id="323"/>
    <w:p>
      <w:pPr>
        <w:spacing w:after="0"/>
        <w:ind w:left="0"/>
        <w:jc w:val="both"/>
      </w:pPr>
      <w:r>
        <w:rPr>
          <w:rFonts w:ascii="Times New Roman"/>
          <w:b w:val="false"/>
          <w:i w:val="false"/>
          <w:color w:val="000000"/>
          <w:sz w:val="28"/>
        </w:rPr>
        <w:t>
      1) затраты, связанные с вводом в эксплуатацию объекта строительства "под ключ", обучение для работы на уникальном оборудовании при передаче объекта в эксплуатацию;</w:t>
      </w:r>
    </w:p>
    <w:bookmarkEnd w:id="323"/>
    <w:bookmarkStart w:name="z4287" w:id="324"/>
    <w:p>
      <w:pPr>
        <w:spacing w:after="0"/>
        <w:ind w:left="0"/>
        <w:jc w:val="both"/>
      </w:pPr>
      <w:r>
        <w:rPr>
          <w:rFonts w:ascii="Times New Roman"/>
          <w:b w:val="false"/>
          <w:i w:val="false"/>
          <w:color w:val="000000"/>
          <w:sz w:val="28"/>
        </w:rPr>
        <w:t>
      2) прочие операционные затраты, в том числе: натуральные нормы или материальные запасы, необходимые отраслевые расходы для функционирования объекта строительства "под ключ".</w:t>
      </w:r>
    </w:p>
    <w:bookmarkEnd w:id="324"/>
    <w:bookmarkStart w:name="z4288" w:id="325"/>
    <w:p>
      <w:pPr>
        <w:spacing w:after="0"/>
        <w:ind w:left="0"/>
        <w:jc w:val="both"/>
      </w:pPr>
      <w:r>
        <w:rPr>
          <w:rFonts w:ascii="Times New Roman"/>
          <w:b w:val="false"/>
          <w:i w:val="false"/>
          <w:color w:val="000000"/>
          <w:sz w:val="28"/>
        </w:rPr>
        <w:t>
      Затраты по проекту строительства "под ключ" покрывают расходы на организацию финансирования и расходы на вознаграждение по займам, связанным с созданием объекта строительства "под ключ".</w:t>
      </w:r>
    </w:p>
    <w:bookmarkEnd w:id="325"/>
    <w:bookmarkStart w:name="z225" w:id="326"/>
    <w:p>
      <w:pPr>
        <w:spacing w:after="0"/>
        <w:ind w:left="0"/>
        <w:jc w:val="left"/>
      </w:pPr>
      <w:r>
        <w:rPr>
          <w:rFonts w:ascii="Times New Roman"/>
          <w:b/>
          <w:i w:val="false"/>
          <w:color w:val="000000"/>
        </w:rPr>
        <w:t xml:space="preserve"> Параграф 2. Проведение необходимых экспертиз инвестиционного предложения государственного инвестиционного проекта</w:t>
      </w:r>
    </w:p>
    <w:bookmarkEnd w:id="326"/>
    <w:bookmarkStart w:name="z226" w:id="327"/>
    <w:p>
      <w:pPr>
        <w:spacing w:after="0"/>
        <w:ind w:left="0"/>
        <w:jc w:val="both"/>
      </w:pPr>
      <w:r>
        <w:rPr>
          <w:rFonts w:ascii="Times New Roman"/>
          <w:b w:val="false"/>
          <w:i w:val="false"/>
          <w:color w:val="000000"/>
          <w:sz w:val="28"/>
        </w:rPr>
        <w:t xml:space="preserve">
      35. Проведение необходимых экспертиз инвестиционного предложения ГИП представляет собой рассмотрение документов,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и подготовку экономического заключения центральным уполномоченным органом по бюджетной политике или местным уполномоченным органом по государственному планированию на инвестиционное предложение АБП.</w:t>
      </w:r>
    </w:p>
    <w:bookmarkEnd w:id="327"/>
    <w:bookmarkStart w:name="z227" w:id="328"/>
    <w:p>
      <w:pPr>
        <w:spacing w:after="0"/>
        <w:ind w:left="0"/>
        <w:jc w:val="both"/>
      </w:pPr>
      <w:r>
        <w:rPr>
          <w:rFonts w:ascii="Times New Roman"/>
          <w:b w:val="false"/>
          <w:i w:val="false"/>
          <w:color w:val="000000"/>
          <w:sz w:val="28"/>
        </w:rPr>
        <w:t>
      Центральный уполномоченный орган по бюджетной политике или местный уполномоченный орган по государственному планированию рассматривает инвестиционное предложение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в срок не более 20 (двадцати) рабочих дней и направляет экономическое заключение по ним АБП.</w:t>
      </w:r>
    </w:p>
    <w:bookmarkEnd w:id="328"/>
    <w:bookmarkStart w:name="z228" w:id="329"/>
    <w:p>
      <w:pPr>
        <w:spacing w:after="0"/>
        <w:ind w:left="0"/>
        <w:jc w:val="both"/>
      </w:pPr>
      <w:r>
        <w:rPr>
          <w:rFonts w:ascii="Times New Roman"/>
          <w:b w:val="false"/>
          <w:i w:val="false"/>
          <w:color w:val="000000"/>
          <w:sz w:val="28"/>
        </w:rPr>
        <w:t xml:space="preserve">
      36. Экспертиза на инвестиционное предложение проводится с применением анализа выгод и затрат и осуществляется в соответствии с методикой отбора ГИП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29"/>
    <w:bookmarkStart w:name="z229" w:id="330"/>
    <w:p>
      <w:pPr>
        <w:spacing w:after="0"/>
        <w:ind w:left="0"/>
        <w:jc w:val="both"/>
      </w:pPr>
      <w:r>
        <w:rPr>
          <w:rFonts w:ascii="Times New Roman"/>
          <w:b w:val="false"/>
          <w:i w:val="false"/>
          <w:color w:val="000000"/>
          <w:sz w:val="28"/>
        </w:rPr>
        <w:t>
      Анализ выгод и затрат характеризуется оценкой следующих показателей:</w:t>
      </w:r>
    </w:p>
    <w:bookmarkEnd w:id="330"/>
    <w:bookmarkStart w:name="z230" w:id="331"/>
    <w:p>
      <w:pPr>
        <w:spacing w:after="0"/>
        <w:ind w:left="0"/>
        <w:jc w:val="both"/>
      </w:pPr>
      <w:r>
        <w:rPr>
          <w:rFonts w:ascii="Times New Roman"/>
          <w:b w:val="false"/>
          <w:i w:val="false"/>
          <w:color w:val="000000"/>
          <w:sz w:val="28"/>
        </w:rPr>
        <w:t>
      1) бюджетная эффективность –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bookmarkEnd w:id="331"/>
    <w:bookmarkStart w:name="z231" w:id="332"/>
    <w:p>
      <w:pPr>
        <w:spacing w:after="0"/>
        <w:ind w:left="0"/>
        <w:jc w:val="both"/>
      </w:pPr>
      <w:r>
        <w:rPr>
          <w:rFonts w:ascii="Times New Roman"/>
          <w:b w:val="false"/>
          <w:i w:val="false"/>
          <w:color w:val="000000"/>
          <w:sz w:val="28"/>
        </w:rPr>
        <w:t>
      2) окупаемость ГИП – возможность предусмотренных в инвестиционных предложениях ГИП генерировать денежные потоки;</w:t>
      </w:r>
    </w:p>
    <w:bookmarkEnd w:id="332"/>
    <w:bookmarkStart w:name="z232" w:id="333"/>
    <w:p>
      <w:pPr>
        <w:spacing w:after="0"/>
        <w:ind w:left="0"/>
        <w:jc w:val="both"/>
      </w:pPr>
      <w:r>
        <w:rPr>
          <w:rFonts w:ascii="Times New Roman"/>
          <w:b w:val="false"/>
          <w:i w:val="false"/>
          <w:color w:val="000000"/>
          <w:sz w:val="28"/>
        </w:rPr>
        <w:t>
      3) приоритетность ГИП – важность реализации ГИП, обусловленная социальными, стратегическими, политическими, экологическими и другими факторами.</w:t>
      </w:r>
    </w:p>
    <w:bookmarkEnd w:id="333"/>
    <w:bookmarkStart w:name="z233" w:id="334"/>
    <w:p>
      <w:pPr>
        <w:spacing w:after="0"/>
        <w:ind w:left="0"/>
        <w:jc w:val="both"/>
      </w:pPr>
      <w:r>
        <w:rPr>
          <w:rFonts w:ascii="Times New Roman"/>
          <w:b w:val="false"/>
          <w:i w:val="false"/>
          <w:color w:val="000000"/>
          <w:sz w:val="28"/>
        </w:rPr>
        <w:t>
      37. Результатом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является определение возможного вида и способов финансирования ГИП из бюджета.</w:t>
      </w:r>
    </w:p>
    <w:bookmarkEnd w:id="334"/>
    <w:bookmarkStart w:name="z234" w:id="335"/>
    <w:p>
      <w:pPr>
        <w:spacing w:after="0"/>
        <w:ind w:left="0"/>
        <w:jc w:val="both"/>
      </w:pPr>
      <w:r>
        <w:rPr>
          <w:rFonts w:ascii="Times New Roman"/>
          <w:b w:val="false"/>
          <w:i w:val="false"/>
          <w:color w:val="000000"/>
          <w:sz w:val="28"/>
        </w:rPr>
        <w:t xml:space="preserve">
      38. Экономическое заключение на инвестиционное предложение по ГИП подготавливается центральным уполномоченным органом по бюджетной политике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представляется АБП посредством ИСГП.</w:t>
      </w:r>
    </w:p>
    <w:bookmarkEnd w:id="335"/>
    <w:bookmarkStart w:name="z235" w:id="336"/>
    <w:p>
      <w:pPr>
        <w:spacing w:after="0"/>
        <w:ind w:left="0"/>
        <w:jc w:val="both"/>
      </w:pPr>
      <w:r>
        <w:rPr>
          <w:rFonts w:ascii="Times New Roman"/>
          <w:b w:val="false"/>
          <w:i w:val="false"/>
          <w:color w:val="000000"/>
          <w:sz w:val="28"/>
        </w:rPr>
        <w:t>
      При выдаче АБП экономического заключения на инвестиционное предложение ГИП о целесообразности реализации проекта ГЧП, соответствующего критериям проекта особой значимости, центральный уполномоченный орган по бюджетной политике или местный уполномоченный орган по государственному планированию не позднее 3 (трех) рабочих дней направляет инвестиционное предложение ГИП и экономическое заключение в Центр развития ГЧП для проведения мероприятий по привлечению международных финансовых организаций к их разработке и уведомляет об этом уполномоченное лицо.</w:t>
      </w:r>
    </w:p>
    <w:bookmarkEnd w:id="336"/>
    <w:bookmarkStart w:name="z236" w:id="337"/>
    <w:p>
      <w:pPr>
        <w:spacing w:after="0"/>
        <w:ind w:left="0"/>
        <w:jc w:val="both"/>
      </w:pPr>
      <w:r>
        <w:rPr>
          <w:rFonts w:ascii="Times New Roman"/>
          <w:b w:val="false"/>
          <w:i w:val="false"/>
          <w:color w:val="000000"/>
          <w:sz w:val="28"/>
        </w:rPr>
        <w:t xml:space="preserve">
      Критерии отнесения проекта ГЧП к проекту ГЧП особой значимости определяются в порядке, предусмотренном </w:t>
      </w:r>
      <w:r>
        <w:rPr>
          <w:rFonts w:ascii="Times New Roman"/>
          <w:b w:val="false"/>
          <w:i w:val="false"/>
          <w:color w:val="000000"/>
          <w:sz w:val="28"/>
        </w:rPr>
        <w:t>статьей 15</w:t>
      </w:r>
      <w:r>
        <w:rPr>
          <w:rFonts w:ascii="Times New Roman"/>
          <w:b w:val="false"/>
          <w:i w:val="false"/>
          <w:color w:val="000000"/>
          <w:sz w:val="28"/>
        </w:rPr>
        <w:t xml:space="preserve"> Закона "О государственно-частном партнерстве".</w:t>
      </w:r>
    </w:p>
    <w:bookmarkEnd w:id="337"/>
    <w:bookmarkStart w:name="z237" w:id="338"/>
    <w:p>
      <w:pPr>
        <w:spacing w:after="0"/>
        <w:ind w:left="0"/>
        <w:jc w:val="both"/>
      </w:pPr>
      <w:r>
        <w:rPr>
          <w:rFonts w:ascii="Times New Roman"/>
          <w:b w:val="false"/>
          <w:i w:val="false"/>
          <w:color w:val="000000"/>
          <w:sz w:val="28"/>
        </w:rPr>
        <w:t>
      39. АБП не позднее 90 (девяноста) рабочих дней после получения положительного экономического заключения на инвестиционное предложение по ГИП, вносят в центральный уполномоченный орган по бюджетной политике или местный уполномоченный орган по государственному планированию разработанное ФЭО.</w:t>
      </w:r>
    </w:p>
    <w:bookmarkEnd w:id="338"/>
    <w:bookmarkStart w:name="z238" w:id="339"/>
    <w:p>
      <w:pPr>
        <w:spacing w:after="0"/>
        <w:ind w:left="0"/>
        <w:jc w:val="both"/>
      </w:pPr>
      <w:r>
        <w:rPr>
          <w:rFonts w:ascii="Times New Roman"/>
          <w:b w:val="false"/>
          <w:i w:val="false"/>
          <w:color w:val="000000"/>
          <w:sz w:val="28"/>
        </w:rPr>
        <w:t>
      В случае, если финансирование и проведение экспертиз ТЭО БИП, за исключением экономической экспертизы,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 АБП не позднее 15 (пятнадцати) рабочих дней после разработки ТЭО БИП, а также получения положительного заключения вневедомственной экспертизы на разработанное ТЭО БИП, вносят в центральный уполномоченный орган по бюджетной политике или местный уполномоченный орган по государственному планированию разработанное ТЭО БИП.</w:t>
      </w:r>
    </w:p>
    <w:bookmarkEnd w:id="339"/>
    <w:bookmarkStart w:name="z239" w:id="340"/>
    <w:p>
      <w:pPr>
        <w:spacing w:after="0"/>
        <w:ind w:left="0"/>
        <w:jc w:val="both"/>
      </w:pPr>
      <w:r>
        <w:rPr>
          <w:rFonts w:ascii="Times New Roman"/>
          <w:b w:val="false"/>
          <w:i w:val="false"/>
          <w:color w:val="000000"/>
          <w:sz w:val="28"/>
        </w:rPr>
        <w:t>
      Экономическое заключение на инвестиционное предложение по ГИП, в том числе на скорректированное, по которому в течение трех лет после определения вида и способов финансирования не начата разработка (не разработаны) ТЭО, ПСД, ФЭО, конкурсной документации проекта ГЧП, считается устаревшим.</w:t>
      </w:r>
    </w:p>
    <w:bookmarkEnd w:id="340"/>
    <w:bookmarkStart w:name="z240" w:id="341"/>
    <w:p>
      <w:pPr>
        <w:spacing w:after="0"/>
        <w:ind w:left="0"/>
        <w:jc w:val="left"/>
      </w:pPr>
      <w:r>
        <w:rPr>
          <w:rFonts w:ascii="Times New Roman"/>
          <w:b/>
          <w:i w:val="false"/>
          <w:color w:val="000000"/>
        </w:rPr>
        <w:t xml:space="preserve"> Параграф 3. Распределение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p>
    <w:bookmarkEnd w:id="341"/>
    <w:bookmarkStart w:name="z241" w:id="342"/>
    <w:p>
      <w:pPr>
        <w:spacing w:after="0"/>
        <w:ind w:left="0"/>
        <w:jc w:val="both"/>
      </w:pPr>
      <w:r>
        <w:rPr>
          <w:rFonts w:ascii="Times New Roman"/>
          <w:b w:val="false"/>
          <w:i w:val="false"/>
          <w:color w:val="000000"/>
          <w:sz w:val="28"/>
        </w:rPr>
        <w:t>
      40. АБП на основании положительного экономического заключения на инвестиционные предложения ГИП представляют в центральный уполномоченный орган по бюджетной политике или местный уполномоченный орган по государственному планированию запрос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 (далее - запрос на финансирование разработки ТЭО БИП) и техническое задание.</w:t>
      </w:r>
    </w:p>
    <w:bookmarkEnd w:id="342"/>
    <w:bookmarkStart w:name="z242" w:id="343"/>
    <w:p>
      <w:pPr>
        <w:spacing w:after="0"/>
        <w:ind w:left="0"/>
        <w:jc w:val="both"/>
      </w:pPr>
      <w:r>
        <w:rPr>
          <w:rFonts w:ascii="Times New Roman"/>
          <w:b w:val="false"/>
          <w:i w:val="false"/>
          <w:color w:val="000000"/>
          <w:sz w:val="28"/>
        </w:rPr>
        <w:t>
      41. Техническое задание на разработку или корректировку ТЭО БИП составляется и рассматривается на основании требований к разработке или корректировке, а также проведению необходимых экспертиз ТЭО БИП, определенных настоящими Правилами, если иное не оговорено законодательством Республики Казахстан.</w:t>
      </w:r>
    </w:p>
    <w:bookmarkEnd w:id="343"/>
    <w:bookmarkStart w:name="z243" w:id="344"/>
    <w:p>
      <w:pPr>
        <w:spacing w:after="0"/>
        <w:ind w:left="0"/>
        <w:jc w:val="both"/>
      </w:pPr>
      <w:r>
        <w:rPr>
          <w:rFonts w:ascii="Times New Roman"/>
          <w:b w:val="false"/>
          <w:i w:val="false"/>
          <w:color w:val="000000"/>
          <w:sz w:val="28"/>
        </w:rPr>
        <w:t>
      В проекте технического задания также отражаются:</w:t>
      </w:r>
    </w:p>
    <w:bookmarkEnd w:id="344"/>
    <w:bookmarkStart w:name="z244" w:id="345"/>
    <w:p>
      <w:pPr>
        <w:spacing w:after="0"/>
        <w:ind w:left="0"/>
        <w:jc w:val="both"/>
      </w:pP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p>
    <w:bookmarkEnd w:id="345"/>
    <w:bookmarkStart w:name="z245" w:id="346"/>
    <w:p>
      <w:pPr>
        <w:spacing w:after="0"/>
        <w:ind w:left="0"/>
        <w:jc w:val="both"/>
      </w:pP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p>
    <w:bookmarkEnd w:id="346"/>
    <w:bookmarkStart w:name="z246" w:id="347"/>
    <w:p>
      <w:pPr>
        <w:spacing w:after="0"/>
        <w:ind w:left="0"/>
        <w:jc w:val="both"/>
      </w:pP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p>
    <w:bookmarkEnd w:id="347"/>
    <w:bookmarkStart w:name="z247" w:id="348"/>
    <w:p>
      <w:pPr>
        <w:spacing w:after="0"/>
        <w:ind w:left="0"/>
        <w:jc w:val="both"/>
      </w:pPr>
      <w:r>
        <w:rPr>
          <w:rFonts w:ascii="Times New Roman"/>
          <w:b w:val="false"/>
          <w:i w:val="false"/>
          <w:color w:val="000000"/>
          <w:sz w:val="28"/>
        </w:rPr>
        <w:t>
      42. В случаях, установленных законодательством Республики Казахстан, в рамках разработки или корректировки ТЭО БИП финансируется проведение соответствующих необходимых экспертиз, за исключением экономической экспертизы.</w:t>
      </w:r>
    </w:p>
    <w:bookmarkEnd w:id="348"/>
    <w:bookmarkStart w:name="z248" w:id="349"/>
    <w:p>
      <w:pPr>
        <w:spacing w:after="0"/>
        <w:ind w:left="0"/>
        <w:jc w:val="both"/>
      </w:pPr>
      <w:r>
        <w:rPr>
          <w:rFonts w:ascii="Times New Roman"/>
          <w:b w:val="false"/>
          <w:i w:val="false"/>
          <w:color w:val="000000"/>
          <w:sz w:val="28"/>
        </w:rPr>
        <w:t>
      Финансирование и проведение экспертиз ТЭО БИП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349"/>
    <w:bookmarkStart w:name="z249" w:id="350"/>
    <w:p>
      <w:pPr>
        <w:spacing w:after="0"/>
        <w:ind w:left="0"/>
        <w:jc w:val="both"/>
      </w:pP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АБП на основании утвержденного приказом центрального уполномоченного органа по бюджетной политике или актом местного исполнительного органа Перечня БИП, финансирование разработки или корректировки, а также проведение необходимых экспертиз ТЭО которых осуществляются за счет средств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350"/>
    <w:bookmarkStart w:name="z250" w:id="351"/>
    <w:p>
      <w:pPr>
        <w:spacing w:after="0"/>
        <w:ind w:left="0"/>
        <w:jc w:val="both"/>
      </w:pP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p>
    <w:bookmarkEnd w:id="351"/>
    <w:bookmarkStart w:name="z251" w:id="352"/>
    <w:p>
      <w:pPr>
        <w:spacing w:after="0"/>
        <w:ind w:left="0"/>
        <w:jc w:val="both"/>
      </w:pPr>
      <w:r>
        <w:rPr>
          <w:rFonts w:ascii="Times New Roman"/>
          <w:b w:val="false"/>
          <w:i w:val="false"/>
          <w:color w:val="000000"/>
          <w:sz w:val="28"/>
        </w:rPr>
        <w:t>
      43. Процесс финансирования разработки или корректировки, а также проведения необходимых экспертиз ТЭО БИП за счет средств распределяемых бюджетных программ представляет собой комплекс мероприятий, содержащий следующие основные этапы:</w:t>
      </w:r>
    </w:p>
    <w:bookmarkEnd w:id="352"/>
    <w:bookmarkStart w:name="z252" w:id="353"/>
    <w:p>
      <w:pPr>
        <w:spacing w:after="0"/>
        <w:ind w:left="0"/>
        <w:jc w:val="both"/>
      </w:pPr>
      <w:r>
        <w:rPr>
          <w:rFonts w:ascii="Times New Roman"/>
          <w:b w:val="false"/>
          <w:i w:val="false"/>
          <w:color w:val="000000"/>
          <w:sz w:val="28"/>
        </w:rPr>
        <w:t>
      1) предоставление АБП заявок на финансирование разработки или корректировки, а также проведения необходимых экспертиз ТЭО БИП;</w:t>
      </w:r>
    </w:p>
    <w:bookmarkEnd w:id="353"/>
    <w:bookmarkStart w:name="z253" w:id="354"/>
    <w:p>
      <w:pPr>
        <w:spacing w:after="0"/>
        <w:ind w:left="0"/>
        <w:jc w:val="both"/>
      </w:pP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БИП которых осуществляются за счет средств соответствующих распределяемых бюджетных программ;</w:t>
      </w:r>
    </w:p>
    <w:bookmarkEnd w:id="354"/>
    <w:bookmarkStart w:name="z254" w:id="355"/>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ТЭО БИП.</w:t>
      </w:r>
    </w:p>
    <w:bookmarkEnd w:id="355"/>
    <w:bookmarkStart w:name="z255" w:id="356"/>
    <w:p>
      <w:pPr>
        <w:spacing w:after="0"/>
        <w:ind w:left="0"/>
        <w:jc w:val="both"/>
      </w:pPr>
      <w:r>
        <w:rPr>
          <w:rFonts w:ascii="Times New Roman"/>
          <w:b w:val="false"/>
          <w:i w:val="false"/>
          <w:color w:val="000000"/>
          <w:sz w:val="28"/>
        </w:rPr>
        <w:t>
      44. АБП представляют запрос на финансирование разработки или корректировки, а также проведения необходимых экспертиз ТЭО БИП в центральный уполномоченный орган по бюджетной политике или местный уполномоченный орган по государственному планированию.</w:t>
      </w:r>
    </w:p>
    <w:bookmarkEnd w:id="356"/>
    <w:bookmarkStart w:name="z256" w:id="357"/>
    <w:p>
      <w:pPr>
        <w:spacing w:after="0"/>
        <w:ind w:left="0"/>
        <w:jc w:val="both"/>
      </w:pPr>
      <w:r>
        <w:rPr>
          <w:rFonts w:ascii="Times New Roman"/>
          <w:b w:val="false"/>
          <w:i w:val="false"/>
          <w:color w:val="000000"/>
          <w:sz w:val="28"/>
        </w:rPr>
        <w:t>
      45. В запросе на финансирование разработки или корректировки, а также проведения необходимых экспертиз ТЭО БИП период освоения средств может составлять более одного года, но не более срока, определенного в предложении соответствующей бюджетной комиссии и предоставляется в соответствии с бюджетным законодательством Республики Казахстан.</w:t>
      </w:r>
    </w:p>
    <w:bookmarkEnd w:id="357"/>
    <w:bookmarkStart w:name="z257" w:id="358"/>
    <w:p>
      <w:pPr>
        <w:spacing w:after="0"/>
        <w:ind w:left="0"/>
        <w:jc w:val="both"/>
      </w:pPr>
      <w:r>
        <w:rPr>
          <w:rFonts w:ascii="Times New Roman"/>
          <w:b w:val="false"/>
          <w:i w:val="false"/>
          <w:color w:val="000000"/>
          <w:sz w:val="28"/>
        </w:rPr>
        <w:t xml:space="preserve">
      46. К запросу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нормативному документу по ценообразованию в строительстве и сметным нормам, утверждаемым уполномоченным органом по делам архитектуры, градостроительства и строительства, в соответствии с подпунктом 6-2)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w:t>
      </w:r>
    </w:p>
    <w:bookmarkEnd w:id="358"/>
    <w:bookmarkStart w:name="z258" w:id="359"/>
    <w:p>
      <w:pPr>
        <w:spacing w:after="0"/>
        <w:ind w:left="0"/>
        <w:jc w:val="both"/>
      </w:pPr>
      <w:r>
        <w:rPr>
          <w:rFonts w:ascii="Times New Roman"/>
          <w:b w:val="false"/>
          <w:i w:val="false"/>
          <w:color w:val="000000"/>
          <w:sz w:val="28"/>
        </w:rPr>
        <w:t>
      47. Центральный уполномоченный орган по бюджетной политике формирует заключение по инвестиционным предложениям ГИП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 и вносит на рассмотрение республиканской бюджетной комиссии (далее – РБК).</w:t>
      </w:r>
    </w:p>
    <w:bookmarkEnd w:id="359"/>
    <w:bookmarkStart w:name="z259" w:id="360"/>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w:t>
      </w:r>
    </w:p>
    <w:bookmarkEnd w:id="360"/>
    <w:bookmarkStart w:name="z260" w:id="361"/>
    <w:p>
      <w:pPr>
        <w:spacing w:after="0"/>
        <w:ind w:left="0"/>
        <w:jc w:val="both"/>
      </w:pPr>
      <w:r>
        <w:rPr>
          <w:rFonts w:ascii="Times New Roman"/>
          <w:b w:val="false"/>
          <w:i w:val="false"/>
          <w:color w:val="000000"/>
          <w:sz w:val="28"/>
        </w:rPr>
        <w:t>
      48. Заключение по инвестиционным предложениям, выносимое на рассмотрение соответствующей бюджетной комиссии, содержит следующие основные сведения:</w:t>
      </w:r>
    </w:p>
    <w:bookmarkEnd w:id="361"/>
    <w:bookmarkStart w:name="z261" w:id="362"/>
    <w:p>
      <w:pPr>
        <w:spacing w:after="0"/>
        <w:ind w:left="0"/>
        <w:jc w:val="both"/>
      </w:pPr>
      <w:r>
        <w:rPr>
          <w:rFonts w:ascii="Times New Roman"/>
          <w:b w:val="false"/>
          <w:i w:val="false"/>
          <w:color w:val="000000"/>
          <w:sz w:val="28"/>
        </w:rPr>
        <w:t>
      1) наименование БИП;</w:t>
      </w:r>
    </w:p>
    <w:bookmarkEnd w:id="362"/>
    <w:bookmarkStart w:name="z262" w:id="363"/>
    <w:p>
      <w:pPr>
        <w:spacing w:after="0"/>
        <w:ind w:left="0"/>
        <w:jc w:val="both"/>
      </w:pPr>
      <w:r>
        <w:rPr>
          <w:rFonts w:ascii="Times New Roman"/>
          <w:b w:val="false"/>
          <w:i w:val="false"/>
          <w:color w:val="000000"/>
          <w:sz w:val="28"/>
        </w:rPr>
        <w:t>
      2) стоимость разработки или корректировки, а также проведения необходимых экспертиз ТЭО БИП, предлагаемая к финансированию АБП;</w:t>
      </w:r>
    </w:p>
    <w:bookmarkEnd w:id="363"/>
    <w:bookmarkStart w:name="z263" w:id="364"/>
    <w:p>
      <w:pPr>
        <w:spacing w:after="0"/>
        <w:ind w:left="0"/>
        <w:jc w:val="both"/>
      </w:pPr>
      <w:r>
        <w:rPr>
          <w:rFonts w:ascii="Times New Roman"/>
          <w:b w:val="false"/>
          <w:i w:val="false"/>
          <w:color w:val="000000"/>
          <w:sz w:val="28"/>
        </w:rPr>
        <w:t>
      3) стоимость разработки или корректировки, а также проведения необходимых экспертиз ТЭО БИП, предлагаемая к финансированию центральным уполномоченным органом по бюджетной политике или местным уполномоченным органом по государственному планированию;</w:t>
      </w:r>
    </w:p>
    <w:bookmarkEnd w:id="364"/>
    <w:bookmarkStart w:name="z264" w:id="365"/>
    <w:p>
      <w:pPr>
        <w:spacing w:after="0"/>
        <w:ind w:left="0"/>
        <w:jc w:val="both"/>
      </w:pPr>
      <w:r>
        <w:rPr>
          <w:rFonts w:ascii="Times New Roman"/>
          <w:b w:val="false"/>
          <w:i w:val="false"/>
          <w:color w:val="000000"/>
          <w:sz w:val="28"/>
        </w:rPr>
        <w:t>
      4) соответствие БИП направлениям, целям, задачам и положениям, определенным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365"/>
    <w:bookmarkStart w:name="z265" w:id="366"/>
    <w:p>
      <w:pPr>
        <w:spacing w:after="0"/>
        <w:ind w:left="0"/>
        <w:jc w:val="both"/>
      </w:pPr>
      <w:r>
        <w:rPr>
          <w:rFonts w:ascii="Times New Roman"/>
          <w:b w:val="false"/>
          <w:i w:val="false"/>
          <w:color w:val="000000"/>
          <w:sz w:val="28"/>
        </w:rPr>
        <w:t>
      5) ожидаемый результат выполнения задач.</w:t>
      </w:r>
    </w:p>
    <w:bookmarkEnd w:id="366"/>
    <w:bookmarkStart w:name="z266" w:id="367"/>
    <w:p>
      <w:pPr>
        <w:spacing w:after="0"/>
        <w:ind w:left="0"/>
        <w:jc w:val="both"/>
      </w:pPr>
      <w:r>
        <w:rPr>
          <w:rFonts w:ascii="Times New Roman"/>
          <w:b w:val="false"/>
          <w:i w:val="false"/>
          <w:color w:val="000000"/>
          <w:sz w:val="28"/>
        </w:rPr>
        <w:t>
      49. По БИП, одобренным бюджетными комиссиями, содержащимся в инвестиционных предложениях, центральный уполномоченный орган по бюджетной политике или местный уполномоченный орган по государственному планированию формирует перечень, разработка или корректировка, а также проведение необходимых экспертиз ТЭО БИП по которым осуществляются за счет средств соответствующей распределяемой бюджетной программы центрального уполномоченного органа по бюджетной политике или местного уполномоченного органа по государственному планированию.</w:t>
      </w:r>
    </w:p>
    <w:bookmarkEnd w:id="367"/>
    <w:bookmarkStart w:name="z267" w:id="368"/>
    <w:p>
      <w:pPr>
        <w:spacing w:after="0"/>
        <w:ind w:left="0"/>
        <w:jc w:val="both"/>
      </w:pPr>
      <w:r>
        <w:rPr>
          <w:rFonts w:ascii="Times New Roman"/>
          <w:b w:val="false"/>
          <w:i w:val="false"/>
          <w:color w:val="000000"/>
          <w:sz w:val="28"/>
        </w:rPr>
        <w:t>
      Перечень,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бюджетной политике или актом местного исполнительного органа, подготовку которых осуществляет центральный уполномоченный орган по бюджетной политике или местный уполномоченный орган по государственному планированию.</w:t>
      </w:r>
    </w:p>
    <w:bookmarkEnd w:id="368"/>
    <w:bookmarkStart w:name="z268" w:id="369"/>
    <w:p>
      <w:pPr>
        <w:spacing w:after="0"/>
        <w:ind w:left="0"/>
        <w:jc w:val="both"/>
      </w:pPr>
      <w:r>
        <w:rPr>
          <w:rFonts w:ascii="Times New Roman"/>
          <w:b w:val="false"/>
          <w:i w:val="false"/>
          <w:color w:val="000000"/>
          <w:sz w:val="28"/>
        </w:rPr>
        <w:t>
      50.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p>
    <w:bookmarkEnd w:id="369"/>
    <w:bookmarkStart w:name="z269" w:id="370"/>
    <w:p>
      <w:pPr>
        <w:spacing w:after="0"/>
        <w:ind w:left="0"/>
        <w:jc w:val="both"/>
      </w:pP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АБП обеспечивают возврат неиспользованной части выделенных бюджетных средств до последнего уточнения соответствующего бюджета.</w:t>
      </w:r>
    </w:p>
    <w:bookmarkEnd w:id="370"/>
    <w:bookmarkStart w:name="z270" w:id="371"/>
    <w:p>
      <w:pPr>
        <w:spacing w:after="0"/>
        <w:ind w:left="0"/>
        <w:jc w:val="both"/>
      </w:pPr>
      <w:r>
        <w:rPr>
          <w:rFonts w:ascii="Times New Roman"/>
          <w:b w:val="false"/>
          <w:i w:val="false"/>
          <w:color w:val="000000"/>
          <w:sz w:val="28"/>
        </w:rPr>
        <w:t>
      Возврат бюджетных средств, сложившихся по результатам экономии у АБП, за исключением сокращения бюджетных программ при проведении секвестра расходов бюджета, осуществляется путем восстановления соответствующих бюджетных программ центрального уполномоченного органа по бюджетной политике или местного уполномоченного органа по государственному планированию без соответствующего решения бюджетной комиссии на основании разработанного в установленном настоящими Правилами порядке и принятого приказа центрального уполномоченного органа по бюджетной политике или нормативного правового акта местного исполнительного органа о внесении изменений в приказ центрального уполномоченного органа по бюджетной политике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и в сводный план финансирования по обязательствам.</w:t>
      </w:r>
    </w:p>
    <w:bookmarkEnd w:id="371"/>
    <w:bookmarkStart w:name="z271" w:id="372"/>
    <w:p>
      <w:pPr>
        <w:spacing w:after="0"/>
        <w:ind w:left="0"/>
        <w:jc w:val="both"/>
      </w:pPr>
      <w:r>
        <w:rPr>
          <w:rFonts w:ascii="Times New Roman"/>
          <w:b w:val="false"/>
          <w:i w:val="false"/>
          <w:color w:val="000000"/>
          <w:sz w:val="28"/>
        </w:rPr>
        <w:t>
      При проведении секвестра расходов бюджета, сокращение средств бюджетных программ осуществляется по бюджетной программе АБП, получившего средства за счет распределяемой бюджетной программы.</w:t>
      </w:r>
    </w:p>
    <w:bookmarkEnd w:id="372"/>
    <w:bookmarkStart w:name="z272" w:id="373"/>
    <w:p>
      <w:pPr>
        <w:spacing w:after="0"/>
        <w:ind w:left="0"/>
        <w:jc w:val="both"/>
      </w:pPr>
      <w:r>
        <w:rPr>
          <w:rFonts w:ascii="Times New Roman"/>
          <w:b w:val="false"/>
          <w:i w:val="false"/>
          <w:color w:val="000000"/>
          <w:sz w:val="28"/>
        </w:rPr>
        <w:t>
      В остальных случаях возврат неиспользованных бюджетных средств осуществляется путем восстановления соответствующих бюджетных программ центрального уполномоченного органа по бюджетной политике или местного уполномоченного органа по государственному планированию на основании положительного решения бюджетной комиссии и разработанного и принятого в установленном порядке приказа центрального уполномоченного органа по бюджетной политике или нормативного правового акта местного исполнительного органа о внесении изменений в приказ центрального уполномоченного органа по бюджетной политике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и в сводный план финансирования по обязательствам.</w:t>
      </w:r>
    </w:p>
    <w:bookmarkEnd w:id="373"/>
    <w:bookmarkStart w:name="z273" w:id="374"/>
    <w:p>
      <w:pPr>
        <w:spacing w:after="0"/>
        <w:ind w:left="0"/>
        <w:jc w:val="both"/>
      </w:pPr>
      <w:r>
        <w:rPr>
          <w:rFonts w:ascii="Times New Roman"/>
          <w:b w:val="false"/>
          <w:i w:val="false"/>
          <w:color w:val="000000"/>
          <w:sz w:val="28"/>
        </w:rPr>
        <w:t>
      Не допускается возврат АБП неиспользованной части выделенных бюджетных средств, в том числе сложившихся по результатам экономии, соответствующему центральному уполномоченному органу по бюджетной политике или местному уполномоченному органу по государственному планированию после уточнения республиканского бюджета во втором полугодии, в случаях неиспользования или частичного использования в течение финансового года бюджетных средств, выделенных на соответствующие распределенные бюджетные программы на финансирование разработки или корректировки, а также проведения необходимых экспертиз ТЭО БИП.</w:t>
      </w:r>
    </w:p>
    <w:bookmarkEnd w:id="374"/>
    <w:bookmarkStart w:name="z274" w:id="375"/>
    <w:p>
      <w:pPr>
        <w:spacing w:after="0"/>
        <w:ind w:left="0"/>
        <w:jc w:val="both"/>
      </w:pPr>
      <w:r>
        <w:rPr>
          <w:rFonts w:ascii="Times New Roman"/>
          <w:b w:val="false"/>
          <w:i w:val="false"/>
          <w:color w:val="000000"/>
          <w:sz w:val="28"/>
        </w:rPr>
        <w:t>
      Первый руководитель АБП, получившего бюджетные средства,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является ответственным за неиспользование либо частичное использование данных средств.</w:t>
      </w:r>
    </w:p>
    <w:bookmarkEnd w:id="375"/>
    <w:bookmarkStart w:name="z275" w:id="376"/>
    <w:p>
      <w:pPr>
        <w:spacing w:after="0"/>
        <w:ind w:left="0"/>
        <w:jc w:val="both"/>
      </w:pPr>
      <w:r>
        <w:rPr>
          <w:rFonts w:ascii="Times New Roman"/>
          <w:b w:val="false"/>
          <w:i w:val="false"/>
          <w:color w:val="000000"/>
          <w:sz w:val="28"/>
        </w:rPr>
        <w:t>
      51. АБП на основании Перечней обеспечивают разработку или корректировку, а также проведения необходимых экспертиз ТЭО БИП.</w:t>
      </w:r>
    </w:p>
    <w:bookmarkEnd w:id="376"/>
    <w:bookmarkStart w:name="z276" w:id="377"/>
    <w:p>
      <w:pPr>
        <w:spacing w:after="0"/>
        <w:ind w:left="0"/>
        <w:jc w:val="both"/>
      </w:pPr>
      <w:r>
        <w:rPr>
          <w:rFonts w:ascii="Times New Roman"/>
          <w:b w:val="false"/>
          <w:i w:val="false"/>
          <w:color w:val="000000"/>
          <w:sz w:val="28"/>
        </w:rPr>
        <w:t>
      52. Финансирование разработки или корректировки, а также проведения необходимых экспертиз ТЭО БИП осуществляется в порядке, установленном бюджетным законодательством Республики Казахстан.</w:t>
      </w:r>
    </w:p>
    <w:bookmarkEnd w:id="377"/>
    <w:bookmarkStart w:name="z277" w:id="378"/>
    <w:p>
      <w:pPr>
        <w:spacing w:after="0"/>
        <w:ind w:left="0"/>
        <w:jc w:val="both"/>
      </w:pPr>
      <w:r>
        <w:rPr>
          <w:rFonts w:ascii="Times New Roman"/>
          <w:b w:val="false"/>
          <w:i w:val="false"/>
          <w:color w:val="000000"/>
          <w:sz w:val="28"/>
        </w:rPr>
        <w:t>
      53. В обязательствах поставщика по договору на разработку или корректировку, а также проведение необходимых экспертиз ТЭО БИП содержатся требования об обязательной доработке ТЭО БИП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АБП в пределах общей стоимости договора.</w:t>
      </w:r>
    </w:p>
    <w:bookmarkEnd w:id="378"/>
    <w:bookmarkStart w:name="z278" w:id="379"/>
    <w:p>
      <w:pPr>
        <w:spacing w:after="0"/>
        <w:ind w:left="0"/>
        <w:jc w:val="left"/>
      </w:pPr>
      <w:r>
        <w:rPr>
          <w:rFonts w:ascii="Times New Roman"/>
          <w:b/>
          <w:i w:val="false"/>
          <w:color w:val="000000"/>
        </w:rPr>
        <w:t xml:space="preserve"> Параграф 4. Разработка технико-экономического обоснования бюджетного инвестиционного проекта</w:t>
      </w:r>
    </w:p>
    <w:bookmarkEnd w:id="379"/>
    <w:bookmarkStart w:name="z279" w:id="380"/>
    <w:p>
      <w:pPr>
        <w:spacing w:after="0"/>
        <w:ind w:left="0"/>
        <w:jc w:val="both"/>
      </w:pPr>
      <w:r>
        <w:rPr>
          <w:rFonts w:ascii="Times New Roman"/>
          <w:b w:val="false"/>
          <w:i w:val="false"/>
          <w:color w:val="000000"/>
          <w:sz w:val="28"/>
        </w:rPr>
        <w:t xml:space="preserve">
      54. Разработка ТЭО БИП осуществляется в порядке, определенном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 с учетом особенностей, предусмотренных в соответствующих законодательствах Республики Казахстан.</w:t>
      </w:r>
    </w:p>
    <w:bookmarkEnd w:id="380"/>
    <w:bookmarkStart w:name="z280" w:id="381"/>
    <w:p>
      <w:pPr>
        <w:spacing w:after="0"/>
        <w:ind w:left="0"/>
        <w:jc w:val="both"/>
      </w:pPr>
      <w:r>
        <w:rPr>
          <w:rFonts w:ascii="Times New Roman"/>
          <w:b w:val="false"/>
          <w:i w:val="false"/>
          <w:color w:val="000000"/>
          <w:sz w:val="28"/>
        </w:rPr>
        <w:t>
      55. Разработка ТЭО БИП осуществляется в случае, если реализация проекта предусмотрена направлениями, целями, задачами и положениями, определенными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381"/>
    <w:bookmarkStart w:name="z281" w:id="382"/>
    <w:p>
      <w:pPr>
        <w:spacing w:after="0"/>
        <w:ind w:left="0"/>
        <w:jc w:val="both"/>
      </w:pPr>
      <w:r>
        <w:rPr>
          <w:rFonts w:ascii="Times New Roman"/>
          <w:b w:val="false"/>
          <w:i w:val="false"/>
          <w:color w:val="000000"/>
          <w:sz w:val="28"/>
        </w:rPr>
        <w:t>
      56.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 случае необходимости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382"/>
    <w:bookmarkStart w:name="z282" w:id="383"/>
    <w:p>
      <w:pPr>
        <w:spacing w:after="0"/>
        <w:ind w:left="0"/>
        <w:jc w:val="both"/>
      </w:pPr>
      <w:r>
        <w:rPr>
          <w:rFonts w:ascii="Times New Roman"/>
          <w:b w:val="false"/>
          <w:i w:val="false"/>
          <w:color w:val="000000"/>
          <w:sz w:val="28"/>
        </w:rPr>
        <w:t>
      57. По проектам, не имеющим аналогов реализации в Республике Казахстан, применяются данные с учетом международного опыта.</w:t>
      </w:r>
    </w:p>
    <w:bookmarkEnd w:id="383"/>
    <w:bookmarkStart w:name="z283" w:id="384"/>
    <w:p>
      <w:pPr>
        <w:spacing w:after="0"/>
        <w:ind w:left="0"/>
        <w:jc w:val="both"/>
      </w:pPr>
      <w:r>
        <w:rPr>
          <w:rFonts w:ascii="Times New Roman"/>
          <w:b w:val="false"/>
          <w:i w:val="false"/>
          <w:color w:val="000000"/>
          <w:sz w:val="28"/>
        </w:rPr>
        <w:t>
      58. ТЭО БИП соответствует следующей структуре:</w:t>
      </w:r>
    </w:p>
    <w:bookmarkEnd w:id="384"/>
    <w:bookmarkStart w:name="z284" w:id="385"/>
    <w:p>
      <w:pPr>
        <w:spacing w:after="0"/>
        <w:ind w:left="0"/>
        <w:jc w:val="both"/>
      </w:pPr>
      <w:r>
        <w:rPr>
          <w:rFonts w:ascii="Times New Roman"/>
          <w:b w:val="false"/>
          <w:i w:val="false"/>
          <w:color w:val="000000"/>
          <w:sz w:val="28"/>
        </w:rPr>
        <w:t>
      1) резюме ТЭО БИП;</w:t>
      </w:r>
    </w:p>
    <w:bookmarkEnd w:id="385"/>
    <w:bookmarkStart w:name="z285" w:id="386"/>
    <w:p>
      <w:pPr>
        <w:spacing w:after="0"/>
        <w:ind w:left="0"/>
        <w:jc w:val="both"/>
      </w:pPr>
      <w:r>
        <w:rPr>
          <w:rFonts w:ascii="Times New Roman"/>
          <w:b w:val="false"/>
          <w:i w:val="false"/>
          <w:color w:val="000000"/>
          <w:sz w:val="28"/>
        </w:rPr>
        <w:t>
      2) раздел "Маркетинговый";</w:t>
      </w:r>
    </w:p>
    <w:bookmarkEnd w:id="386"/>
    <w:bookmarkStart w:name="z286" w:id="387"/>
    <w:p>
      <w:pPr>
        <w:spacing w:after="0"/>
        <w:ind w:left="0"/>
        <w:jc w:val="both"/>
      </w:pPr>
      <w:r>
        <w:rPr>
          <w:rFonts w:ascii="Times New Roman"/>
          <w:b w:val="false"/>
          <w:i w:val="false"/>
          <w:color w:val="000000"/>
          <w:sz w:val="28"/>
        </w:rPr>
        <w:t>
      3) раздел "Технико-технологический";</w:t>
      </w:r>
    </w:p>
    <w:bookmarkEnd w:id="387"/>
    <w:bookmarkStart w:name="z287" w:id="388"/>
    <w:p>
      <w:pPr>
        <w:spacing w:after="0"/>
        <w:ind w:left="0"/>
        <w:jc w:val="both"/>
      </w:pPr>
      <w:r>
        <w:rPr>
          <w:rFonts w:ascii="Times New Roman"/>
          <w:b w:val="false"/>
          <w:i w:val="false"/>
          <w:color w:val="000000"/>
          <w:sz w:val="28"/>
        </w:rPr>
        <w:t>
      4) раздел "Институциональный";</w:t>
      </w:r>
    </w:p>
    <w:bookmarkEnd w:id="388"/>
    <w:bookmarkStart w:name="z288" w:id="389"/>
    <w:p>
      <w:pPr>
        <w:spacing w:after="0"/>
        <w:ind w:left="0"/>
        <w:jc w:val="both"/>
      </w:pPr>
      <w:r>
        <w:rPr>
          <w:rFonts w:ascii="Times New Roman"/>
          <w:b w:val="false"/>
          <w:i w:val="false"/>
          <w:color w:val="000000"/>
          <w:sz w:val="28"/>
        </w:rPr>
        <w:t>
      5) раздел "Финансово-экономический";</w:t>
      </w:r>
    </w:p>
    <w:bookmarkEnd w:id="389"/>
    <w:bookmarkStart w:name="z289" w:id="390"/>
    <w:p>
      <w:pPr>
        <w:spacing w:after="0"/>
        <w:ind w:left="0"/>
        <w:jc w:val="both"/>
      </w:pPr>
      <w:r>
        <w:rPr>
          <w:rFonts w:ascii="Times New Roman"/>
          <w:b w:val="false"/>
          <w:i w:val="false"/>
          <w:color w:val="000000"/>
          <w:sz w:val="28"/>
        </w:rPr>
        <w:t>
      6) раздел "Социальный";</w:t>
      </w:r>
    </w:p>
    <w:bookmarkEnd w:id="390"/>
    <w:bookmarkStart w:name="z290" w:id="391"/>
    <w:p>
      <w:pPr>
        <w:spacing w:after="0"/>
        <w:ind w:left="0"/>
        <w:jc w:val="both"/>
      </w:pPr>
      <w:r>
        <w:rPr>
          <w:rFonts w:ascii="Times New Roman"/>
          <w:b w:val="false"/>
          <w:i w:val="false"/>
          <w:color w:val="000000"/>
          <w:sz w:val="28"/>
        </w:rPr>
        <w:t>
      7) раздел "Анализ рисков";</w:t>
      </w:r>
    </w:p>
    <w:bookmarkEnd w:id="391"/>
    <w:bookmarkStart w:name="z291" w:id="392"/>
    <w:p>
      <w:pPr>
        <w:spacing w:after="0"/>
        <w:ind w:left="0"/>
        <w:jc w:val="both"/>
      </w:pPr>
      <w:r>
        <w:rPr>
          <w:rFonts w:ascii="Times New Roman"/>
          <w:b w:val="false"/>
          <w:i w:val="false"/>
          <w:color w:val="000000"/>
          <w:sz w:val="28"/>
        </w:rPr>
        <w:t>
      8) общие выводы;</w:t>
      </w:r>
    </w:p>
    <w:bookmarkEnd w:id="392"/>
    <w:bookmarkStart w:name="z292" w:id="393"/>
    <w:p>
      <w:pPr>
        <w:spacing w:after="0"/>
        <w:ind w:left="0"/>
        <w:jc w:val="both"/>
      </w:pPr>
      <w:r>
        <w:rPr>
          <w:rFonts w:ascii="Times New Roman"/>
          <w:b w:val="false"/>
          <w:i w:val="false"/>
          <w:color w:val="000000"/>
          <w:sz w:val="28"/>
        </w:rPr>
        <w:t xml:space="preserve">
      10) приложения к ТЭО БИП согласно формам, представленным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а также исходные документы для разработки ТЭО БИП, представляемые в зависимости от специфики проекта в соответствии с настоящими Правилами.</w:t>
      </w:r>
    </w:p>
    <w:bookmarkEnd w:id="393"/>
    <w:bookmarkStart w:name="z293" w:id="394"/>
    <w:p>
      <w:pPr>
        <w:spacing w:after="0"/>
        <w:ind w:left="0"/>
        <w:jc w:val="both"/>
      </w:pPr>
      <w:r>
        <w:rPr>
          <w:rFonts w:ascii="Times New Roman"/>
          <w:b w:val="false"/>
          <w:i w:val="false"/>
          <w:color w:val="000000"/>
          <w:sz w:val="28"/>
        </w:rPr>
        <w:t>
      В ТЭО БИП в зависимости от специфики проекта допускается включение дополнительных разделов и приложений.</w:t>
      </w:r>
    </w:p>
    <w:bookmarkEnd w:id="394"/>
    <w:bookmarkStart w:name="z294" w:id="395"/>
    <w:p>
      <w:pPr>
        <w:spacing w:after="0"/>
        <w:ind w:left="0"/>
        <w:jc w:val="both"/>
      </w:pPr>
      <w:r>
        <w:rPr>
          <w:rFonts w:ascii="Times New Roman"/>
          <w:b w:val="false"/>
          <w:i w:val="false"/>
          <w:color w:val="000000"/>
          <w:sz w:val="28"/>
        </w:rPr>
        <w:t>
      59. В Резюме ТЭО БИП:</w:t>
      </w:r>
    </w:p>
    <w:bookmarkEnd w:id="395"/>
    <w:bookmarkStart w:name="z295" w:id="396"/>
    <w:p>
      <w:pPr>
        <w:spacing w:after="0"/>
        <w:ind w:left="0"/>
        <w:jc w:val="both"/>
      </w:pPr>
      <w:r>
        <w:rPr>
          <w:rFonts w:ascii="Times New Roman"/>
          <w:b w:val="false"/>
          <w:i w:val="false"/>
          <w:color w:val="000000"/>
          <w:sz w:val="28"/>
        </w:rPr>
        <w:t>
      1) указывается краткая характеристика БИП по форме согласно приложению 7 к настоящим Правилам;</w:t>
      </w:r>
    </w:p>
    <w:bookmarkEnd w:id="396"/>
    <w:bookmarkStart w:name="z296" w:id="397"/>
    <w:p>
      <w:pPr>
        <w:spacing w:after="0"/>
        <w:ind w:left="0"/>
        <w:jc w:val="both"/>
      </w:pP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p>
    <w:bookmarkEnd w:id="397"/>
    <w:bookmarkStart w:name="z297" w:id="398"/>
    <w:p>
      <w:pPr>
        <w:spacing w:after="0"/>
        <w:ind w:left="0"/>
        <w:jc w:val="both"/>
      </w:pPr>
      <w:r>
        <w:rPr>
          <w:rFonts w:ascii="Times New Roman"/>
          <w:b w:val="false"/>
          <w:i w:val="false"/>
          <w:color w:val="000000"/>
          <w:sz w:val="28"/>
        </w:rPr>
        <w:t>
      3) указываются возможные варианты достижения целей и показателей результата проекта, в том числе рассмотренные на стадии инвестиционного предложения;</w:t>
      </w:r>
    </w:p>
    <w:bookmarkEnd w:id="398"/>
    <w:bookmarkStart w:name="z298" w:id="399"/>
    <w:p>
      <w:pPr>
        <w:spacing w:after="0"/>
        <w:ind w:left="0"/>
        <w:jc w:val="both"/>
      </w:pPr>
      <w:r>
        <w:rPr>
          <w:rFonts w:ascii="Times New Roman"/>
          <w:b w:val="false"/>
          <w:i w:val="false"/>
          <w:color w:val="000000"/>
          <w:sz w:val="28"/>
        </w:rPr>
        <w:t>
      4) указываются результаты технико-экономических оценок на основе имеющихся материалов и исследований, а также требований и условий, изложенных в задании на его разработку.</w:t>
      </w:r>
    </w:p>
    <w:bookmarkEnd w:id="399"/>
    <w:bookmarkStart w:name="z299" w:id="400"/>
    <w:p>
      <w:pPr>
        <w:spacing w:after="0"/>
        <w:ind w:left="0"/>
        <w:jc w:val="left"/>
      </w:pPr>
      <w:r>
        <w:rPr>
          <w:rFonts w:ascii="Times New Roman"/>
          <w:b/>
          <w:i w:val="false"/>
          <w:color w:val="000000"/>
        </w:rPr>
        <w:t xml:space="preserve"> 60. Раздел "Маркетинговый" ТЭО БИП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p>
    <w:bookmarkEnd w:id="400"/>
    <w:bookmarkStart w:name="z300" w:id="401"/>
    <w:p>
      <w:pPr>
        <w:spacing w:after="0"/>
        <w:ind w:left="0"/>
        <w:jc w:val="both"/>
      </w:pPr>
      <w:r>
        <w:rPr>
          <w:rFonts w:ascii="Times New Roman"/>
          <w:b w:val="false"/>
          <w:i w:val="false"/>
          <w:color w:val="000000"/>
          <w:sz w:val="28"/>
        </w:rPr>
        <w:t>
      Данный раздел содержит:</w:t>
      </w:r>
    </w:p>
    <w:bookmarkEnd w:id="401"/>
    <w:bookmarkStart w:name="z301" w:id="402"/>
    <w:p>
      <w:pPr>
        <w:spacing w:after="0"/>
        <w:ind w:left="0"/>
        <w:jc w:val="both"/>
      </w:pPr>
      <w:r>
        <w:rPr>
          <w:rFonts w:ascii="Times New Roman"/>
          <w:b w:val="false"/>
          <w:i w:val="false"/>
          <w:color w:val="000000"/>
          <w:sz w:val="28"/>
        </w:rPr>
        <w:t>
      1) анализ спроса, включая оценку и обоснование объемов, видов и цен, на продукцию (товары, работы, услуги), которая производится и будет производиться без учета реализации проекта либо предполагается производить в результате реализации проекта, а также количественных параметров платежеспособного спроса;</w:t>
      </w:r>
    </w:p>
    <w:bookmarkEnd w:id="402"/>
    <w:bookmarkStart w:name="z302" w:id="403"/>
    <w:p>
      <w:pPr>
        <w:spacing w:after="0"/>
        <w:ind w:left="0"/>
        <w:jc w:val="both"/>
      </w:pPr>
      <w:r>
        <w:rPr>
          <w:rFonts w:ascii="Times New Roman"/>
          <w:b w:val="false"/>
          <w:i w:val="false"/>
          <w:color w:val="000000"/>
          <w:sz w:val="28"/>
        </w:rPr>
        <w:t>
      2) анализ социально-экономической необходимости проекта с указанием правовой основы;</w:t>
      </w:r>
    </w:p>
    <w:bookmarkEnd w:id="403"/>
    <w:bookmarkStart w:name="z303" w:id="404"/>
    <w:p>
      <w:pPr>
        <w:spacing w:after="0"/>
        <w:ind w:left="0"/>
        <w:jc w:val="both"/>
      </w:pPr>
      <w:r>
        <w:rPr>
          <w:rFonts w:ascii="Times New Roman"/>
          <w:b w:val="false"/>
          <w:i w:val="false"/>
          <w:color w:val="000000"/>
          <w:sz w:val="28"/>
        </w:rPr>
        <w:t>
      3)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bookmarkEnd w:id="404"/>
    <w:bookmarkStart w:name="z304" w:id="405"/>
    <w:p>
      <w:pPr>
        <w:spacing w:after="0"/>
        <w:ind w:left="0"/>
        <w:jc w:val="both"/>
      </w:pPr>
      <w:r>
        <w:rPr>
          <w:rFonts w:ascii="Times New Roman"/>
          <w:b w:val="false"/>
          <w:i w:val="false"/>
          <w:color w:val="000000"/>
          <w:sz w:val="28"/>
        </w:rPr>
        <w:t>
      4)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bookmarkEnd w:id="405"/>
    <w:bookmarkStart w:name="z305" w:id="406"/>
    <w:p>
      <w:pPr>
        <w:spacing w:after="0"/>
        <w:ind w:left="0"/>
        <w:jc w:val="both"/>
      </w:pPr>
      <w:r>
        <w:rPr>
          <w:rFonts w:ascii="Times New Roman"/>
          <w:b w:val="false"/>
          <w:i w:val="false"/>
          <w:color w:val="000000"/>
          <w:sz w:val="28"/>
        </w:rPr>
        <w:t>
      5) используемые источники информации и методики проведения маркетинговых исследований;</w:t>
      </w:r>
    </w:p>
    <w:bookmarkEnd w:id="406"/>
    <w:bookmarkStart w:name="z306" w:id="407"/>
    <w:p>
      <w:pPr>
        <w:spacing w:after="0"/>
        <w:ind w:left="0"/>
        <w:jc w:val="both"/>
      </w:pPr>
      <w:r>
        <w:rPr>
          <w:rFonts w:ascii="Times New Roman"/>
          <w:b w:val="false"/>
          <w:i w:val="false"/>
          <w:color w:val="000000"/>
          <w:sz w:val="28"/>
        </w:rPr>
        <w:t>
      6)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w:t>
      </w:r>
    </w:p>
    <w:bookmarkEnd w:id="407"/>
    <w:bookmarkStart w:name="z307" w:id="408"/>
    <w:p>
      <w:pPr>
        <w:spacing w:after="0"/>
        <w:ind w:left="0"/>
        <w:jc w:val="both"/>
      </w:pPr>
      <w:r>
        <w:rPr>
          <w:rFonts w:ascii="Times New Roman"/>
          <w:b w:val="false"/>
          <w:i w:val="false"/>
          <w:color w:val="000000"/>
          <w:sz w:val="28"/>
        </w:rPr>
        <w:t>
      Анализ цен охватывает следующие товары:</w:t>
      </w:r>
    </w:p>
    <w:bookmarkEnd w:id="408"/>
    <w:bookmarkStart w:name="z308" w:id="409"/>
    <w:p>
      <w:pPr>
        <w:spacing w:after="0"/>
        <w:ind w:left="0"/>
        <w:jc w:val="both"/>
      </w:pPr>
      <w:r>
        <w:rPr>
          <w:rFonts w:ascii="Times New Roman"/>
          <w:b w:val="false"/>
          <w:i w:val="false"/>
          <w:color w:val="000000"/>
          <w:sz w:val="28"/>
        </w:rPr>
        <w:t>
      закупка которых обоснована требованиями, указанными в технико-технологическом анализе;</w:t>
      </w:r>
    </w:p>
    <w:bookmarkEnd w:id="409"/>
    <w:bookmarkStart w:name="z309" w:id="410"/>
    <w:p>
      <w:pPr>
        <w:spacing w:after="0"/>
        <w:ind w:left="0"/>
        <w:jc w:val="both"/>
      </w:pPr>
      <w:r>
        <w:rPr>
          <w:rFonts w:ascii="Times New Roman"/>
          <w:b w:val="false"/>
          <w:i w:val="false"/>
          <w:color w:val="000000"/>
          <w:sz w:val="28"/>
        </w:rPr>
        <w:t>
      характеристики которых соответствуют требованиям, указанным в технико-технологическом анализе;</w:t>
      </w:r>
    </w:p>
    <w:bookmarkEnd w:id="410"/>
    <w:bookmarkStart w:name="z310" w:id="411"/>
    <w:p>
      <w:pPr>
        <w:spacing w:after="0"/>
        <w:ind w:left="0"/>
        <w:jc w:val="both"/>
      </w:pPr>
      <w:r>
        <w:rPr>
          <w:rFonts w:ascii="Times New Roman"/>
          <w:b w:val="false"/>
          <w:i w:val="false"/>
          <w:color w:val="000000"/>
          <w:sz w:val="28"/>
        </w:rPr>
        <w:t>
      стоимость консалтинговых услуг (разработка программного обеспечения, управление проектом, аттестация) подтверждаются расчетами и оценками стоимости ресурсов.</w:t>
      </w:r>
    </w:p>
    <w:bookmarkEnd w:id="411"/>
    <w:bookmarkStart w:name="z311" w:id="412"/>
    <w:p>
      <w:pPr>
        <w:spacing w:after="0"/>
        <w:ind w:left="0"/>
        <w:jc w:val="both"/>
      </w:pPr>
      <w:r>
        <w:rPr>
          <w:rFonts w:ascii="Times New Roman"/>
          <w:b w:val="false"/>
          <w:i w:val="false"/>
          <w:color w:val="000000"/>
          <w:sz w:val="28"/>
        </w:rPr>
        <w:t>
      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412"/>
    <w:bookmarkStart w:name="z312" w:id="413"/>
    <w:p>
      <w:pPr>
        <w:spacing w:after="0"/>
        <w:ind w:left="0"/>
        <w:jc w:val="both"/>
      </w:pPr>
      <w:r>
        <w:rPr>
          <w:rFonts w:ascii="Times New Roman"/>
          <w:b w:val="false"/>
          <w:i w:val="false"/>
          <w:color w:val="000000"/>
          <w:sz w:val="28"/>
        </w:rPr>
        <w:t>
      62.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p>
    <w:bookmarkEnd w:id="413"/>
    <w:bookmarkStart w:name="z313" w:id="414"/>
    <w:p>
      <w:pPr>
        <w:spacing w:after="0"/>
        <w:ind w:left="0"/>
        <w:jc w:val="both"/>
      </w:pPr>
      <w:r>
        <w:rPr>
          <w:rFonts w:ascii="Times New Roman"/>
          <w:b w:val="false"/>
          <w:i w:val="false"/>
          <w:color w:val="000000"/>
          <w:sz w:val="28"/>
        </w:rPr>
        <w:t>
      Данный раздел содержит:</w:t>
      </w:r>
    </w:p>
    <w:bookmarkEnd w:id="414"/>
    <w:bookmarkStart w:name="z314" w:id="415"/>
    <w:p>
      <w:pPr>
        <w:spacing w:after="0"/>
        <w:ind w:left="0"/>
        <w:jc w:val="both"/>
      </w:pP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w:t>
      </w:r>
    </w:p>
    <w:bookmarkEnd w:id="415"/>
    <w:bookmarkStart w:name="z315" w:id="416"/>
    <w:p>
      <w:pPr>
        <w:spacing w:after="0"/>
        <w:ind w:left="0"/>
        <w:jc w:val="both"/>
      </w:pP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p>
    <w:bookmarkEnd w:id="416"/>
    <w:bookmarkStart w:name="z316" w:id="417"/>
    <w:p>
      <w:pPr>
        <w:spacing w:after="0"/>
        <w:ind w:left="0"/>
        <w:jc w:val="both"/>
      </w:pP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417"/>
    <w:bookmarkStart w:name="z317" w:id="418"/>
    <w:p>
      <w:pPr>
        <w:spacing w:after="0"/>
        <w:ind w:left="0"/>
        <w:jc w:val="both"/>
      </w:pP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p>
    <w:bookmarkEnd w:id="418"/>
    <w:bookmarkStart w:name="z318" w:id="419"/>
    <w:p>
      <w:pPr>
        <w:spacing w:after="0"/>
        <w:ind w:left="0"/>
        <w:jc w:val="both"/>
      </w:pPr>
      <w:r>
        <w:rPr>
          <w:rFonts w:ascii="Times New Roman"/>
          <w:b w:val="false"/>
          <w:i w:val="false"/>
          <w:color w:val="000000"/>
          <w:sz w:val="28"/>
        </w:rPr>
        <w:t xml:space="preserve">
      5) график реализации проекта (в том числе по технологическим этапам) с разбивкой финансирования по компонентам проекта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419"/>
    <w:bookmarkStart w:name="z319" w:id="420"/>
    <w:p>
      <w:pPr>
        <w:spacing w:after="0"/>
        <w:ind w:left="0"/>
        <w:jc w:val="both"/>
      </w:pPr>
      <w:r>
        <w:rPr>
          <w:rFonts w:ascii="Times New Roman"/>
          <w:b w:val="false"/>
          <w:i w:val="false"/>
          <w:color w:val="000000"/>
          <w:sz w:val="28"/>
        </w:rPr>
        <w:t>
      6) используемые источники информации.</w:t>
      </w:r>
    </w:p>
    <w:bookmarkEnd w:id="420"/>
    <w:bookmarkStart w:name="z320" w:id="421"/>
    <w:p>
      <w:pPr>
        <w:spacing w:after="0"/>
        <w:ind w:left="0"/>
        <w:jc w:val="both"/>
      </w:pPr>
      <w:r>
        <w:rPr>
          <w:rFonts w:ascii="Times New Roman"/>
          <w:b w:val="false"/>
          <w:i w:val="false"/>
          <w:color w:val="000000"/>
          <w:sz w:val="28"/>
        </w:rPr>
        <w:t>
      Раздел "Технико-технологический" ТЭО БИП по проектам в сфере строительства также содержит:</w:t>
      </w:r>
    </w:p>
    <w:bookmarkEnd w:id="421"/>
    <w:bookmarkStart w:name="z321" w:id="422"/>
    <w:p>
      <w:pPr>
        <w:spacing w:after="0"/>
        <w:ind w:left="0"/>
        <w:jc w:val="both"/>
      </w:pPr>
      <w:r>
        <w:rPr>
          <w:rFonts w:ascii="Times New Roman"/>
          <w:b w:val="false"/>
          <w:i w:val="false"/>
          <w:color w:val="000000"/>
          <w:sz w:val="28"/>
        </w:rPr>
        <w:t>
      основные архитектурно-строительные решения, включающие в себя:</w:t>
      </w:r>
    </w:p>
    <w:bookmarkEnd w:id="422"/>
    <w:bookmarkStart w:name="z322" w:id="423"/>
    <w:p>
      <w:pPr>
        <w:spacing w:after="0"/>
        <w:ind w:left="0"/>
        <w:jc w:val="both"/>
      </w:pP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p>
    <w:bookmarkEnd w:id="423"/>
    <w:bookmarkStart w:name="z323" w:id="424"/>
    <w:p>
      <w:pPr>
        <w:spacing w:after="0"/>
        <w:ind w:left="0"/>
        <w:jc w:val="both"/>
      </w:pP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p>
    <w:bookmarkEnd w:id="424"/>
    <w:bookmarkStart w:name="z324" w:id="425"/>
    <w:p>
      <w:pPr>
        <w:spacing w:after="0"/>
        <w:ind w:left="0"/>
        <w:jc w:val="both"/>
      </w:pP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p>
    <w:bookmarkEnd w:id="425"/>
    <w:bookmarkStart w:name="z325" w:id="426"/>
    <w:p>
      <w:pPr>
        <w:spacing w:after="0"/>
        <w:ind w:left="0"/>
        <w:jc w:val="both"/>
      </w:pP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426"/>
    <w:bookmarkStart w:name="z326" w:id="427"/>
    <w:p>
      <w:pPr>
        <w:spacing w:after="0"/>
        <w:ind w:left="0"/>
        <w:jc w:val="both"/>
      </w:pP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bookmarkEnd w:id="427"/>
    <w:bookmarkStart w:name="z327" w:id="428"/>
    <w:p>
      <w:pPr>
        <w:spacing w:after="0"/>
        <w:ind w:left="0"/>
        <w:jc w:val="both"/>
      </w:pPr>
      <w:r>
        <w:rPr>
          <w:rFonts w:ascii="Times New Roman"/>
          <w:b w:val="false"/>
          <w:i w:val="false"/>
          <w:color w:val="000000"/>
          <w:sz w:val="28"/>
        </w:rPr>
        <w:t>
      63. Раздел "Институциональный" ТЭО БИП содержит институциональную схему проекта, в том числе:</w:t>
      </w:r>
    </w:p>
    <w:bookmarkEnd w:id="428"/>
    <w:bookmarkStart w:name="z328" w:id="429"/>
    <w:p>
      <w:pPr>
        <w:spacing w:after="0"/>
        <w:ind w:left="0"/>
        <w:jc w:val="both"/>
      </w:pPr>
      <w:r>
        <w:rPr>
          <w:rFonts w:ascii="Times New Roman"/>
          <w:b w:val="false"/>
          <w:i w:val="false"/>
          <w:color w:val="000000"/>
          <w:sz w:val="28"/>
        </w:rPr>
        <w:t xml:space="preserve">
      1) институциональная схема проекта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429"/>
    <w:bookmarkStart w:name="z329" w:id="430"/>
    <w:p>
      <w:pPr>
        <w:spacing w:after="0"/>
        <w:ind w:left="0"/>
        <w:jc w:val="both"/>
      </w:pPr>
      <w:r>
        <w:rPr>
          <w:rFonts w:ascii="Times New Roman"/>
          <w:b w:val="false"/>
          <w:i w:val="false"/>
          <w:color w:val="000000"/>
          <w:sz w:val="28"/>
        </w:rPr>
        <w:t>
      2) схему управления проектом с указанием правовой основы.</w:t>
      </w:r>
    </w:p>
    <w:bookmarkEnd w:id="430"/>
    <w:bookmarkStart w:name="z330" w:id="431"/>
    <w:p>
      <w:pPr>
        <w:spacing w:after="0"/>
        <w:ind w:left="0"/>
        <w:jc w:val="both"/>
      </w:pP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p>
    <w:bookmarkEnd w:id="431"/>
    <w:bookmarkStart w:name="z331" w:id="432"/>
    <w:p>
      <w:pPr>
        <w:spacing w:after="0"/>
        <w:ind w:left="0"/>
        <w:jc w:val="both"/>
      </w:pPr>
      <w:r>
        <w:rPr>
          <w:rFonts w:ascii="Times New Roman"/>
          <w:b w:val="false"/>
          <w:i w:val="false"/>
          <w:color w:val="000000"/>
          <w:sz w:val="28"/>
        </w:rPr>
        <w:t>
      64. Раздел "Финансово-экономический" ТЭО БИП содержит:</w:t>
      </w:r>
    </w:p>
    <w:bookmarkEnd w:id="432"/>
    <w:bookmarkStart w:name="z332" w:id="433"/>
    <w:p>
      <w:pPr>
        <w:spacing w:after="0"/>
        <w:ind w:left="0"/>
        <w:jc w:val="both"/>
      </w:pP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p>
    <w:bookmarkEnd w:id="433"/>
    <w:bookmarkStart w:name="z333" w:id="434"/>
    <w:p>
      <w:pPr>
        <w:spacing w:after="0"/>
        <w:ind w:left="0"/>
        <w:jc w:val="both"/>
      </w:pPr>
      <w:r>
        <w:rPr>
          <w:rFonts w:ascii="Times New Roman"/>
          <w:b w:val="false"/>
          <w:i w:val="false"/>
          <w:color w:val="000000"/>
          <w:sz w:val="28"/>
        </w:rPr>
        <w:t>
      2) расчет эксплуатационных издержек;</w:t>
      </w:r>
    </w:p>
    <w:bookmarkEnd w:id="434"/>
    <w:bookmarkStart w:name="z334" w:id="435"/>
    <w:p>
      <w:pPr>
        <w:spacing w:after="0"/>
        <w:ind w:left="0"/>
        <w:jc w:val="both"/>
      </w:pP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p>
    <w:bookmarkEnd w:id="435"/>
    <w:bookmarkStart w:name="z335" w:id="436"/>
    <w:p>
      <w:pPr>
        <w:spacing w:after="0"/>
        <w:ind w:left="0"/>
        <w:jc w:val="both"/>
      </w:pPr>
      <w:r>
        <w:rPr>
          <w:rFonts w:ascii="Times New Roman"/>
          <w:b w:val="false"/>
          <w:i w:val="false"/>
          <w:color w:val="000000"/>
          <w:sz w:val="28"/>
        </w:rPr>
        <w:t>
      4) текущее финансовое состояние участников проекта (в случае необходимости);</w:t>
      </w:r>
    </w:p>
    <w:bookmarkEnd w:id="436"/>
    <w:bookmarkStart w:name="z336" w:id="437"/>
    <w:p>
      <w:pPr>
        <w:spacing w:after="0"/>
        <w:ind w:left="0"/>
        <w:jc w:val="both"/>
      </w:pPr>
      <w:r>
        <w:rPr>
          <w:rFonts w:ascii="Times New Roman"/>
          <w:b w:val="false"/>
          <w:i w:val="false"/>
          <w:color w:val="000000"/>
          <w:sz w:val="28"/>
        </w:rPr>
        <w:t>
      5) финансовый анализ проекта, включающий:</w:t>
      </w:r>
    </w:p>
    <w:bookmarkEnd w:id="437"/>
    <w:bookmarkStart w:name="z337" w:id="438"/>
    <w:p>
      <w:pPr>
        <w:spacing w:after="0"/>
        <w:ind w:left="0"/>
        <w:jc w:val="both"/>
      </w:pPr>
      <w:r>
        <w:rPr>
          <w:rFonts w:ascii="Times New Roman"/>
          <w:b w:val="false"/>
          <w:i w:val="false"/>
          <w:color w:val="000000"/>
          <w:sz w:val="28"/>
        </w:rPr>
        <w:t>
      расчет себестоимости, тарифов, отпускной цены продукции (товаров, работ, услуг);</w:t>
      </w:r>
    </w:p>
    <w:bookmarkEnd w:id="438"/>
    <w:bookmarkStart w:name="z338" w:id="439"/>
    <w:p>
      <w:pPr>
        <w:spacing w:after="0"/>
        <w:ind w:left="0"/>
        <w:jc w:val="both"/>
      </w:pPr>
      <w:r>
        <w:rPr>
          <w:rFonts w:ascii="Times New Roman"/>
          <w:b w:val="false"/>
          <w:i w:val="false"/>
          <w:color w:val="000000"/>
          <w:sz w:val="28"/>
        </w:rPr>
        <w:t>
      расчет доходов от продаж и чистой прибыли;</w:t>
      </w:r>
    </w:p>
    <w:bookmarkEnd w:id="439"/>
    <w:bookmarkStart w:name="z339" w:id="440"/>
    <w:p>
      <w:pPr>
        <w:spacing w:after="0"/>
        <w:ind w:left="0"/>
        <w:jc w:val="both"/>
      </w:pPr>
      <w:r>
        <w:rPr>
          <w:rFonts w:ascii="Times New Roman"/>
          <w:b w:val="false"/>
          <w:i w:val="false"/>
          <w:color w:val="000000"/>
          <w:sz w:val="28"/>
        </w:rPr>
        <w:t>
      сводный расчет потока денежных средств;</w:t>
      </w:r>
    </w:p>
    <w:bookmarkEnd w:id="440"/>
    <w:bookmarkStart w:name="z340" w:id="441"/>
    <w:p>
      <w:pPr>
        <w:spacing w:after="0"/>
        <w:ind w:left="0"/>
        <w:jc w:val="both"/>
      </w:pP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p>
    <w:bookmarkEnd w:id="441"/>
    <w:bookmarkStart w:name="z341" w:id="442"/>
    <w:p>
      <w:pPr>
        <w:spacing w:after="0"/>
        <w:ind w:left="0"/>
        <w:jc w:val="both"/>
      </w:pP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p>
    <w:bookmarkEnd w:id="442"/>
    <w:bookmarkStart w:name="z342" w:id="443"/>
    <w:p>
      <w:pPr>
        <w:spacing w:after="0"/>
        <w:ind w:left="0"/>
        <w:jc w:val="both"/>
      </w:pPr>
      <w:r>
        <w:rPr>
          <w:rFonts w:ascii="Times New Roman"/>
          <w:b w:val="false"/>
          <w:i w:val="false"/>
          <w:color w:val="000000"/>
          <w:sz w:val="28"/>
        </w:rPr>
        <w:t>
      6) экономический анализ проекта, включающий:</w:t>
      </w:r>
    </w:p>
    <w:bookmarkEnd w:id="443"/>
    <w:bookmarkStart w:name="z343" w:id="444"/>
    <w:p>
      <w:pPr>
        <w:spacing w:after="0"/>
        <w:ind w:left="0"/>
        <w:jc w:val="both"/>
      </w:pP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p>
    <w:bookmarkEnd w:id="444"/>
    <w:bookmarkStart w:name="z344" w:id="445"/>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p>
    <w:bookmarkEnd w:id="445"/>
    <w:bookmarkStart w:name="z345" w:id="446"/>
    <w:p>
      <w:pPr>
        <w:spacing w:after="0"/>
        <w:ind w:left="0"/>
        <w:jc w:val="both"/>
      </w:pP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p>
    <w:bookmarkEnd w:id="446"/>
    <w:bookmarkStart w:name="z346" w:id="447"/>
    <w:p>
      <w:pPr>
        <w:spacing w:after="0"/>
        <w:ind w:left="0"/>
        <w:jc w:val="both"/>
      </w:pPr>
      <w:r>
        <w:rPr>
          <w:rFonts w:ascii="Times New Roman"/>
          <w:b w:val="false"/>
          <w:i w:val="false"/>
          <w:color w:val="000000"/>
          <w:sz w:val="28"/>
        </w:rPr>
        <w:t>
      7) используемые источники информации.</w:t>
      </w:r>
    </w:p>
    <w:bookmarkEnd w:id="447"/>
    <w:bookmarkStart w:name="z347" w:id="448"/>
    <w:p>
      <w:pPr>
        <w:spacing w:after="0"/>
        <w:ind w:left="0"/>
        <w:jc w:val="both"/>
      </w:pP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p>
    <w:bookmarkEnd w:id="448"/>
    <w:bookmarkStart w:name="z348" w:id="449"/>
    <w:p>
      <w:pPr>
        <w:spacing w:after="0"/>
        <w:ind w:left="0"/>
        <w:jc w:val="both"/>
      </w:pPr>
      <w:r>
        <w:rPr>
          <w:rFonts w:ascii="Times New Roman"/>
          <w:b w:val="false"/>
          <w:i w:val="false"/>
          <w:color w:val="000000"/>
          <w:sz w:val="28"/>
        </w:rPr>
        <w:t xml:space="preserve">
      В случае расчета показателей финансовой и экономической эффективности проекта к ТЭО БИП прилагаются базовые параметры финансово-экономической модели проекта с учетом отраслевых показателей и макроэкономических индикаторов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449"/>
    <w:bookmarkStart w:name="z349" w:id="450"/>
    <w:p>
      <w:pPr>
        <w:spacing w:after="0"/>
        <w:ind w:left="0"/>
        <w:jc w:val="both"/>
      </w:pPr>
      <w:r>
        <w:rPr>
          <w:rFonts w:ascii="Times New Roman"/>
          <w:b w:val="false"/>
          <w:i w:val="false"/>
          <w:color w:val="000000"/>
          <w:sz w:val="28"/>
        </w:rPr>
        <w:t xml:space="preserve">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50"/>
    <w:bookmarkStart w:name="z350" w:id="451"/>
    <w:p>
      <w:pPr>
        <w:spacing w:after="0"/>
        <w:ind w:left="0"/>
        <w:jc w:val="both"/>
      </w:pPr>
      <w:r>
        <w:rPr>
          <w:rFonts w:ascii="Times New Roman"/>
          <w:b w:val="false"/>
          <w:i w:val="false"/>
          <w:color w:val="000000"/>
          <w:sz w:val="28"/>
        </w:rPr>
        <w:t xml:space="preserve">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Порядку.</w:t>
      </w:r>
    </w:p>
    <w:bookmarkEnd w:id="451"/>
    <w:bookmarkStart w:name="z351" w:id="452"/>
    <w:p>
      <w:pPr>
        <w:spacing w:after="0"/>
        <w:ind w:left="0"/>
        <w:jc w:val="both"/>
      </w:pPr>
      <w:r>
        <w:rPr>
          <w:rFonts w:ascii="Times New Roman"/>
          <w:b w:val="false"/>
          <w:i w:val="false"/>
          <w:color w:val="000000"/>
          <w:sz w:val="28"/>
        </w:rPr>
        <w:t xml:space="preserve">
      Показатели анализа наименьших затрат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452"/>
    <w:bookmarkStart w:name="z352" w:id="453"/>
    <w:p>
      <w:pPr>
        <w:spacing w:after="0"/>
        <w:ind w:left="0"/>
        <w:jc w:val="both"/>
      </w:pPr>
      <w:r>
        <w:rPr>
          <w:rFonts w:ascii="Times New Roman"/>
          <w:b w:val="false"/>
          <w:i w:val="false"/>
          <w:color w:val="000000"/>
          <w:sz w:val="28"/>
        </w:rPr>
        <w:t xml:space="preserve">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453"/>
    <w:bookmarkStart w:name="z353" w:id="454"/>
    <w:p>
      <w:pPr>
        <w:spacing w:after="0"/>
        <w:ind w:left="0"/>
        <w:jc w:val="both"/>
      </w:pPr>
      <w:r>
        <w:rPr>
          <w:rFonts w:ascii="Times New Roman"/>
          <w:b w:val="false"/>
          <w:i w:val="false"/>
          <w:color w:val="000000"/>
          <w:sz w:val="28"/>
        </w:rPr>
        <w:t xml:space="preserve">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454"/>
    <w:bookmarkStart w:name="z354" w:id="455"/>
    <w:p>
      <w:pPr>
        <w:spacing w:after="0"/>
        <w:ind w:left="0"/>
        <w:jc w:val="both"/>
      </w:pPr>
      <w:r>
        <w:rPr>
          <w:rFonts w:ascii="Times New Roman"/>
          <w:b w:val="false"/>
          <w:i w:val="false"/>
          <w:color w:val="000000"/>
          <w:sz w:val="28"/>
        </w:rPr>
        <w:t xml:space="preserve">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55"/>
    <w:bookmarkStart w:name="z355" w:id="456"/>
    <w:p>
      <w:pPr>
        <w:spacing w:after="0"/>
        <w:ind w:left="0"/>
        <w:jc w:val="both"/>
      </w:pPr>
      <w:r>
        <w:rPr>
          <w:rFonts w:ascii="Times New Roman"/>
          <w:b w:val="false"/>
          <w:i w:val="false"/>
          <w:color w:val="000000"/>
          <w:sz w:val="28"/>
        </w:rPr>
        <w:t>
      Показатели и расчеты в приложениях должны быть обоснованы в ТЭО БИП.</w:t>
      </w:r>
    </w:p>
    <w:bookmarkEnd w:id="456"/>
    <w:bookmarkStart w:name="z356" w:id="457"/>
    <w:p>
      <w:pPr>
        <w:spacing w:after="0"/>
        <w:ind w:left="0"/>
        <w:jc w:val="both"/>
      </w:pPr>
      <w:r>
        <w:rPr>
          <w:rFonts w:ascii="Times New Roman"/>
          <w:b w:val="false"/>
          <w:i w:val="false"/>
          <w:color w:val="000000"/>
          <w:sz w:val="28"/>
        </w:rPr>
        <w:t>
      65. Раздел "Социальный" ТЭО БИП содержит анализ обеспеченности проекта квалифицированными кадрами, в том числе:</w:t>
      </w:r>
    </w:p>
    <w:bookmarkEnd w:id="457"/>
    <w:bookmarkStart w:name="z357" w:id="458"/>
    <w:p>
      <w:pPr>
        <w:spacing w:after="0"/>
        <w:ind w:left="0"/>
        <w:jc w:val="both"/>
      </w:pPr>
      <w:r>
        <w:rPr>
          <w:rFonts w:ascii="Times New Roman"/>
          <w:b w:val="false"/>
          <w:i w:val="false"/>
          <w:color w:val="000000"/>
          <w:sz w:val="28"/>
        </w:rPr>
        <w:t>
      1) информацию о наличии квалифицированных кадров в инвестиционном и постинвестиционном периодах проекта;</w:t>
      </w:r>
    </w:p>
    <w:bookmarkEnd w:id="458"/>
    <w:bookmarkStart w:name="z358" w:id="459"/>
    <w:p>
      <w:pPr>
        <w:spacing w:after="0"/>
        <w:ind w:left="0"/>
        <w:jc w:val="both"/>
      </w:pPr>
      <w:r>
        <w:rPr>
          <w:rFonts w:ascii="Times New Roman"/>
          <w:b w:val="false"/>
          <w:i w:val="false"/>
          <w:color w:val="000000"/>
          <w:sz w:val="28"/>
        </w:rPr>
        <w:t>
      2) информацию о необходимости обучения и переподготовки рабочих и специалистов (в случае необходимости);</w:t>
      </w:r>
    </w:p>
    <w:bookmarkEnd w:id="459"/>
    <w:bookmarkStart w:name="z359" w:id="460"/>
    <w:p>
      <w:pPr>
        <w:spacing w:after="0"/>
        <w:ind w:left="0"/>
        <w:jc w:val="both"/>
      </w:pPr>
      <w:r>
        <w:rPr>
          <w:rFonts w:ascii="Times New Roman"/>
          <w:b w:val="false"/>
          <w:i w:val="false"/>
          <w:color w:val="000000"/>
          <w:sz w:val="28"/>
        </w:rPr>
        <w:t>
      3) информацию о нормах охраны труда и техники безопасности;</w:t>
      </w:r>
    </w:p>
    <w:bookmarkEnd w:id="460"/>
    <w:bookmarkStart w:name="z360" w:id="461"/>
    <w:p>
      <w:pPr>
        <w:spacing w:after="0"/>
        <w:ind w:left="0"/>
        <w:jc w:val="both"/>
      </w:pPr>
      <w:r>
        <w:rPr>
          <w:rFonts w:ascii="Times New Roman"/>
          <w:b w:val="false"/>
          <w:i w:val="false"/>
          <w:color w:val="000000"/>
          <w:sz w:val="28"/>
        </w:rPr>
        <w:t>
      4) обоснованность проекта с точки зрения социально-культурных и демографических характеристик населения;</w:t>
      </w:r>
    </w:p>
    <w:bookmarkEnd w:id="461"/>
    <w:bookmarkStart w:name="z361" w:id="462"/>
    <w:p>
      <w:pPr>
        <w:spacing w:after="0"/>
        <w:ind w:left="0"/>
        <w:jc w:val="both"/>
      </w:pPr>
      <w:r>
        <w:rPr>
          <w:rFonts w:ascii="Times New Roman"/>
          <w:b w:val="false"/>
          <w:i w:val="false"/>
          <w:color w:val="000000"/>
          <w:sz w:val="28"/>
        </w:rPr>
        <w:t>
      5) используемые источники информации.</w:t>
      </w:r>
    </w:p>
    <w:bookmarkEnd w:id="462"/>
    <w:bookmarkStart w:name="z362" w:id="463"/>
    <w:p>
      <w:pPr>
        <w:spacing w:after="0"/>
        <w:ind w:left="0"/>
        <w:jc w:val="both"/>
      </w:pPr>
      <w:r>
        <w:rPr>
          <w:rFonts w:ascii="Times New Roman"/>
          <w:b w:val="false"/>
          <w:i w:val="false"/>
          <w:color w:val="000000"/>
          <w:sz w:val="28"/>
        </w:rPr>
        <w:t>
      66. Раздел "Анализ рисков" ТЭО БИП содержит:</w:t>
      </w:r>
    </w:p>
    <w:bookmarkEnd w:id="463"/>
    <w:bookmarkStart w:name="z363" w:id="464"/>
    <w:p>
      <w:pPr>
        <w:spacing w:after="0"/>
        <w:ind w:left="0"/>
        <w:jc w:val="both"/>
      </w:pPr>
      <w:r>
        <w:rPr>
          <w:rFonts w:ascii="Times New Roman"/>
          <w:b w:val="false"/>
          <w:i w:val="false"/>
          <w:color w:val="000000"/>
          <w:sz w:val="28"/>
        </w:rPr>
        <w:t>
      1) информацию об использованных методах идентификации и оценки рисков;</w:t>
      </w:r>
    </w:p>
    <w:bookmarkEnd w:id="464"/>
    <w:bookmarkStart w:name="z364" w:id="465"/>
    <w:p>
      <w:pPr>
        <w:spacing w:after="0"/>
        <w:ind w:left="0"/>
        <w:jc w:val="both"/>
      </w:pPr>
      <w:r>
        <w:rPr>
          <w:rFonts w:ascii="Times New Roman"/>
          <w:b w:val="false"/>
          <w:i w:val="false"/>
          <w:color w:val="000000"/>
          <w:sz w:val="28"/>
        </w:rPr>
        <w:t>
      2)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w:t>
      </w:r>
    </w:p>
    <w:bookmarkEnd w:id="465"/>
    <w:bookmarkStart w:name="z365" w:id="466"/>
    <w:p>
      <w:pPr>
        <w:spacing w:after="0"/>
        <w:ind w:left="0"/>
        <w:jc w:val="both"/>
      </w:pPr>
      <w:r>
        <w:rPr>
          <w:rFonts w:ascii="Times New Roman"/>
          <w:b w:val="false"/>
          <w:i w:val="false"/>
          <w:color w:val="000000"/>
          <w:sz w:val="28"/>
        </w:rPr>
        <w:t xml:space="preserve">
      Информация по рискам проекта представляется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466"/>
    <w:bookmarkStart w:name="z366" w:id="467"/>
    <w:p>
      <w:pPr>
        <w:spacing w:after="0"/>
        <w:ind w:left="0"/>
        <w:jc w:val="both"/>
      </w:pPr>
      <w:r>
        <w:rPr>
          <w:rFonts w:ascii="Times New Roman"/>
          <w:b w:val="false"/>
          <w:i w:val="false"/>
          <w:color w:val="000000"/>
          <w:sz w:val="28"/>
        </w:rPr>
        <w:t>
      67. Общие выводы ТЭО БИП содержат:</w:t>
      </w:r>
    </w:p>
    <w:bookmarkEnd w:id="467"/>
    <w:bookmarkStart w:name="z367" w:id="468"/>
    <w:p>
      <w:pPr>
        <w:spacing w:after="0"/>
        <w:ind w:left="0"/>
        <w:jc w:val="both"/>
      </w:pPr>
      <w:r>
        <w:rPr>
          <w:rFonts w:ascii="Times New Roman"/>
          <w:b w:val="false"/>
          <w:i w:val="false"/>
          <w:color w:val="000000"/>
          <w:sz w:val="28"/>
        </w:rPr>
        <w:t>
      1) обоснование выбора наиболее оптимального варианта реализации проекта;</w:t>
      </w:r>
    </w:p>
    <w:bookmarkEnd w:id="468"/>
    <w:bookmarkStart w:name="z368" w:id="469"/>
    <w:p>
      <w:pPr>
        <w:spacing w:after="0"/>
        <w:ind w:left="0"/>
        <w:jc w:val="both"/>
      </w:pPr>
      <w:r>
        <w:rPr>
          <w:rFonts w:ascii="Times New Roman"/>
          <w:b w:val="false"/>
          <w:i w:val="false"/>
          <w:color w:val="000000"/>
          <w:sz w:val="28"/>
        </w:rPr>
        <w:t>
      2) основные недостатки и достоинства выбранного варианта реализации проекта;</w:t>
      </w:r>
    </w:p>
    <w:bookmarkEnd w:id="469"/>
    <w:bookmarkStart w:name="z369" w:id="470"/>
    <w:p>
      <w:pPr>
        <w:spacing w:after="0"/>
        <w:ind w:left="0"/>
        <w:jc w:val="both"/>
      </w:pPr>
      <w:r>
        <w:rPr>
          <w:rFonts w:ascii="Times New Roman"/>
          <w:b w:val="false"/>
          <w:i w:val="false"/>
          <w:color w:val="000000"/>
          <w:sz w:val="28"/>
        </w:rPr>
        <w:t>
      3) основные технико-экономические параметры (показатели) по выбранному варианту:</w:t>
      </w:r>
    </w:p>
    <w:bookmarkEnd w:id="470"/>
    <w:bookmarkStart w:name="z370" w:id="471"/>
    <w:p>
      <w:pPr>
        <w:spacing w:after="0"/>
        <w:ind w:left="0"/>
        <w:jc w:val="both"/>
      </w:pPr>
      <w:r>
        <w:rPr>
          <w:rFonts w:ascii="Times New Roman"/>
          <w:b w:val="false"/>
          <w:i w:val="false"/>
          <w:color w:val="000000"/>
          <w:sz w:val="28"/>
        </w:rPr>
        <w:t>
      место реализации проекта;</w:t>
      </w:r>
    </w:p>
    <w:bookmarkEnd w:id="471"/>
    <w:bookmarkStart w:name="z371" w:id="472"/>
    <w:p>
      <w:pPr>
        <w:spacing w:after="0"/>
        <w:ind w:left="0"/>
        <w:jc w:val="both"/>
      </w:pPr>
      <w:r>
        <w:rPr>
          <w:rFonts w:ascii="Times New Roman"/>
          <w:b w:val="false"/>
          <w:i w:val="false"/>
          <w:color w:val="000000"/>
          <w:sz w:val="28"/>
        </w:rPr>
        <w:t>
      показатели конечного результата;</w:t>
      </w:r>
    </w:p>
    <w:bookmarkEnd w:id="472"/>
    <w:bookmarkStart w:name="z372" w:id="473"/>
    <w:p>
      <w:pPr>
        <w:spacing w:after="0"/>
        <w:ind w:left="0"/>
        <w:jc w:val="both"/>
      </w:pPr>
      <w:r>
        <w:rPr>
          <w:rFonts w:ascii="Times New Roman"/>
          <w:b w:val="false"/>
          <w:i w:val="false"/>
          <w:color w:val="000000"/>
          <w:sz w:val="28"/>
        </w:rPr>
        <w:t>
      компоненты проекта;</w:t>
      </w:r>
    </w:p>
    <w:bookmarkEnd w:id="473"/>
    <w:bookmarkStart w:name="z373" w:id="474"/>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End w:id="474"/>
    <w:bookmarkStart w:name="z374" w:id="475"/>
    <w:p>
      <w:pPr>
        <w:spacing w:after="0"/>
        <w:ind w:left="0"/>
        <w:jc w:val="both"/>
      </w:pPr>
      <w:r>
        <w:rPr>
          <w:rFonts w:ascii="Times New Roman"/>
          <w:b w:val="false"/>
          <w:i w:val="false"/>
          <w:color w:val="000000"/>
          <w:sz w:val="28"/>
        </w:rPr>
        <w:t xml:space="preserve">
      68. Приложения к ТЭО БИП согласно формам, представленным в </w:t>
      </w:r>
      <w:r>
        <w:rPr>
          <w:rFonts w:ascii="Times New Roman"/>
          <w:b w:val="false"/>
          <w:i w:val="false"/>
          <w:color w:val="000000"/>
          <w:sz w:val="28"/>
        </w:rPr>
        <w:t>приложениях 7</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xml:space="preserve"> к настоящим Правилам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ТЭО БИП.</w:t>
      </w:r>
    </w:p>
    <w:bookmarkEnd w:id="475"/>
    <w:bookmarkStart w:name="z375" w:id="476"/>
    <w:p>
      <w:pPr>
        <w:spacing w:after="0"/>
        <w:ind w:left="0"/>
        <w:jc w:val="both"/>
      </w:pPr>
      <w:r>
        <w:rPr>
          <w:rFonts w:ascii="Times New Roman"/>
          <w:b w:val="false"/>
          <w:i w:val="false"/>
          <w:color w:val="000000"/>
          <w:sz w:val="28"/>
        </w:rPr>
        <w:t>
      69. По проектам в сфере строительства приложения к ТЭО БИП также включают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также схемы, чертежи (эскизные проекты) соответствующих технологических, архитектурных и объемно-планировочных решений.</w:t>
      </w:r>
    </w:p>
    <w:bookmarkEnd w:id="476"/>
    <w:bookmarkStart w:name="z376" w:id="477"/>
    <w:p>
      <w:pPr>
        <w:spacing w:after="0"/>
        <w:ind w:left="0"/>
        <w:jc w:val="both"/>
      </w:pPr>
      <w:r>
        <w:rPr>
          <w:rFonts w:ascii="Times New Roman"/>
          <w:b w:val="false"/>
          <w:i w:val="false"/>
          <w:color w:val="000000"/>
          <w:sz w:val="28"/>
        </w:rPr>
        <w:t>
      70. По проектам, реализация которых предполагается за счет внешнего заимствования, ТЭО содержит приложения, обосновывающие стоимость и необходимость следующих компонентов займа: консультационные услуги по управлению проектом, надзору за строительством, институциональному развитию.</w:t>
      </w:r>
    </w:p>
    <w:bookmarkEnd w:id="477"/>
    <w:bookmarkStart w:name="z377" w:id="478"/>
    <w:p>
      <w:pPr>
        <w:spacing w:after="0"/>
        <w:ind w:left="0"/>
        <w:jc w:val="both"/>
      </w:pPr>
      <w:r>
        <w:rPr>
          <w:rFonts w:ascii="Times New Roman"/>
          <w:b w:val="false"/>
          <w:i w:val="false"/>
          <w:color w:val="000000"/>
          <w:sz w:val="28"/>
        </w:rPr>
        <w:t>
      Данное приложение содержит:</w:t>
      </w:r>
    </w:p>
    <w:bookmarkEnd w:id="478"/>
    <w:bookmarkStart w:name="z378" w:id="479"/>
    <w:p>
      <w:pPr>
        <w:spacing w:after="0"/>
        <w:ind w:left="0"/>
        <w:jc w:val="both"/>
      </w:pPr>
      <w:r>
        <w:rPr>
          <w:rFonts w:ascii="Times New Roman"/>
          <w:b w:val="false"/>
          <w:i w:val="false"/>
          <w:color w:val="000000"/>
          <w:sz w:val="28"/>
        </w:rPr>
        <w:t>
      1) сравнительный анализ рынка местных (отечественных) и международных (зарубежных) консультантов по управлению проектом и надзору за строительством, наличие соответствующих международных сертификатов и опыта работы;</w:t>
      </w:r>
    </w:p>
    <w:bookmarkEnd w:id="479"/>
    <w:bookmarkStart w:name="z379" w:id="480"/>
    <w:p>
      <w:pPr>
        <w:spacing w:after="0"/>
        <w:ind w:left="0"/>
        <w:jc w:val="both"/>
      </w:pPr>
      <w:r>
        <w:rPr>
          <w:rFonts w:ascii="Times New Roman"/>
          <w:b w:val="false"/>
          <w:i w:val="false"/>
          <w:color w:val="000000"/>
          <w:sz w:val="28"/>
        </w:rPr>
        <w:t>
      2) анализ объема работ и ожидаемых результатов, сроков, ставок оплаты за услуги и источников финансирования;</w:t>
      </w:r>
    </w:p>
    <w:bookmarkEnd w:id="480"/>
    <w:bookmarkStart w:name="z380" w:id="481"/>
    <w:p>
      <w:pPr>
        <w:spacing w:after="0"/>
        <w:ind w:left="0"/>
        <w:jc w:val="both"/>
      </w:pPr>
      <w:r>
        <w:rPr>
          <w:rFonts w:ascii="Times New Roman"/>
          <w:b w:val="false"/>
          <w:i w:val="false"/>
          <w:color w:val="000000"/>
          <w:sz w:val="28"/>
        </w:rPr>
        <w:t>
      3) обоснование необходимого количества консультантов (если проект предусматривает найм индивидуальных консультантов) и требуемой их специализации;</w:t>
      </w:r>
    </w:p>
    <w:bookmarkEnd w:id="481"/>
    <w:bookmarkStart w:name="z381" w:id="482"/>
    <w:p>
      <w:pPr>
        <w:spacing w:after="0"/>
        <w:ind w:left="0"/>
        <w:jc w:val="both"/>
      </w:pPr>
      <w:r>
        <w:rPr>
          <w:rFonts w:ascii="Times New Roman"/>
          <w:b w:val="false"/>
          <w:i w:val="false"/>
          <w:color w:val="000000"/>
          <w:sz w:val="28"/>
        </w:rPr>
        <w:t>
      4) проект технического задания по привлечению консультантов;</w:t>
      </w:r>
    </w:p>
    <w:bookmarkEnd w:id="482"/>
    <w:bookmarkStart w:name="z382" w:id="483"/>
    <w:p>
      <w:pPr>
        <w:spacing w:after="0"/>
        <w:ind w:left="0"/>
        <w:jc w:val="both"/>
      </w:pPr>
      <w:r>
        <w:rPr>
          <w:rFonts w:ascii="Times New Roman"/>
          <w:b w:val="false"/>
          <w:i w:val="false"/>
          <w:color w:val="000000"/>
          <w:sz w:val="28"/>
        </w:rPr>
        <w:t>
      5) используемые источники информации.</w:t>
      </w:r>
    </w:p>
    <w:bookmarkEnd w:id="483"/>
    <w:bookmarkStart w:name="z383" w:id="484"/>
    <w:p>
      <w:pPr>
        <w:spacing w:after="0"/>
        <w:ind w:left="0"/>
        <w:jc w:val="both"/>
      </w:pPr>
      <w:r>
        <w:rPr>
          <w:rFonts w:ascii="Times New Roman"/>
          <w:b w:val="false"/>
          <w:i w:val="false"/>
          <w:color w:val="000000"/>
          <w:sz w:val="28"/>
        </w:rPr>
        <w:t>
      Расчеты по разработке ТЭО БИП, реализация которых предполагается за счет внешнего заимствования, осуществляются на основании информации предоставляемой международными финансовыми организациями.</w:t>
      </w:r>
    </w:p>
    <w:bookmarkEnd w:id="484"/>
    <w:bookmarkStart w:name="z384" w:id="485"/>
    <w:p>
      <w:pPr>
        <w:spacing w:after="0"/>
        <w:ind w:left="0"/>
        <w:jc w:val="left"/>
      </w:pPr>
      <w:r>
        <w:rPr>
          <w:rFonts w:ascii="Times New Roman"/>
          <w:b/>
          <w:i w:val="false"/>
          <w:color w:val="000000"/>
        </w:rPr>
        <w:t xml:space="preserve"> Параграф 5. Проведение необходимых экспертиз технико-экономического обоснования бюджетного инвестиционного проекта</w:t>
      </w:r>
    </w:p>
    <w:bookmarkEnd w:id="485"/>
    <w:bookmarkStart w:name="z385" w:id="486"/>
    <w:p>
      <w:pPr>
        <w:spacing w:after="0"/>
        <w:ind w:left="0"/>
        <w:jc w:val="both"/>
      </w:pPr>
      <w:r>
        <w:rPr>
          <w:rFonts w:ascii="Times New Roman"/>
          <w:b w:val="false"/>
          <w:i w:val="false"/>
          <w:color w:val="000000"/>
          <w:sz w:val="28"/>
        </w:rPr>
        <w:t>
      71. Для подтверждения установленных технико-экономических параметров БИП ТЭО подлежит экономической и другим экспертизам, предусмотренным законодательством Республики Казахстан.</w:t>
      </w:r>
    </w:p>
    <w:bookmarkEnd w:id="486"/>
    <w:bookmarkStart w:name="z386" w:id="487"/>
    <w:p>
      <w:pPr>
        <w:spacing w:after="0"/>
        <w:ind w:left="0"/>
        <w:jc w:val="both"/>
      </w:pPr>
      <w:r>
        <w:rPr>
          <w:rFonts w:ascii="Times New Roman"/>
          <w:b w:val="false"/>
          <w:i w:val="false"/>
          <w:color w:val="000000"/>
          <w:sz w:val="28"/>
        </w:rPr>
        <w:t>
      72. Экспертиза ТЭО БИП, имеющая в составе архитектурные, градостроительные и строительные решения проводится в соответствии с законодательством Республики Казахстан об архитектурной, градостроительной и строительной деятельности.</w:t>
      </w:r>
    </w:p>
    <w:bookmarkEnd w:id="487"/>
    <w:bookmarkStart w:name="z387" w:id="488"/>
    <w:p>
      <w:pPr>
        <w:spacing w:after="0"/>
        <w:ind w:left="0"/>
        <w:jc w:val="both"/>
      </w:pPr>
      <w:r>
        <w:rPr>
          <w:rFonts w:ascii="Times New Roman"/>
          <w:b w:val="false"/>
          <w:i w:val="false"/>
          <w:color w:val="000000"/>
          <w:sz w:val="28"/>
        </w:rPr>
        <w:t>
      73. Экономическая экспертиза ТЭО республиканских БИП осуществляется юридическим лицом, определенным Правительством Республики Казахстан на осуществление экономической экспертизы ТЭО БИП.</w:t>
      </w:r>
    </w:p>
    <w:bookmarkEnd w:id="488"/>
    <w:bookmarkStart w:name="z388" w:id="489"/>
    <w:p>
      <w:pPr>
        <w:spacing w:after="0"/>
        <w:ind w:left="0"/>
        <w:jc w:val="both"/>
      </w:pPr>
      <w:r>
        <w:rPr>
          <w:rFonts w:ascii="Times New Roman"/>
          <w:b w:val="false"/>
          <w:i w:val="false"/>
          <w:color w:val="000000"/>
          <w:sz w:val="28"/>
        </w:rPr>
        <w:t>
      74. Экономическая экспертиза ТЭО местных БИП, а также ТЭО проектов, планируемых к финансированию за счет целевых трансфертов на развитие и кредитов из республиканского бюджета, осуществляется юридическими лицами, определяемыми местными исполнительными органами на осуществление экономической экспертизы ТЭО БИП.</w:t>
      </w:r>
    </w:p>
    <w:bookmarkEnd w:id="489"/>
    <w:bookmarkStart w:name="z389" w:id="490"/>
    <w:p>
      <w:pPr>
        <w:spacing w:after="0"/>
        <w:ind w:left="0"/>
        <w:jc w:val="both"/>
      </w:pPr>
      <w:r>
        <w:rPr>
          <w:rFonts w:ascii="Times New Roman"/>
          <w:b w:val="false"/>
          <w:i w:val="false"/>
          <w:color w:val="000000"/>
          <w:sz w:val="28"/>
        </w:rPr>
        <w:t>
      75. Экономическая экспертиза ТЭО БИП проводится на основании предоставленного ТЭО БИП,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p>
    <w:bookmarkEnd w:id="490"/>
    <w:bookmarkStart w:name="z390" w:id="491"/>
    <w:p>
      <w:pPr>
        <w:spacing w:after="0"/>
        <w:ind w:left="0"/>
        <w:jc w:val="both"/>
      </w:pPr>
      <w:r>
        <w:rPr>
          <w:rFonts w:ascii="Times New Roman"/>
          <w:b w:val="false"/>
          <w:i w:val="false"/>
          <w:color w:val="000000"/>
          <w:sz w:val="28"/>
        </w:rPr>
        <w:t>
      1) заключение комплексной вневедомственной экспертизы;</w:t>
      </w:r>
    </w:p>
    <w:bookmarkEnd w:id="491"/>
    <w:bookmarkStart w:name="z391" w:id="492"/>
    <w:p>
      <w:pPr>
        <w:spacing w:after="0"/>
        <w:ind w:left="0"/>
        <w:jc w:val="both"/>
      </w:pPr>
      <w:r>
        <w:rPr>
          <w:rFonts w:ascii="Times New Roman"/>
          <w:b w:val="false"/>
          <w:i w:val="false"/>
          <w:color w:val="000000"/>
          <w:sz w:val="28"/>
        </w:rPr>
        <w:t>
      2) заключение отраслевой экспертизы;</w:t>
      </w:r>
    </w:p>
    <w:bookmarkEnd w:id="492"/>
    <w:bookmarkStart w:name="z392" w:id="493"/>
    <w:p>
      <w:pPr>
        <w:spacing w:after="0"/>
        <w:ind w:left="0"/>
        <w:jc w:val="both"/>
      </w:pPr>
      <w:r>
        <w:rPr>
          <w:rFonts w:ascii="Times New Roman"/>
          <w:b w:val="false"/>
          <w:i w:val="false"/>
          <w:color w:val="000000"/>
          <w:sz w:val="28"/>
        </w:rPr>
        <w:t>
      76. По БИП, в зависимости от специфики проекта требуются следующие исходные документы:</w:t>
      </w:r>
    </w:p>
    <w:bookmarkEnd w:id="493"/>
    <w:bookmarkStart w:name="z393" w:id="494"/>
    <w:p>
      <w:pPr>
        <w:spacing w:after="0"/>
        <w:ind w:left="0"/>
        <w:jc w:val="both"/>
      </w:pPr>
      <w:r>
        <w:rPr>
          <w:rFonts w:ascii="Times New Roman"/>
          <w:b w:val="false"/>
          <w:i w:val="false"/>
          <w:color w:val="000000"/>
          <w:sz w:val="28"/>
        </w:rPr>
        <w:t>
      1) предполагающим строительную деятельность, требуются заключения отраслевой, комплексной вневедомственной экспертиз на ТЭО БИП, а также копии документов прилагаемых к заданию на разработку ТЭО БИП,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494"/>
    <w:bookmarkStart w:name="z394" w:id="495"/>
    <w:p>
      <w:pPr>
        <w:spacing w:after="0"/>
        <w:ind w:left="0"/>
        <w:jc w:val="both"/>
      </w:pPr>
      <w:r>
        <w:rPr>
          <w:rFonts w:ascii="Times New Roman"/>
          <w:b w:val="false"/>
          <w:i w:val="false"/>
          <w:color w:val="000000"/>
          <w:sz w:val="28"/>
        </w:rPr>
        <w:t>
      2)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(пусконаладочные работы) согласно ведомственным нормативам.</w:t>
      </w:r>
    </w:p>
    <w:bookmarkEnd w:id="495"/>
    <w:bookmarkStart w:name="z395" w:id="496"/>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496"/>
    <w:bookmarkStart w:name="z396" w:id="497"/>
    <w:p>
      <w:pPr>
        <w:spacing w:after="0"/>
        <w:ind w:left="0"/>
        <w:jc w:val="both"/>
      </w:pPr>
      <w:r>
        <w:rPr>
          <w:rFonts w:ascii="Times New Roman"/>
          <w:b w:val="false"/>
          <w:i w:val="false"/>
          <w:color w:val="000000"/>
          <w:sz w:val="28"/>
        </w:rPr>
        <w:t>
      3) предполагающим инновационную и/или космическую деятельность, требуются заключения отраслевой и государственной научно-технической экспертиз;</w:t>
      </w:r>
    </w:p>
    <w:bookmarkEnd w:id="497"/>
    <w:bookmarkStart w:name="z397" w:id="498"/>
    <w:p>
      <w:pPr>
        <w:spacing w:after="0"/>
        <w:ind w:left="0"/>
        <w:jc w:val="both"/>
      </w:pPr>
      <w:r>
        <w:rPr>
          <w:rFonts w:ascii="Times New Roman"/>
          <w:b w:val="false"/>
          <w:i w:val="false"/>
          <w:color w:val="000000"/>
          <w:sz w:val="28"/>
        </w:rPr>
        <w:t>
      Требования к заключениям, указанным в настоящем пункте, устанавливаются законодательством Республики Казахстан.</w:t>
      </w:r>
    </w:p>
    <w:bookmarkEnd w:id="498"/>
    <w:bookmarkStart w:name="z398" w:id="499"/>
    <w:p>
      <w:pPr>
        <w:spacing w:after="0"/>
        <w:ind w:left="0"/>
        <w:jc w:val="both"/>
      </w:pPr>
      <w:r>
        <w:rPr>
          <w:rFonts w:ascii="Times New Roman"/>
          <w:b w:val="false"/>
          <w:i w:val="false"/>
          <w:color w:val="000000"/>
          <w:sz w:val="28"/>
        </w:rPr>
        <w:t>
      77. Заключение отраслевой экспертизы предусматривают оценку:</w:t>
      </w:r>
    </w:p>
    <w:bookmarkEnd w:id="499"/>
    <w:bookmarkStart w:name="z399" w:id="500"/>
    <w:p>
      <w:pPr>
        <w:spacing w:after="0"/>
        <w:ind w:left="0"/>
        <w:jc w:val="both"/>
      </w:pPr>
      <w:r>
        <w:rPr>
          <w:rFonts w:ascii="Times New Roman"/>
          <w:b w:val="false"/>
          <w:i w:val="false"/>
          <w:color w:val="000000"/>
          <w:sz w:val="28"/>
        </w:rPr>
        <w:t>
      1) соответствия ТЭО БИП техническому заданию на разработку ТЭО БИП;</w:t>
      </w:r>
    </w:p>
    <w:bookmarkEnd w:id="500"/>
    <w:bookmarkStart w:name="z400" w:id="501"/>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501"/>
    <w:bookmarkStart w:name="z401" w:id="502"/>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p>
    <w:bookmarkEnd w:id="502"/>
    <w:bookmarkStart w:name="z402" w:id="503"/>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p>
    <w:bookmarkEnd w:id="503"/>
    <w:bookmarkStart w:name="z403" w:id="504"/>
    <w:p>
      <w:pPr>
        <w:spacing w:after="0"/>
        <w:ind w:left="0"/>
        <w:jc w:val="both"/>
      </w:pPr>
      <w:r>
        <w:rPr>
          <w:rFonts w:ascii="Times New Roman"/>
          <w:b w:val="false"/>
          <w:i w:val="false"/>
          <w:color w:val="000000"/>
          <w:sz w:val="28"/>
        </w:rPr>
        <w:t>
      5) распределения выгод и затрат от реализации БИП;</w:t>
      </w:r>
    </w:p>
    <w:bookmarkEnd w:id="504"/>
    <w:bookmarkStart w:name="z404" w:id="505"/>
    <w:p>
      <w:pPr>
        <w:spacing w:after="0"/>
        <w:ind w:left="0"/>
        <w:jc w:val="both"/>
      </w:pPr>
      <w:r>
        <w:rPr>
          <w:rFonts w:ascii="Times New Roman"/>
          <w:b w:val="false"/>
          <w:i w:val="false"/>
          <w:color w:val="000000"/>
          <w:sz w:val="28"/>
        </w:rPr>
        <w:t>
      6) технологических, технических решений, принятых в ТЭО БИП, в том числе график реализации БИП.</w:t>
      </w:r>
    </w:p>
    <w:bookmarkEnd w:id="505"/>
    <w:bookmarkStart w:name="z405" w:id="506"/>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p>
    <w:bookmarkEnd w:id="506"/>
    <w:bookmarkStart w:name="z406" w:id="507"/>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p>
    <w:bookmarkEnd w:id="507"/>
    <w:bookmarkStart w:name="z407" w:id="508"/>
    <w:p>
      <w:pPr>
        <w:spacing w:after="0"/>
        <w:ind w:left="0"/>
        <w:jc w:val="both"/>
      </w:pPr>
      <w:r>
        <w:rPr>
          <w:rFonts w:ascii="Times New Roman"/>
          <w:b w:val="false"/>
          <w:i w:val="false"/>
          <w:color w:val="000000"/>
          <w:sz w:val="28"/>
        </w:rPr>
        <w:t>
      9) предполагаемого мультипликативного эффекта на отрасли (сферы) экономики, в том числе влияние на пополнение доходной части бюджета, создание новых рабочих мест, в случае реализации БИП и без таковой;</w:t>
      </w:r>
    </w:p>
    <w:bookmarkEnd w:id="508"/>
    <w:bookmarkStart w:name="z408" w:id="509"/>
    <w:p>
      <w:pPr>
        <w:spacing w:after="0"/>
        <w:ind w:left="0"/>
        <w:jc w:val="both"/>
      </w:pP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p>
    <w:bookmarkEnd w:id="509"/>
    <w:bookmarkStart w:name="z409" w:id="510"/>
    <w:p>
      <w:pPr>
        <w:spacing w:after="0"/>
        <w:ind w:left="0"/>
        <w:jc w:val="both"/>
      </w:pPr>
      <w:r>
        <w:rPr>
          <w:rFonts w:ascii="Times New Roman"/>
          <w:b w:val="false"/>
          <w:i w:val="false"/>
          <w:color w:val="000000"/>
          <w:sz w:val="28"/>
        </w:rPr>
        <w:t>
      11) возможных рисков в случае реализации БИП и мероприятия по их минимизации.</w:t>
      </w:r>
    </w:p>
    <w:bookmarkEnd w:id="510"/>
    <w:bookmarkStart w:name="z410" w:id="511"/>
    <w:p>
      <w:pPr>
        <w:spacing w:after="0"/>
        <w:ind w:left="0"/>
        <w:jc w:val="both"/>
      </w:pPr>
      <w:r>
        <w:rPr>
          <w:rFonts w:ascii="Times New Roman"/>
          <w:b w:val="false"/>
          <w:i w:val="false"/>
          <w:color w:val="000000"/>
          <w:sz w:val="28"/>
        </w:rPr>
        <w:t>
      78. В случае, если реализация БИП предлагается за счет средств республиканского бюджета, заключение отраслевой экспертизы БИП предоставляется центральным уполномоченным органом соответствующей отрасли, в случае невозможности отнесения БИП к какой-либо определенной отрасли, отраслевое заключение предоставляется самим АБП.</w:t>
      </w:r>
    </w:p>
    <w:bookmarkEnd w:id="511"/>
    <w:bookmarkStart w:name="z411" w:id="512"/>
    <w:p>
      <w:pPr>
        <w:spacing w:after="0"/>
        <w:ind w:left="0"/>
        <w:jc w:val="both"/>
      </w:pPr>
      <w:r>
        <w:rPr>
          <w:rFonts w:ascii="Times New Roman"/>
          <w:b w:val="false"/>
          <w:i w:val="false"/>
          <w:color w:val="000000"/>
          <w:sz w:val="28"/>
        </w:rPr>
        <w:t>
      В случае, если БИП,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БИП.</w:t>
      </w:r>
    </w:p>
    <w:bookmarkEnd w:id="512"/>
    <w:bookmarkStart w:name="z412" w:id="513"/>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только в части оценки влияния реализации БИП на курирующую отрасль и соответствия приоритетам отрасли.</w:t>
      </w:r>
    </w:p>
    <w:bookmarkEnd w:id="513"/>
    <w:bookmarkStart w:name="z413" w:id="514"/>
    <w:p>
      <w:pPr>
        <w:spacing w:after="0"/>
        <w:ind w:left="0"/>
        <w:jc w:val="both"/>
      </w:pPr>
      <w:r>
        <w:rPr>
          <w:rFonts w:ascii="Times New Roman"/>
          <w:b w:val="false"/>
          <w:i w:val="false"/>
          <w:color w:val="000000"/>
          <w:sz w:val="28"/>
        </w:rPr>
        <w:t>
      79. В случае, если реализация БИП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БИП предоставляется отраслевым местным исполнительным органом, финансируемым из местного бюджета, в случае невозможности отнесения БИП к какой-либо определенной отрасли, отраслевое заключение предоставляется самим АБП.</w:t>
      </w:r>
    </w:p>
    <w:bookmarkEnd w:id="514"/>
    <w:bookmarkStart w:name="z414" w:id="515"/>
    <w:p>
      <w:pPr>
        <w:spacing w:after="0"/>
        <w:ind w:left="0"/>
        <w:jc w:val="both"/>
      </w:pPr>
      <w:r>
        <w:rPr>
          <w:rFonts w:ascii="Times New Roman"/>
          <w:b w:val="false"/>
          <w:i w:val="false"/>
          <w:color w:val="000000"/>
          <w:sz w:val="28"/>
        </w:rPr>
        <w:t>
      В случае, если БИП,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БИП.</w:t>
      </w:r>
    </w:p>
    <w:bookmarkEnd w:id="515"/>
    <w:bookmarkStart w:name="z415" w:id="516"/>
    <w:p>
      <w:pPr>
        <w:spacing w:after="0"/>
        <w:ind w:left="0"/>
        <w:jc w:val="both"/>
      </w:pPr>
      <w:r>
        <w:rPr>
          <w:rFonts w:ascii="Times New Roman"/>
          <w:b w:val="false"/>
          <w:i w:val="false"/>
          <w:color w:val="000000"/>
          <w:sz w:val="28"/>
        </w:rPr>
        <w:t>
      80. Заключение отраслевой экспертизы подписывается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и оформляется в установленном законодательством Республики Казахстан порядке для официальных документов.</w:t>
      </w:r>
    </w:p>
    <w:bookmarkEnd w:id="516"/>
    <w:bookmarkStart w:name="z416" w:id="517"/>
    <w:p>
      <w:pPr>
        <w:spacing w:after="0"/>
        <w:ind w:left="0"/>
        <w:jc w:val="both"/>
      </w:pPr>
      <w:r>
        <w:rPr>
          <w:rFonts w:ascii="Times New Roman"/>
          <w:b w:val="false"/>
          <w:i w:val="false"/>
          <w:color w:val="000000"/>
          <w:sz w:val="28"/>
        </w:rPr>
        <w:t>
      81. При проведении экономической экспертизы ТЭО БИП, в зависимости от специфики БИП, могут быть затребованы дополнительные экспертизы по вопросам, не охваченным проведенными экспертизами.</w:t>
      </w:r>
    </w:p>
    <w:bookmarkEnd w:id="517"/>
    <w:bookmarkStart w:name="z417" w:id="518"/>
    <w:p>
      <w:pPr>
        <w:spacing w:after="0"/>
        <w:ind w:left="0"/>
        <w:jc w:val="both"/>
      </w:pPr>
      <w:r>
        <w:rPr>
          <w:rFonts w:ascii="Times New Roman"/>
          <w:b w:val="false"/>
          <w:i w:val="false"/>
          <w:color w:val="000000"/>
          <w:sz w:val="28"/>
        </w:rPr>
        <w:t>
      Проведение дополнительных экспертиз по вопросам, не охваченным или не полностью охваченным проведенными экспертизами, обеспечивается АБП.</w:t>
      </w:r>
    </w:p>
    <w:bookmarkEnd w:id="518"/>
    <w:bookmarkStart w:name="z418" w:id="519"/>
    <w:p>
      <w:pPr>
        <w:spacing w:after="0"/>
        <w:ind w:left="0"/>
        <w:jc w:val="both"/>
      </w:pPr>
      <w:r>
        <w:rPr>
          <w:rFonts w:ascii="Times New Roman"/>
          <w:b w:val="false"/>
          <w:i w:val="false"/>
          <w:color w:val="000000"/>
          <w:sz w:val="28"/>
        </w:rPr>
        <w:t>
      К дополнительным экспертизам относятся:</w:t>
      </w:r>
    </w:p>
    <w:bookmarkEnd w:id="519"/>
    <w:bookmarkStart w:name="z419" w:id="520"/>
    <w:p>
      <w:pPr>
        <w:spacing w:after="0"/>
        <w:ind w:left="0"/>
        <w:jc w:val="both"/>
      </w:pPr>
      <w:r>
        <w:rPr>
          <w:rFonts w:ascii="Times New Roman"/>
          <w:b w:val="false"/>
          <w:i w:val="false"/>
          <w:color w:val="000000"/>
          <w:sz w:val="28"/>
        </w:rPr>
        <w:t>
      1) комплексная вневедомственная экспертиза;</w:t>
      </w:r>
    </w:p>
    <w:bookmarkEnd w:id="520"/>
    <w:bookmarkStart w:name="z420" w:id="521"/>
    <w:p>
      <w:pPr>
        <w:spacing w:after="0"/>
        <w:ind w:left="0"/>
        <w:jc w:val="both"/>
      </w:pPr>
      <w:r>
        <w:rPr>
          <w:rFonts w:ascii="Times New Roman"/>
          <w:b w:val="false"/>
          <w:i w:val="false"/>
          <w:color w:val="000000"/>
          <w:sz w:val="28"/>
        </w:rPr>
        <w:t>
      2) заключение отраслевой экспертизы уполномоченного государственного органа;</w:t>
      </w:r>
    </w:p>
    <w:bookmarkEnd w:id="521"/>
    <w:bookmarkStart w:name="z421" w:id="522"/>
    <w:p>
      <w:pPr>
        <w:spacing w:after="0"/>
        <w:ind w:left="0"/>
        <w:jc w:val="both"/>
      </w:pPr>
      <w:r>
        <w:rPr>
          <w:rFonts w:ascii="Times New Roman"/>
          <w:b w:val="false"/>
          <w:i w:val="false"/>
          <w:color w:val="000000"/>
          <w:sz w:val="28"/>
        </w:rPr>
        <w:t>
      82.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уполномоченному органу по бюджетной политике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пунктах 76-79, 82 настоящих Правил.</w:t>
      </w:r>
    </w:p>
    <w:bookmarkEnd w:id="522"/>
    <w:bookmarkStart w:name="z422" w:id="523"/>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End w:id="523"/>
    <w:bookmarkStart w:name="z423" w:id="524"/>
    <w:p>
      <w:pPr>
        <w:spacing w:after="0"/>
        <w:ind w:left="0"/>
        <w:jc w:val="both"/>
      </w:pPr>
      <w:r>
        <w:rPr>
          <w:rFonts w:ascii="Times New Roman"/>
          <w:b w:val="false"/>
          <w:i w:val="false"/>
          <w:color w:val="000000"/>
          <w:sz w:val="28"/>
        </w:rPr>
        <w:t>
      83.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25 (двадцати пяти) рабочих дней с даты запроса.</w:t>
      </w:r>
    </w:p>
    <w:bookmarkEnd w:id="524"/>
    <w:bookmarkStart w:name="z424" w:id="525"/>
    <w:p>
      <w:pPr>
        <w:spacing w:after="0"/>
        <w:ind w:left="0"/>
        <w:jc w:val="both"/>
      </w:pPr>
      <w:r>
        <w:rPr>
          <w:rFonts w:ascii="Times New Roman"/>
          <w:b w:val="false"/>
          <w:i w:val="false"/>
          <w:color w:val="000000"/>
          <w:sz w:val="28"/>
        </w:rPr>
        <w:t>
      Не представление дополнительной информации (документов) в установленные сроки является основанием для возвращения ТЭО БИП и документов к нему на доработку.</w:t>
      </w:r>
    </w:p>
    <w:bookmarkEnd w:id="525"/>
    <w:bookmarkStart w:name="z425" w:id="526"/>
    <w:p>
      <w:pPr>
        <w:spacing w:after="0"/>
        <w:ind w:left="0"/>
        <w:jc w:val="both"/>
      </w:pPr>
      <w:r>
        <w:rPr>
          <w:rFonts w:ascii="Times New Roman"/>
          <w:b w:val="false"/>
          <w:i w:val="false"/>
          <w:color w:val="000000"/>
          <w:sz w:val="28"/>
        </w:rPr>
        <w:t>
      ТЭО БИП возвращается в центральный уполномоченный орган по бюджетной политике или местный уполномоченный орган по государственному планированию заключением на доработку в срок не позднее 5 (пяти) рабочих дней со дня истечения установленных сроков представления запрошенных материалов.</w:t>
      </w:r>
    </w:p>
    <w:bookmarkEnd w:id="526"/>
    <w:bookmarkStart w:name="z426" w:id="527"/>
    <w:p>
      <w:pPr>
        <w:spacing w:after="0"/>
        <w:ind w:left="0"/>
        <w:jc w:val="both"/>
      </w:pPr>
      <w:r>
        <w:rPr>
          <w:rFonts w:ascii="Times New Roman"/>
          <w:b w:val="false"/>
          <w:i w:val="false"/>
          <w:color w:val="000000"/>
          <w:sz w:val="28"/>
        </w:rPr>
        <w:t>
      84. Экономическая экспертиза ТЭО БИП, планируемого к реализации на территории других государств, а также не предусматривающего строительную деятельность, проводится на основе ТЭО БИП и заключения отраслевой экспертизы.</w:t>
      </w:r>
    </w:p>
    <w:bookmarkEnd w:id="527"/>
    <w:bookmarkStart w:name="z427" w:id="528"/>
    <w:p>
      <w:pPr>
        <w:spacing w:after="0"/>
        <w:ind w:left="0"/>
        <w:jc w:val="both"/>
      </w:pP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АБП.</w:t>
      </w:r>
    </w:p>
    <w:bookmarkEnd w:id="528"/>
    <w:bookmarkStart w:name="z428" w:id="529"/>
    <w:p>
      <w:pPr>
        <w:spacing w:after="0"/>
        <w:ind w:left="0"/>
        <w:jc w:val="both"/>
      </w:pPr>
      <w:r>
        <w:rPr>
          <w:rFonts w:ascii="Times New Roman"/>
          <w:b w:val="false"/>
          <w:i w:val="false"/>
          <w:color w:val="000000"/>
          <w:sz w:val="28"/>
        </w:rPr>
        <w:t>
      85. Результатом экономической экспертизы ТЭО БИП являются положительное заключение или отрицательное заключение, или заключение на доработку с указанием причин.</w:t>
      </w:r>
    </w:p>
    <w:bookmarkEnd w:id="529"/>
    <w:bookmarkStart w:name="z429" w:id="530"/>
    <w:p>
      <w:pPr>
        <w:spacing w:after="0"/>
        <w:ind w:left="0"/>
        <w:jc w:val="both"/>
      </w:pP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которого соответствует настоящим Правилам, а также имеются предпосылки к осуществимости и эффективности проекта.</w:t>
      </w:r>
    </w:p>
    <w:bookmarkEnd w:id="530"/>
    <w:bookmarkStart w:name="z430" w:id="531"/>
    <w:p>
      <w:pPr>
        <w:spacing w:after="0"/>
        <w:ind w:left="0"/>
        <w:jc w:val="both"/>
      </w:pPr>
      <w:r>
        <w:rPr>
          <w:rFonts w:ascii="Times New Roman"/>
          <w:b w:val="false"/>
          <w:i w:val="false"/>
          <w:color w:val="000000"/>
          <w:sz w:val="28"/>
        </w:rPr>
        <w:t>
      В положительном заключении допускается наличие оговорок с описанием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531"/>
    <w:bookmarkStart w:name="z431" w:id="532"/>
    <w:p>
      <w:pPr>
        <w:spacing w:after="0"/>
        <w:ind w:left="0"/>
        <w:jc w:val="both"/>
      </w:pP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 либо определены другие виды и способы реализации ГИП.</w:t>
      </w:r>
    </w:p>
    <w:bookmarkEnd w:id="532"/>
    <w:bookmarkStart w:name="z432" w:id="533"/>
    <w:p>
      <w:pPr>
        <w:spacing w:after="0"/>
        <w:ind w:left="0"/>
        <w:jc w:val="both"/>
      </w:pPr>
      <w:r>
        <w:rPr>
          <w:rFonts w:ascii="Times New Roman"/>
          <w:b w:val="false"/>
          <w:i w:val="false"/>
          <w:color w:val="000000"/>
          <w:sz w:val="28"/>
        </w:rPr>
        <w:t xml:space="preserve">
      Заключение на доработку ТЭО БИП и документы к нему направляется АБП с одновременным уведомлением центрального уполномоченного органа по государственному планированию, в следующих случаях: </w:t>
      </w:r>
    </w:p>
    <w:bookmarkEnd w:id="533"/>
    <w:bookmarkStart w:name="z433" w:id="534"/>
    <w:p>
      <w:pPr>
        <w:spacing w:after="0"/>
        <w:ind w:left="0"/>
        <w:jc w:val="both"/>
      </w:pPr>
      <w:r>
        <w:rPr>
          <w:rFonts w:ascii="Times New Roman"/>
          <w:b w:val="false"/>
          <w:i w:val="false"/>
          <w:color w:val="000000"/>
          <w:sz w:val="28"/>
        </w:rPr>
        <w:t>
      1) не представления дополнительных материалов в установленные сроки;</w:t>
      </w:r>
    </w:p>
    <w:bookmarkEnd w:id="534"/>
    <w:bookmarkStart w:name="z434" w:id="535"/>
    <w:p>
      <w:pPr>
        <w:spacing w:after="0"/>
        <w:ind w:left="0"/>
        <w:jc w:val="both"/>
      </w:pPr>
      <w:r>
        <w:rPr>
          <w:rFonts w:ascii="Times New Roman"/>
          <w:b w:val="false"/>
          <w:i w:val="false"/>
          <w:color w:val="000000"/>
          <w:sz w:val="28"/>
        </w:rPr>
        <w:t>
      2) несоответствия ТЭО БИП Требованиям Правил.</w:t>
      </w:r>
    </w:p>
    <w:bookmarkEnd w:id="535"/>
    <w:bookmarkStart w:name="z435" w:id="536"/>
    <w:p>
      <w:pPr>
        <w:spacing w:after="0"/>
        <w:ind w:left="0"/>
        <w:jc w:val="both"/>
      </w:pPr>
      <w:r>
        <w:rPr>
          <w:rFonts w:ascii="Times New Roman"/>
          <w:b w:val="false"/>
          <w:i w:val="false"/>
          <w:color w:val="000000"/>
          <w:sz w:val="28"/>
        </w:rPr>
        <w:t>
      86. Заключение экономической экспертизы ТЭО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 оценку расходов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536"/>
    <w:bookmarkStart w:name="z436" w:id="537"/>
    <w:p>
      <w:pPr>
        <w:spacing w:after="0"/>
        <w:ind w:left="0"/>
        <w:jc w:val="both"/>
      </w:pPr>
      <w:r>
        <w:rPr>
          <w:rFonts w:ascii="Times New Roman"/>
          <w:b w:val="false"/>
          <w:i w:val="false"/>
          <w:color w:val="000000"/>
          <w:sz w:val="28"/>
        </w:rPr>
        <w:t>
      87. Экономическая экспертиза ТЭО БИП проводится в течение 26 (двадцати шести) рабочих дней со дня поступления полного пакета документов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по итогам которой соответствующее заключение направляется центральному уполномоченному органу по бюджетной политике или местному уполномоченному органу по государственному планированию.</w:t>
      </w:r>
    </w:p>
    <w:bookmarkEnd w:id="537"/>
    <w:bookmarkStart w:name="z437" w:id="538"/>
    <w:p>
      <w:pPr>
        <w:spacing w:after="0"/>
        <w:ind w:left="0"/>
        <w:jc w:val="both"/>
      </w:pPr>
      <w:r>
        <w:rPr>
          <w:rFonts w:ascii="Times New Roman"/>
          <w:b w:val="false"/>
          <w:i w:val="false"/>
          <w:color w:val="000000"/>
          <w:sz w:val="28"/>
        </w:rPr>
        <w:t>
      88. Заключение экономической экспертизы ТЭО БИП включает в себя:</w:t>
      </w:r>
    </w:p>
    <w:bookmarkEnd w:id="538"/>
    <w:bookmarkStart w:name="z438" w:id="539"/>
    <w:p>
      <w:pPr>
        <w:spacing w:after="0"/>
        <w:ind w:left="0"/>
        <w:jc w:val="both"/>
      </w:pPr>
      <w:r>
        <w:rPr>
          <w:rFonts w:ascii="Times New Roman"/>
          <w:b w:val="false"/>
          <w:i w:val="false"/>
          <w:color w:val="000000"/>
          <w:sz w:val="28"/>
        </w:rPr>
        <w:t>
      1) раздел "Краткая характеристику проекта";</w:t>
      </w:r>
    </w:p>
    <w:bookmarkEnd w:id="539"/>
    <w:bookmarkStart w:name="z439" w:id="540"/>
    <w:p>
      <w:pPr>
        <w:spacing w:after="0"/>
        <w:ind w:left="0"/>
        <w:jc w:val="both"/>
      </w:pPr>
      <w:r>
        <w:rPr>
          <w:rFonts w:ascii="Times New Roman"/>
          <w:b w:val="false"/>
          <w:i w:val="false"/>
          <w:color w:val="000000"/>
          <w:sz w:val="28"/>
        </w:rPr>
        <w:t>
      2) раздел "Оценка состава документации по проекту";</w:t>
      </w:r>
    </w:p>
    <w:bookmarkEnd w:id="540"/>
    <w:bookmarkStart w:name="z440" w:id="541"/>
    <w:p>
      <w:pPr>
        <w:spacing w:after="0"/>
        <w:ind w:left="0"/>
        <w:jc w:val="both"/>
      </w:pPr>
      <w:r>
        <w:rPr>
          <w:rFonts w:ascii="Times New Roman"/>
          <w:b w:val="false"/>
          <w:i w:val="false"/>
          <w:color w:val="000000"/>
          <w:sz w:val="28"/>
        </w:rPr>
        <w:t>
      3) раздел "Информация о целесообразности проекта";</w:t>
      </w:r>
    </w:p>
    <w:bookmarkEnd w:id="541"/>
    <w:bookmarkStart w:name="z441" w:id="542"/>
    <w:p>
      <w:pPr>
        <w:spacing w:after="0"/>
        <w:ind w:left="0"/>
        <w:jc w:val="both"/>
      </w:pPr>
      <w:r>
        <w:rPr>
          <w:rFonts w:ascii="Times New Roman"/>
          <w:b w:val="false"/>
          <w:i w:val="false"/>
          <w:color w:val="000000"/>
          <w:sz w:val="28"/>
        </w:rPr>
        <w:t>
      4) раздел "Оценка наличия предпосылок к осуществимости проекта";</w:t>
      </w:r>
    </w:p>
    <w:bookmarkEnd w:id="542"/>
    <w:bookmarkStart w:name="z442" w:id="543"/>
    <w:p>
      <w:pPr>
        <w:spacing w:after="0"/>
        <w:ind w:left="0"/>
        <w:jc w:val="both"/>
      </w:pPr>
      <w:r>
        <w:rPr>
          <w:rFonts w:ascii="Times New Roman"/>
          <w:b w:val="false"/>
          <w:i w:val="false"/>
          <w:color w:val="000000"/>
          <w:sz w:val="28"/>
        </w:rPr>
        <w:t>
      5) раздел "Оценка наличия предпосылок к эффективности проекта";</w:t>
      </w:r>
    </w:p>
    <w:bookmarkEnd w:id="543"/>
    <w:bookmarkStart w:name="z443" w:id="544"/>
    <w:p>
      <w:pPr>
        <w:spacing w:after="0"/>
        <w:ind w:left="0"/>
        <w:jc w:val="both"/>
      </w:pPr>
      <w:r>
        <w:rPr>
          <w:rFonts w:ascii="Times New Roman"/>
          <w:b w:val="false"/>
          <w:i w:val="false"/>
          <w:color w:val="000000"/>
          <w:sz w:val="28"/>
        </w:rPr>
        <w:t>
      6) раздел "Оценка анализа рисков проекта";</w:t>
      </w:r>
    </w:p>
    <w:bookmarkEnd w:id="544"/>
    <w:bookmarkStart w:name="z444" w:id="545"/>
    <w:p>
      <w:pPr>
        <w:spacing w:after="0"/>
        <w:ind w:left="0"/>
        <w:jc w:val="both"/>
      </w:pPr>
      <w:r>
        <w:rPr>
          <w:rFonts w:ascii="Times New Roman"/>
          <w:b w:val="false"/>
          <w:i w:val="false"/>
          <w:color w:val="000000"/>
          <w:sz w:val="28"/>
        </w:rPr>
        <w:t>
      7) раздел "Общие выводы по проекту".</w:t>
      </w:r>
    </w:p>
    <w:bookmarkEnd w:id="545"/>
    <w:bookmarkStart w:name="z445" w:id="546"/>
    <w:p>
      <w:pPr>
        <w:spacing w:after="0"/>
        <w:ind w:left="0"/>
        <w:jc w:val="both"/>
      </w:pPr>
      <w:r>
        <w:rPr>
          <w:rFonts w:ascii="Times New Roman"/>
          <w:b w:val="false"/>
          <w:i w:val="false"/>
          <w:color w:val="000000"/>
          <w:sz w:val="28"/>
        </w:rPr>
        <w:t>
      89. В разделе "Краткая характеристика проекта" указывается следующая информация согласно ТЭО БИП:</w:t>
      </w:r>
    </w:p>
    <w:bookmarkEnd w:id="546"/>
    <w:bookmarkStart w:name="z446" w:id="547"/>
    <w:p>
      <w:pPr>
        <w:spacing w:after="0"/>
        <w:ind w:left="0"/>
        <w:jc w:val="both"/>
      </w:pPr>
      <w:r>
        <w:rPr>
          <w:rFonts w:ascii="Times New Roman"/>
          <w:b w:val="false"/>
          <w:i w:val="false"/>
          <w:color w:val="000000"/>
          <w:sz w:val="28"/>
        </w:rPr>
        <w:t>
      1) наименование проекта;</w:t>
      </w:r>
    </w:p>
    <w:bookmarkEnd w:id="547"/>
    <w:bookmarkStart w:name="z447" w:id="548"/>
    <w:p>
      <w:pPr>
        <w:spacing w:after="0"/>
        <w:ind w:left="0"/>
        <w:jc w:val="both"/>
      </w:pPr>
      <w:r>
        <w:rPr>
          <w:rFonts w:ascii="Times New Roman"/>
          <w:b w:val="false"/>
          <w:i w:val="false"/>
          <w:color w:val="000000"/>
          <w:sz w:val="28"/>
        </w:rPr>
        <w:t>
      2) наименование АБП;</w:t>
      </w:r>
    </w:p>
    <w:bookmarkEnd w:id="548"/>
    <w:bookmarkStart w:name="z448" w:id="549"/>
    <w:p>
      <w:pPr>
        <w:spacing w:after="0"/>
        <w:ind w:left="0"/>
        <w:jc w:val="both"/>
      </w:pPr>
      <w:r>
        <w:rPr>
          <w:rFonts w:ascii="Times New Roman"/>
          <w:b w:val="false"/>
          <w:i w:val="false"/>
          <w:color w:val="000000"/>
          <w:sz w:val="28"/>
        </w:rPr>
        <w:t>
      3) период реализации проекта;</w:t>
      </w:r>
    </w:p>
    <w:bookmarkEnd w:id="549"/>
    <w:bookmarkStart w:name="z449" w:id="550"/>
    <w:p>
      <w:pPr>
        <w:spacing w:after="0"/>
        <w:ind w:left="0"/>
        <w:jc w:val="both"/>
      </w:pPr>
      <w:r>
        <w:rPr>
          <w:rFonts w:ascii="Times New Roman"/>
          <w:b w:val="false"/>
          <w:i w:val="false"/>
          <w:color w:val="000000"/>
          <w:sz w:val="28"/>
        </w:rPr>
        <w:t>
      4) цель и задачи проекта;</w:t>
      </w:r>
    </w:p>
    <w:bookmarkEnd w:id="550"/>
    <w:bookmarkStart w:name="z450" w:id="551"/>
    <w:p>
      <w:pPr>
        <w:spacing w:after="0"/>
        <w:ind w:left="0"/>
        <w:jc w:val="both"/>
      </w:pPr>
      <w:r>
        <w:rPr>
          <w:rFonts w:ascii="Times New Roman"/>
          <w:b w:val="false"/>
          <w:i w:val="false"/>
          <w:color w:val="000000"/>
          <w:sz w:val="28"/>
        </w:rPr>
        <w:t>
      5) показатели конечного результата;</w:t>
      </w:r>
    </w:p>
    <w:bookmarkEnd w:id="551"/>
    <w:bookmarkStart w:name="z451" w:id="552"/>
    <w:p>
      <w:pPr>
        <w:spacing w:after="0"/>
        <w:ind w:left="0"/>
        <w:jc w:val="both"/>
      </w:pPr>
      <w:r>
        <w:rPr>
          <w:rFonts w:ascii="Times New Roman"/>
          <w:b w:val="false"/>
          <w:i w:val="false"/>
          <w:color w:val="000000"/>
          <w:sz w:val="28"/>
        </w:rPr>
        <w:t>
      6) место реализации проекта;</w:t>
      </w:r>
    </w:p>
    <w:bookmarkEnd w:id="552"/>
    <w:bookmarkStart w:name="z452" w:id="553"/>
    <w:p>
      <w:pPr>
        <w:spacing w:after="0"/>
        <w:ind w:left="0"/>
        <w:jc w:val="both"/>
      </w:pPr>
      <w:r>
        <w:rPr>
          <w:rFonts w:ascii="Times New Roman"/>
          <w:b w:val="false"/>
          <w:i w:val="false"/>
          <w:color w:val="000000"/>
          <w:sz w:val="28"/>
        </w:rPr>
        <w:t>
      7) масштаб и мощность проекта;</w:t>
      </w:r>
    </w:p>
    <w:bookmarkEnd w:id="553"/>
    <w:bookmarkStart w:name="z453" w:id="554"/>
    <w:p>
      <w:pPr>
        <w:spacing w:after="0"/>
        <w:ind w:left="0"/>
        <w:jc w:val="both"/>
      </w:pPr>
      <w:r>
        <w:rPr>
          <w:rFonts w:ascii="Times New Roman"/>
          <w:b w:val="false"/>
          <w:i w:val="false"/>
          <w:color w:val="000000"/>
          <w:sz w:val="28"/>
        </w:rPr>
        <w:t>
      8) целевые группы, в том числе основные выгодополучатели;</w:t>
      </w:r>
    </w:p>
    <w:bookmarkEnd w:id="554"/>
    <w:bookmarkStart w:name="z454" w:id="555"/>
    <w:p>
      <w:pPr>
        <w:spacing w:after="0"/>
        <w:ind w:left="0"/>
        <w:jc w:val="both"/>
      </w:pPr>
      <w:r>
        <w:rPr>
          <w:rFonts w:ascii="Times New Roman"/>
          <w:b w:val="false"/>
          <w:i w:val="false"/>
          <w:color w:val="000000"/>
          <w:sz w:val="28"/>
        </w:rPr>
        <w:t>
      9) компоненты проекта;</w:t>
      </w:r>
    </w:p>
    <w:bookmarkEnd w:id="555"/>
    <w:bookmarkStart w:name="z455" w:id="556"/>
    <w:p>
      <w:pPr>
        <w:spacing w:after="0"/>
        <w:ind w:left="0"/>
        <w:jc w:val="both"/>
      </w:pPr>
      <w:r>
        <w:rPr>
          <w:rFonts w:ascii="Times New Roman"/>
          <w:b w:val="false"/>
          <w:i w:val="false"/>
          <w:color w:val="000000"/>
          <w:sz w:val="28"/>
        </w:rPr>
        <w:t>
      10) общая стоимость проекта с разбивкой финансирования по годам;</w:t>
      </w:r>
    </w:p>
    <w:bookmarkEnd w:id="556"/>
    <w:bookmarkStart w:name="z456" w:id="557"/>
    <w:p>
      <w:pPr>
        <w:spacing w:after="0"/>
        <w:ind w:left="0"/>
        <w:jc w:val="both"/>
      </w:pPr>
      <w:r>
        <w:rPr>
          <w:rFonts w:ascii="Times New Roman"/>
          <w:b w:val="false"/>
          <w:i w:val="false"/>
          <w:color w:val="000000"/>
          <w:sz w:val="28"/>
        </w:rPr>
        <w:t>
      11) источники и форма финансирования проекта.</w:t>
      </w:r>
    </w:p>
    <w:bookmarkEnd w:id="557"/>
    <w:bookmarkStart w:name="z457" w:id="558"/>
    <w:p>
      <w:pPr>
        <w:spacing w:after="0"/>
        <w:ind w:left="0"/>
        <w:jc w:val="both"/>
      </w:pPr>
      <w:r>
        <w:rPr>
          <w:rFonts w:ascii="Times New Roman"/>
          <w:b w:val="false"/>
          <w:i w:val="false"/>
          <w:color w:val="000000"/>
          <w:sz w:val="28"/>
        </w:rPr>
        <w:t>
      90. Раздел "Оценка состава документации по проекту" содержит:</w:t>
      </w:r>
    </w:p>
    <w:bookmarkEnd w:id="558"/>
    <w:bookmarkStart w:name="z458" w:id="559"/>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559"/>
    <w:bookmarkStart w:name="z459" w:id="560"/>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560"/>
    <w:bookmarkStart w:name="z460" w:id="561"/>
    <w:p>
      <w:pPr>
        <w:spacing w:after="0"/>
        <w:ind w:left="0"/>
        <w:jc w:val="both"/>
      </w:pPr>
      <w:r>
        <w:rPr>
          <w:rFonts w:ascii="Times New Roman"/>
          <w:b w:val="false"/>
          <w:i w:val="false"/>
          <w:color w:val="000000"/>
          <w:sz w:val="28"/>
        </w:rPr>
        <w:t>
      нормативные правовые акты;</w:t>
      </w:r>
    </w:p>
    <w:bookmarkEnd w:id="561"/>
    <w:bookmarkStart w:name="z461" w:id="562"/>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562"/>
    <w:bookmarkStart w:name="z462" w:id="563"/>
    <w:p>
      <w:pPr>
        <w:spacing w:after="0"/>
        <w:ind w:left="0"/>
        <w:jc w:val="both"/>
      </w:pPr>
      <w:r>
        <w:rPr>
          <w:rFonts w:ascii="Times New Roman"/>
          <w:b w:val="false"/>
          <w:i w:val="false"/>
          <w:color w:val="000000"/>
          <w:sz w:val="28"/>
        </w:rPr>
        <w:t>
      91. Раздел "Информация о целесообразности проекта" содержит:</w:t>
      </w:r>
    </w:p>
    <w:bookmarkEnd w:id="563"/>
    <w:bookmarkStart w:name="z463" w:id="564"/>
    <w:p>
      <w:pPr>
        <w:spacing w:after="0"/>
        <w:ind w:left="0"/>
        <w:jc w:val="both"/>
      </w:pPr>
      <w:r>
        <w:rPr>
          <w:rFonts w:ascii="Times New Roman"/>
          <w:b w:val="false"/>
          <w:i w:val="false"/>
          <w:color w:val="000000"/>
          <w:sz w:val="28"/>
        </w:rPr>
        <w:t>
      1) информацию о соответствии проекта документам системы государственного планирования (соответствие по периоду реализации, источникам финансирования);</w:t>
      </w:r>
    </w:p>
    <w:bookmarkEnd w:id="564"/>
    <w:bookmarkStart w:name="z464" w:id="565"/>
    <w:p>
      <w:pPr>
        <w:spacing w:after="0"/>
        <w:ind w:left="0"/>
        <w:jc w:val="both"/>
      </w:pPr>
      <w:r>
        <w:rPr>
          <w:rFonts w:ascii="Times New Roman"/>
          <w:b w:val="false"/>
          <w:i w:val="false"/>
          <w:color w:val="000000"/>
          <w:sz w:val="28"/>
        </w:rPr>
        <w:t>
      2) информацию о соответствии ТЭО БИП положительному экономическому заключению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w:t>
      </w:r>
    </w:p>
    <w:bookmarkEnd w:id="565"/>
    <w:bookmarkStart w:name="z465" w:id="566"/>
    <w:p>
      <w:pPr>
        <w:spacing w:after="0"/>
        <w:ind w:left="0"/>
        <w:jc w:val="both"/>
      </w:pPr>
      <w:r>
        <w:rPr>
          <w:rFonts w:ascii="Times New Roman"/>
          <w:b w:val="false"/>
          <w:i w:val="false"/>
          <w:color w:val="000000"/>
          <w:sz w:val="28"/>
        </w:rPr>
        <w:t>
      92. Раздел "Оценка наличия предпосылок к осуществимости проекта" содержит:</w:t>
      </w:r>
    </w:p>
    <w:bookmarkEnd w:id="566"/>
    <w:bookmarkStart w:name="z466" w:id="567"/>
    <w:p>
      <w:pPr>
        <w:spacing w:after="0"/>
        <w:ind w:left="0"/>
        <w:jc w:val="both"/>
      </w:pPr>
      <w:r>
        <w:rPr>
          <w:rFonts w:ascii="Times New Roman"/>
          <w:b w:val="false"/>
          <w:i w:val="false"/>
          <w:color w:val="000000"/>
          <w:sz w:val="28"/>
        </w:rPr>
        <w:t>
      1) оценку анализа спроса или социально-экономической необходимости проекта (на основе заключений соответствующих экспертиз);</w:t>
      </w:r>
    </w:p>
    <w:bookmarkEnd w:id="567"/>
    <w:bookmarkStart w:name="z467" w:id="568"/>
    <w:p>
      <w:pPr>
        <w:spacing w:after="0"/>
        <w:ind w:left="0"/>
        <w:jc w:val="both"/>
      </w:pPr>
      <w:r>
        <w:rPr>
          <w:rFonts w:ascii="Times New Roman"/>
          <w:b w:val="false"/>
          <w:i w:val="false"/>
          <w:color w:val="000000"/>
          <w:sz w:val="28"/>
        </w:rPr>
        <w:t>
      2) оценку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p>
    <w:bookmarkEnd w:id="568"/>
    <w:bookmarkStart w:name="z468" w:id="569"/>
    <w:p>
      <w:pPr>
        <w:spacing w:after="0"/>
        <w:ind w:left="0"/>
        <w:jc w:val="both"/>
      </w:pPr>
      <w:r>
        <w:rPr>
          <w:rFonts w:ascii="Times New Roman"/>
          <w:b w:val="false"/>
          <w:i w:val="false"/>
          <w:color w:val="000000"/>
          <w:sz w:val="28"/>
        </w:rPr>
        <w:t>
      3) оценку выбранного технико-технологического решения реализации проекта, приведенного в ТЭО (на основе заключений соответствующих экспертиз);</w:t>
      </w:r>
    </w:p>
    <w:bookmarkEnd w:id="569"/>
    <w:bookmarkStart w:name="z469" w:id="570"/>
    <w:p>
      <w:pPr>
        <w:spacing w:after="0"/>
        <w:ind w:left="0"/>
        <w:jc w:val="both"/>
      </w:pPr>
      <w:r>
        <w:rPr>
          <w:rFonts w:ascii="Times New Roman"/>
          <w:b w:val="false"/>
          <w:i w:val="false"/>
          <w:color w:val="000000"/>
          <w:sz w:val="28"/>
        </w:rPr>
        <w:t>
      4) оценку информации о воздействии на окружающую среду принятых проектных решений (на основе заключений соответствующих экспертиз);</w:t>
      </w:r>
    </w:p>
    <w:bookmarkEnd w:id="570"/>
    <w:bookmarkStart w:name="z470" w:id="571"/>
    <w:p>
      <w:pPr>
        <w:spacing w:after="0"/>
        <w:ind w:left="0"/>
        <w:jc w:val="both"/>
      </w:pPr>
      <w:r>
        <w:rPr>
          <w:rFonts w:ascii="Times New Roman"/>
          <w:b w:val="false"/>
          <w:i w:val="false"/>
          <w:color w:val="000000"/>
          <w:sz w:val="28"/>
        </w:rPr>
        <w:t>
      5) оценку институциональной схемы проекта (на основе заключений соответствующих экспертиз);</w:t>
      </w:r>
    </w:p>
    <w:bookmarkEnd w:id="571"/>
    <w:bookmarkStart w:name="z471" w:id="572"/>
    <w:p>
      <w:pPr>
        <w:spacing w:after="0"/>
        <w:ind w:left="0"/>
        <w:jc w:val="both"/>
      </w:pPr>
      <w:r>
        <w:rPr>
          <w:rFonts w:ascii="Times New Roman"/>
          <w:b w:val="false"/>
          <w:i w:val="false"/>
          <w:color w:val="000000"/>
          <w:sz w:val="28"/>
        </w:rPr>
        <w:t>
      6) оценку схемы финансирования (на основе заключений соответствующих экспертиз);</w:t>
      </w:r>
    </w:p>
    <w:bookmarkEnd w:id="572"/>
    <w:bookmarkStart w:name="z472" w:id="573"/>
    <w:p>
      <w:pPr>
        <w:spacing w:after="0"/>
        <w:ind w:left="0"/>
        <w:jc w:val="both"/>
      </w:pPr>
      <w:r>
        <w:rPr>
          <w:rFonts w:ascii="Times New Roman"/>
          <w:b w:val="false"/>
          <w:i w:val="false"/>
          <w:color w:val="000000"/>
          <w:sz w:val="28"/>
        </w:rPr>
        <w:t>
      7) оценку анализа обеспеченности проекта квалифицированными кадрами (на основе заключений соответствующих экспертиз).</w:t>
      </w:r>
    </w:p>
    <w:bookmarkEnd w:id="573"/>
    <w:bookmarkStart w:name="z473" w:id="574"/>
    <w:p>
      <w:pPr>
        <w:spacing w:after="0"/>
        <w:ind w:left="0"/>
        <w:jc w:val="both"/>
      </w:pPr>
      <w:r>
        <w:rPr>
          <w:rFonts w:ascii="Times New Roman"/>
          <w:b w:val="false"/>
          <w:i w:val="false"/>
          <w:color w:val="000000"/>
          <w:sz w:val="28"/>
        </w:rPr>
        <w:t>
      Определение осуществимости проекта заключается в подтверждении того, что указанные в ТЭО технико-экономические параметры и проектные решения одобрены, согласованы и/или оценены положительно соответствующими заключениями экспертиз.</w:t>
      </w:r>
    </w:p>
    <w:bookmarkEnd w:id="574"/>
    <w:bookmarkStart w:name="z474" w:id="575"/>
    <w:p>
      <w:pPr>
        <w:spacing w:after="0"/>
        <w:ind w:left="0"/>
        <w:jc w:val="both"/>
      </w:pPr>
      <w:r>
        <w:rPr>
          <w:rFonts w:ascii="Times New Roman"/>
          <w:b w:val="false"/>
          <w:i w:val="false"/>
          <w:color w:val="000000"/>
          <w:sz w:val="28"/>
        </w:rPr>
        <w:t>
      93. Раздел "Оценка наличия предпосылок к эффективности проекта" содержит:</w:t>
      </w:r>
    </w:p>
    <w:bookmarkEnd w:id="575"/>
    <w:bookmarkStart w:name="z475" w:id="576"/>
    <w:p>
      <w:pPr>
        <w:spacing w:after="0"/>
        <w:ind w:left="0"/>
        <w:jc w:val="both"/>
      </w:pPr>
      <w:r>
        <w:rPr>
          <w:rFonts w:ascii="Times New Roman"/>
          <w:b w:val="false"/>
          <w:i w:val="false"/>
          <w:color w:val="000000"/>
          <w:sz w:val="28"/>
        </w:rPr>
        <w:t>
      1) оценку расчетов инвестиционных издержек (на основе заключений соответствующих экспертиз);</w:t>
      </w:r>
    </w:p>
    <w:bookmarkEnd w:id="576"/>
    <w:bookmarkStart w:name="z476" w:id="577"/>
    <w:p>
      <w:pPr>
        <w:spacing w:after="0"/>
        <w:ind w:left="0"/>
        <w:jc w:val="both"/>
      </w:pPr>
      <w:r>
        <w:rPr>
          <w:rFonts w:ascii="Times New Roman"/>
          <w:b w:val="false"/>
          <w:i w:val="false"/>
          <w:color w:val="000000"/>
          <w:sz w:val="28"/>
        </w:rPr>
        <w:t>
      2) оценку расчетов эксплуатационных издержек (на основе заключений соответствующих экспертиз);</w:t>
      </w:r>
    </w:p>
    <w:bookmarkEnd w:id="577"/>
    <w:bookmarkStart w:name="z477" w:id="578"/>
    <w:p>
      <w:pPr>
        <w:spacing w:after="0"/>
        <w:ind w:left="0"/>
        <w:jc w:val="both"/>
      </w:pPr>
      <w:r>
        <w:rPr>
          <w:rFonts w:ascii="Times New Roman"/>
          <w:b w:val="false"/>
          <w:i w:val="false"/>
          <w:color w:val="000000"/>
          <w:sz w:val="28"/>
        </w:rPr>
        <w:t>
      3) оценку финансового анализа проекта (при необходимости);</w:t>
      </w:r>
    </w:p>
    <w:bookmarkEnd w:id="578"/>
    <w:bookmarkStart w:name="z478" w:id="579"/>
    <w:p>
      <w:pPr>
        <w:spacing w:after="0"/>
        <w:ind w:left="0"/>
        <w:jc w:val="both"/>
      </w:pPr>
      <w:r>
        <w:rPr>
          <w:rFonts w:ascii="Times New Roman"/>
          <w:b w:val="false"/>
          <w:i w:val="false"/>
          <w:color w:val="000000"/>
          <w:sz w:val="28"/>
        </w:rPr>
        <w:t>
      4) оценку экономического анализа проекта.</w:t>
      </w:r>
    </w:p>
    <w:bookmarkEnd w:id="579"/>
    <w:bookmarkStart w:name="z479" w:id="580"/>
    <w:p>
      <w:pPr>
        <w:spacing w:after="0"/>
        <w:ind w:left="0"/>
        <w:jc w:val="both"/>
      </w:pPr>
      <w:r>
        <w:rPr>
          <w:rFonts w:ascii="Times New Roman"/>
          <w:b w:val="false"/>
          <w:i w:val="false"/>
          <w:color w:val="000000"/>
          <w:sz w:val="28"/>
        </w:rPr>
        <w:t>
      94. Раздел "Оценка анализа рисков проекта" содержит оценку анализа коммерческих, технико-технологических, экологических, институциональных, финансовых, социальных и иных рисков, представленного в ТЭО БИП.</w:t>
      </w:r>
    </w:p>
    <w:bookmarkEnd w:id="580"/>
    <w:bookmarkStart w:name="z480" w:id="581"/>
    <w:p>
      <w:pPr>
        <w:spacing w:after="0"/>
        <w:ind w:left="0"/>
        <w:jc w:val="both"/>
      </w:pPr>
      <w:r>
        <w:rPr>
          <w:rFonts w:ascii="Times New Roman"/>
          <w:b w:val="false"/>
          <w:i w:val="false"/>
          <w:color w:val="000000"/>
          <w:sz w:val="28"/>
        </w:rPr>
        <w:t>
      95. В разделе "Общие выводы по проекту" указываются (по итогам экономической экспертизы):</w:t>
      </w:r>
    </w:p>
    <w:bookmarkEnd w:id="581"/>
    <w:bookmarkStart w:name="z481" w:id="582"/>
    <w:p>
      <w:pPr>
        <w:spacing w:after="0"/>
        <w:ind w:left="0"/>
        <w:jc w:val="both"/>
      </w:pPr>
      <w:r>
        <w:rPr>
          <w:rFonts w:ascii="Times New Roman"/>
          <w:b w:val="false"/>
          <w:i w:val="false"/>
          <w:color w:val="000000"/>
          <w:sz w:val="28"/>
        </w:rPr>
        <w:t>
      1) основные технико-экономические параметры:</w:t>
      </w:r>
    </w:p>
    <w:bookmarkEnd w:id="582"/>
    <w:bookmarkStart w:name="z482" w:id="583"/>
    <w:p>
      <w:pPr>
        <w:spacing w:after="0"/>
        <w:ind w:left="0"/>
        <w:jc w:val="both"/>
      </w:pPr>
      <w:r>
        <w:rPr>
          <w:rFonts w:ascii="Times New Roman"/>
          <w:b w:val="false"/>
          <w:i w:val="false"/>
          <w:color w:val="000000"/>
          <w:sz w:val="28"/>
        </w:rPr>
        <w:t>
      место реализации проекта;</w:t>
      </w:r>
    </w:p>
    <w:bookmarkEnd w:id="583"/>
    <w:bookmarkStart w:name="z483" w:id="584"/>
    <w:p>
      <w:pPr>
        <w:spacing w:after="0"/>
        <w:ind w:left="0"/>
        <w:jc w:val="both"/>
      </w:pPr>
      <w:r>
        <w:rPr>
          <w:rFonts w:ascii="Times New Roman"/>
          <w:b w:val="false"/>
          <w:i w:val="false"/>
          <w:color w:val="000000"/>
          <w:sz w:val="28"/>
        </w:rPr>
        <w:t>
      цель проекта;</w:t>
      </w:r>
    </w:p>
    <w:bookmarkEnd w:id="584"/>
    <w:bookmarkStart w:name="z484" w:id="585"/>
    <w:p>
      <w:pPr>
        <w:spacing w:after="0"/>
        <w:ind w:left="0"/>
        <w:jc w:val="both"/>
      </w:pPr>
      <w:r>
        <w:rPr>
          <w:rFonts w:ascii="Times New Roman"/>
          <w:b w:val="false"/>
          <w:i w:val="false"/>
          <w:color w:val="000000"/>
          <w:sz w:val="28"/>
        </w:rPr>
        <w:t>
      показатели конечного результата;</w:t>
      </w:r>
    </w:p>
    <w:bookmarkEnd w:id="585"/>
    <w:bookmarkStart w:name="z485" w:id="586"/>
    <w:p>
      <w:pPr>
        <w:spacing w:after="0"/>
        <w:ind w:left="0"/>
        <w:jc w:val="both"/>
      </w:pPr>
      <w:r>
        <w:rPr>
          <w:rFonts w:ascii="Times New Roman"/>
          <w:b w:val="false"/>
          <w:i w:val="false"/>
          <w:color w:val="000000"/>
          <w:sz w:val="28"/>
        </w:rPr>
        <w:t>
      компоненты проекта;</w:t>
      </w:r>
    </w:p>
    <w:bookmarkEnd w:id="586"/>
    <w:bookmarkStart w:name="z486" w:id="587"/>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End w:id="587"/>
    <w:bookmarkStart w:name="z487" w:id="588"/>
    <w:p>
      <w:pPr>
        <w:spacing w:after="0"/>
        <w:ind w:left="0"/>
        <w:jc w:val="both"/>
      </w:pPr>
      <w:r>
        <w:rPr>
          <w:rFonts w:ascii="Times New Roman"/>
          <w:b w:val="false"/>
          <w:i w:val="false"/>
          <w:color w:val="000000"/>
          <w:sz w:val="28"/>
        </w:rPr>
        <w:t>
      2) основные выводы по проекту:</w:t>
      </w:r>
    </w:p>
    <w:bookmarkEnd w:id="588"/>
    <w:bookmarkStart w:name="z488" w:id="589"/>
    <w:p>
      <w:pPr>
        <w:spacing w:after="0"/>
        <w:ind w:left="0"/>
        <w:jc w:val="both"/>
      </w:pPr>
      <w:r>
        <w:rPr>
          <w:rFonts w:ascii="Times New Roman"/>
          <w:b w:val="false"/>
          <w:i w:val="false"/>
          <w:color w:val="000000"/>
          <w:sz w:val="28"/>
        </w:rPr>
        <w:t>
      оценка анализа рисков;</w:t>
      </w:r>
    </w:p>
    <w:bookmarkEnd w:id="589"/>
    <w:bookmarkStart w:name="z489" w:id="590"/>
    <w:p>
      <w:pPr>
        <w:spacing w:after="0"/>
        <w:ind w:left="0"/>
        <w:jc w:val="both"/>
      </w:pPr>
      <w:r>
        <w:rPr>
          <w:rFonts w:ascii="Times New Roman"/>
          <w:b w:val="false"/>
          <w:i w:val="false"/>
          <w:color w:val="000000"/>
          <w:sz w:val="28"/>
        </w:rPr>
        <w:t>
      оценка наличия предпосылок к осуществимости проекта;</w:t>
      </w:r>
    </w:p>
    <w:bookmarkEnd w:id="590"/>
    <w:bookmarkStart w:name="z490" w:id="591"/>
    <w:p>
      <w:pPr>
        <w:spacing w:after="0"/>
        <w:ind w:left="0"/>
        <w:jc w:val="both"/>
      </w:pPr>
      <w:r>
        <w:rPr>
          <w:rFonts w:ascii="Times New Roman"/>
          <w:b w:val="false"/>
          <w:i w:val="false"/>
          <w:color w:val="000000"/>
          <w:sz w:val="28"/>
        </w:rPr>
        <w:t>
      оценка наличия предпосылок к эффективности проекта;</w:t>
      </w:r>
    </w:p>
    <w:bookmarkEnd w:id="591"/>
    <w:bookmarkStart w:name="z491" w:id="592"/>
    <w:p>
      <w:pPr>
        <w:spacing w:after="0"/>
        <w:ind w:left="0"/>
        <w:jc w:val="both"/>
      </w:pP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p>
    <w:bookmarkEnd w:id="592"/>
    <w:bookmarkStart w:name="z492" w:id="593"/>
    <w:p>
      <w:pPr>
        <w:spacing w:after="0"/>
        <w:ind w:left="0"/>
        <w:jc w:val="both"/>
      </w:pPr>
      <w:r>
        <w:rPr>
          <w:rFonts w:ascii="Times New Roman"/>
          <w:b w:val="false"/>
          <w:i w:val="false"/>
          <w:color w:val="000000"/>
          <w:sz w:val="28"/>
        </w:rPr>
        <w:t>
      96. Заключение экономической экспертизы соответствует следующим критериям качества:</w:t>
      </w:r>
    </w:p>
    <w:bookmarkEnd w:id="593"/>
    <w:bookmarkStart w:name="z493" w:id="594"/>
    <w:p>
      <w:pPr>
        <w:spacing w:after="0"/>
        <w:ind w:left="0"/>
        <w:jc w:val="both"/>
      </w:pPr>
      <w:r>
        <w:rPr>
          <w:rFonts w:ascii="Times New Roman"/>
          <w:b w:val="false"/>
          <w:i w:val="false"/>
          <w:color w:val="000000"/>
          <w:sz w:val="28"/>
        </w:rPr>
        <w:t>
      1) соответствие структуры заключения положениям, установленным пунктом 89 (структура заключения) настоящих Правил;</w:t>
      </w:r>
    </w:p>
    <w:bookmarkEnd w:id="594"/>
    <w:bookmarkStart w:name="z494" w:id="595"/>
    <w:p>
      <w:pPr>
        <w:spacing w:after="0"/>
        <w:ind w:left="0"/>
        <w:jc w:val="both"/>
      </w:pPr>
      <w:r>
        <w:rPr>
          <w:rFonts w:ascii="Times New Roman"/>
          <w:b w:val="false"/>
          <w:i w:val="false"/>
          <w:color w:val="000000"/>
          <w:sz w:val="28"/>
        </w:rPr>
        <w:t>
      2) соответствие содержания заключения положениям, установленным пунктами 90-96 (содержание структуры) настоящих Правил.</w:t>
      </w:r>
    </w:p>
    <w:bookmarkEnd w:id="595"/>
    <w:bookmarkStart w:name="z495" w:id="596"/>
    <w:p>
      <w:pPr>
        <w:spacing w:after="0"/>
        <w:ind w:left="0"/>
        <w:jc w:val="left"/>
      </w:pPr>
      <w:r>
        <w:rPr>
          <w:rFonts w:ascii="Times New Roman"/>
          <w:b/>
          <w:i w:val="false"/>
          <w:color w:val="000000"/>
        </w:rPr>
        <w:t xml:space="preserve"> Параграф 6. Рассмотрение бюджетных инвестиционных проектов, требующих технико-экономического обоснования</w:t>
      </w:r>
    </w:p>
    <w:bookmarkEnd w:id="596"/>
    <w:bookmarkStart w:name="z496" w:id="597"/>
    <w:p>
      <w:pPr>
        <w:spacing w:after="0"/>
        <w:ind w:left="0"/>
        <w:jc w:val="both"/>
      </w:pPr>
      <w:r>
        <w:rPr>
          <w:rFonts w:ascii="Times New Roman"/>
          <w:b w:val="false"/>
          <w:i w:val="false"/>
          <w:color w:val="000000"/>
          <w:sz w:val="28"/>
        </w:rPr>
        <w:t>
      97. Рассмотрение БИП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ТЭО, разработанного в соответствии с настоящими Правилами и заключения экономической экспертизы ТЭО БИП.</w:t>
      </w:r>
    </w:p>
    <w:bookmarkEnd w:id="597"/>
    <w:bookmarkStart w:name="z497" w:id="598"/>
    <w:p>
      <w:pPr>
        <w:spacing w:after="0"/>
        <w:ind w:left="0"/>
        <w:jc w:val="both"/>
      </w:pPr>
      <w:r>
        <w:rPr>
          <w:rFonts w:ascii="Times New Roman"/>
          <w:b w:val="false"/>
          <w:i w:val="false"/>
          <w:color w:val="000000"/>
          <w:sz w:val="28"/>
        </w:rPr>
        <w:t>
      98.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оригиналы и копии в центральный уполномоченный орган по бюджетной политике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p>
    <w:bookmarkEnd w:id="598"/>
    <w:bookmarkStart w:name="z498" w:id="599"/>
    <w:p>
      <w:pPr>
        <w:spacing w:after="0"/>
        <w:ind w:left="0"/>
        <w:jc w:val="both"/>
      </w:pPr>
      <w:r>
        <w:rPr>
          <w:rFonts w:ascii="Times New Roman"/>
          <w:b w:val="false"/>
          <w:i w:val="false"/>
          <w:color w:val="000000"/>
          <w:sz w:val="28"/>
        </w:rPr>
        <w:t>
      Документы предоставляются в нередактируемом графическом формате, посредством ИСГП.</w:t>
      </w:r>
    </w:p>
    <w:bookmarkEnd w:id="599"/>
    <w:bookmarkStart w:name="z499" w:id="600"/>
    <w:p>
      <w:pPr>
        <w:spacing w:after="0"/>
        <w:ind w:left="0"/>
        <w:jc w:val="both"/>
      </w:pPr>
      <w:r>
        <w:rPr>
          <w:rFonts w:ascii="Times New Roman"/>
          <w:b w:val="false"/>
          <w:i w:val="false"/>
          <w:color w:val="000000"/>
          <w:sz w:val="28"/>
        </w:rPr>
        <w:t xml:space="preserve">
      99. Экономическое заключение на БИП является формой комплексной оценки экономического анализа БИП, которое представляется по форме согласно </w:t>
      </w:r>
      <w:r>
        <w:rPr>
          <w:rFonts w:ascii="Times New Roman"/>
          <w:b w:val="false"/>
          <w:i w:val="false"/>
          <w:color w:val="000000"/>
          <w:sz w:val="28"/>
        </w:rPr>
        <w:t>приложению 8</w:t>
      </w:r>
      <w:r>
        <w:rPr>
          <w:rFonts w:ascii="Times New Roman"/>
          <w:b w:val="false"/>
          <w:i w:val="false"/>
          <w:color w:val="000000"/>
          <w:sz w:val="28"/>
        </w:rPr>
        <w:t>8 к настоящим Правилам и проводится в течение 32 (тридцати двух) рабочих дней после внесения полного пакета документов, указанных в пунктах 76-79, 82, 98 настоящих Правил, где на экономическую экспертизу ТЭО БИП, осуществляемую соответствующим юридическим лицом определенным Правительством Республики Казахстан либо местными исполнительными органами, отводится 26 (двадцать шесть) рабочих дня.</w:t>
      </w:r>
    </w:p>
    <w:bookmarkEnd w:id="600"/>
    <w:bookmarkStart w:name="z500" w:id="601"/>
    <w:p>
      <w:pPr>
        <w:spacing w:after="0"/>
        <w:ind w:left="0"/>
        <w:jc w:val="both"/>
      </w:pPr>
      <w:r>
        <w:rPr>
          <w:rFonts w:ascii="Times New Roman"/>
          <w:b w:val="false"/>
          <w:i w:val="false"/>
          <w:color w:val="000000"/>
          <w:sz w:val="28"/>
        </w:rPr>
        <w:t>
      100.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случаях:</w:t>
      </w:r>
    </w:p>
    <w:bookmarkEnd w:id="601"/>
    <w:bookmarkStart w:name="z501" w:id="602"/>
    <w:p>
      <w:pPr>
        <w:spacing w:after="0"/>
        <w:ind w:left="0"/>
        <w:jc w:val="both"/>
      </w:pP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p>
    <w:bookmarkEnd w:id="602"/>
    <w:bookmarkStart w:name="z502" w:id="603"/>
    <w:p>
      <w:pPr>
        <w:spacing w:after="0"/>
        <w:ind w:left="0"/>
        <w:jc w:val="both"/>
      </w:pPr>
      <w:r>
        <w:rPr>
          <w:rFonts w:ascii="Times New Roman"/>
          <w:b w:val="false"/>
          <w:i w:val="false"/>
          <w:color w:val="000000"/>
          <w:sz w:val="28"/>
        </w:rPr>
        <w:t>
      2) отсутствия в ТЭО БИП разделов, наличие которых необходимо в соответствии с настоящими Правилами.</w:t>
      </w:r>
    </w:p>
    <w:bookmarkEnd w:id="603"/>
    <w:bookmarkStart w:name="z503" w:id="604"/>
    <w:p>
      <w:pPr>
        <w:spacing w:after="0"/>
        <w:ind w:left="0"/>
        <w:jc w:val="both"/>
      </w:pPr>
      <w:r>
        <w:rPr>
          <w:rFonts w:ascii="Times New Roman"/>
          <w:b w:val="false"/>
          <w:i w:val="false"/>
          <w:color w:val="000000"/>
          <w:sz w:val="28"/>
        </w:rPr>
        <w:t>
      101. Центральный уполномоченный орган по бюджетной политике или местный уполномоченный орган по государственному планированию рассматривает БИП на основании заключения экономической экспертизы ТЭО БИП и направляет экономическое заключение по ним АБП.</w:t>
      </w:r>
    </w:p>
    <w:bookmarkEnd w:id="604"/>
    <w:bookmarkStart w:name="z504" w:id="605"/>
    <w:p>
      <w:pPr>
        <w:spacing w:after="0"/>
        <w:ind w:left="0"/>
        <w:jc w:val="both"/>
      </w:pPr>
      <w:r>
        <w:rPr>
          <w:rFonts w:ascii="Times New Roman"/>
          <w:b w:val="false"/>
          <w:i w:val="false"/>
          <w:color w:val="000000"/>
          <w:sz w:val="28"/>
        </w:rPr>
        <w:t>
      102. Центральный уполномоченный орган по бюджетной политике или местный уполномоченный орган по государственному планированию в течение 1 (одного) рабочего дня направляет письмо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p>
    <w:bookmarkEnd w:id="605"/>
    <w:bookmarkStart w:name="z505" w:id="606"/>
    <w:p>
      <w:pPr>
        <w:spacing w:after="0"/>
        <w:ind w:left="0"/>
        <w:jc w:val="both"/>
      </w:pPr>
      <w:r>
        <w:rPr>
          <w:rFonts w:ascii="Times New Roman"/>
          <w:b w:val="false"/>
          <w:i w:val="false"/>
          <w:color w:val="000000"/>
          <w:sz w:val="28"/>
        </w:rPr>
        <w:t>
      103. Заключение экономической экспертизы ТЭО БИП направляется соответствующими юридическими лицами, определенными Правительством Республики Казахстан либо местными исполнительными органами на осуществление экономической экспертизы ТЭО БИП, в центральный уполномоченный орган по бюджетной политике или местный уполномоченный орган по государственному планированию не позднее 26 (двадцати шести) рабочих дней со дня получения полного пакета документов по ТЭО БИП.</w:t>
      </w:r>
    </w:p>
    <w:bookmarkEnd w:id="606"/>
    <w:bookmarkStart w:name="z506" w:id="607"/>
    <w:p>
      <w:pPr>
        <w:spacing w:after="0"/>
        <w:ind w:left="0"/>
        <w:jc w:val="both"/>
      </w:pPr>
      <w:r>
        <w:rPr>
          <w:rFonts w:ascii="Times New Roman"/>
          <w:b w:val="false"/>
          <w:i w:val="false"/>
          <w:color w:val="000000"/>
          <w:sz w:val="28"/>
        </w:rPr>
        <w:t>
      104. В случаях, предусмотренных в пункте 101 настоящих Правил, а также в случае необходимости доработки ТЭО БИП, АБП в течение 30 (тридцати) рабочих дней повторно вносят доработанные документы в порядке, предусмотренном в пунктах 76-79, 82 настоящих Правил.</w:t>
      </w:r>
    </w:p>
    <w:bookmarkEnd w:id="607"/>
    <w:bookmarkStart w:name="z507" w:id="608"/>
    <w:p>
      <w:pPr>
        <w:spacing w:after="0"/>
        <w:ind w:left="0"/>
        <w:jc w:val="both"/>
      </w:pPr>
      <w:r>
        <w:rPr>
          <w:rFonts w:ascii="Times New Roman"/>
          <w:b w:val="false"/>
          <w:i w:val="false"/>
          <w:color w:val="000000"/>
          <w:sz w:val="28"/>
        </w:rPr>
        <w:t>
      105. ТЭО, в том числе скорректированное ТЭО, и ПСД БИП, получившие положительные заключения соответствующих экспертиз, утверждаются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bookmarkEnd w:id="608"/>
    <w:bookmarkStart w:name="z508" w:id="609"/>
    <w:p>
      <w:pPr>
        <w:spacing w:after="0"/>
        <w:ind w:left="0"/>
        <w:jc w:val="both"/>
      </w:pPr>
      <w:r>
        <w:rPr>
          <w:rFonts w:ascii="Times New Roman"/>
          <w:b w:val="false"/>
          <w:i w:val="false"/>
          <w:color w:val="000000"/>
          <w:sz w:val="28"/>
        </w:rPr>
        <w:t>
      106. Экономическое заключение на ТЭО БИП, в том числе на скорректированное, по которому в течение трех лет после утверждения ТЭО не начата разработка (не разработана) ПСД или реализация проекта, считается устаревшим.</w:t>
      </w:r>
    </w:p>
    <w:bookmarkEnd w:id="609"/>
    <w:bookmarkStart w:name="z509" w:id="610"/>
    <w:p>
      <w:pPr>
        <w:spacing w:after="0"/>
        <w:ind w:left="0"/>
        <w:jc w:val="left"/>
      </w:pPr>
      <w:r>
        <w:rPr>
          <w:rFonts w:ascii="Times New Roman"/>
          <w:b/>
          <w:i w:val="false"/>
          <w:color w:val="000000"/>
        </w:rPr>
        <w:t xml:space="preserve"> Параграф 7. Отбор бюджетных инвестиционных проектов, требующих технико-экономического обоснования</w:t>
      </w:r>
    </w:p>
    <w:bookmarkEnd w:id="610"/>
    <w:bookmarkStart w:name="z510" w:id="611"/>
    <w:p>
      <w:pPr>
        <w:spacing w:after="0"/>
        <w:ind w:left="0"/>
        <w:jc w:val="both"/>
      </w:pPr>
      <w:r>
        <w:rPr>
          <w:rFonts w:ascii="Times New Roman"/>
          <w:b w:val="false"/>
          <w:i w:val="false"/>
          <w:color w:val="000000"/>
          <w:sz w:val="28"/>
        </w:rPr>
        <w:t>
      107. Отбор БИП осуществляется на основании предварительно отобранных и обоснованных АБП проектов.</w:t>
      </w:r>
    </w:p>
    <w:bookmarkEnd w:id="611"/>
    <w:bookmarkStart w:name="z511" w:id="612"/>
    <w:p>
      <w:pPr>
        <w:spacing w:after="0"/>
        <w:ind w:left="0"/>
        <w:jc w:val="both"/>
      </w:pPr>
      <w:r>
        <w:rPr>
          <w:rFonts w:ascii="Times New Roman"/>
          <w:b w:val="false"/>
          <w:i w:val="false"/>
          <w:color w:val="000000"/>
          <w:sz w:val="28"/>
        </w:rPr>
        <w:t>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w:t>
      </w:r>
    </w:p>
    <w:bookmarkEnd w:id="612"/>
    <w:bookmarkStart w:name="z512" w:id="613"/>
    <w:p>
      <w:pPr>
        <w:spacing w:after="0"/>
        <w:ind w:left="0"/>
        <w:jc w:val="both"/>
      </w:pPr>
      <w:r>
        <w:rPr>
          <w:rFonts w:ascii="Times New Roman"/>
          <w:b w:val="false"/>
          <w:i w:val="false"/>
          <w:color w:val="000000"/>
          <w:sz w:val="28"/>
        </w:rPr>
        <w:t>
      108.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БИП в соответствии с бюджетным законодательством Республики Казахстан.</w:t>
      </w:r>
    </w:p>
    <w:bookmarkEnd w:id="613"/>
    <w:bookmarkStart w:name="z513" w:id="614"/>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(подпрограммам), направленным на предоставление целевых трансфертов на развитие, нецелевых трансфертов общего характера и бюджетных кредитов местным исполнительным органам, формируются на основе предложений центрального уполномоченного органа по бюджетной политике с учетом рекомендаций комиссии по вопросам региональной политики.</w:t>
      </w:r>
    </w:p>
    <w:bookmarkEnd w:id="614"/>
    <w:bookmarkStart w:name="z514" w:id="615"/>
    <w:p>
      <w:pPr>
        <w:spacing w:after="0"/>
        <w:ind w:left="0"/>
        <w:jc w:val="both"/>
      </w:pPr>
      <w:r>
        <w:rPr>
          <w:rFonts w:ascii="Times New Roman"/>
          <w:b w:val="false"/>
          <w:i w:val="false"/>
          <w:color w:val="000000"/>
          <w:sz w:val="28"/>
        </w:rPr>
        <w:t>
      109. На основании утвержденного ТЭО БИП, положительного экономического заключения по БИП и положительного решения соответствующей бюджетной комиссии БИП включается в проект соответствующего бюджета.</w:t>
      </w:r>
    </w:p>
    <w:bookmarkEnd w:id="615"/>
    <w:bookmarkStart w:name="z515" w:id="616"/>
    <w:p>
      <w:pPr>
        <w:spacing w:after="0"/>
        <w:ind w:left="0"/>
        <w:jc w:val="both"/>
      </w:pPr>
      <w:r>
        <w:rPr>
          <w:rFonts w:ascii="Times New Roman"/>
          <w:b w:val="false"/>
          <w:i w:val="false"/>
          <w:color w:val="000000"/>
          <w:sz w:val="28"/>
        </w:rPr>
        <w:t>
      110. БИП реализуются в соответствии с их утвержденными в установленном порядке ТЭО.</w:t>
      </w:r>
    </w:p>
    <w:bookmarkEnd w:id="616"/>
    <w:bookmarkStart w:name="z516" w:id="617"/>
    <w:p>
      <w:pPr>
        <w:spacing w:after="0"/>
        <w:ind w:left="0"/>
        <w:jc w:val="both"/>
      </w:pPr>
      <w:r>
        <w:rPr>
          <w:rFonts w:ascii="Times New Roman"/>
          <w:b w:val="false"/>
          <w:i w:val="false"/>
          <w:color w:val="000000"/>
          <w:sz w:val="28"/>
        </w:rPr>
        <w:t>
      111. Строительная деятельность, предусматриваемая в рамках реализации БИП, осуществляется в соответствии с утвержденной в установленном порядке ПСД.</w:t>
      </w:r>
    </w:p>
    <w:bookmarkEnd w:id="617"/>
    <w:bookmarkStart w:name="z517" w:id="618"/>
    <w:p>
      <w:pPr>
        <w:spacing w:after="0"/>
        <w:ind w:left="0"/>
        <w:jc w:val="left"/>
      </w:pPr>
      <w:r>
        <w:rPr>
          <w:rFonts w:ascii="Times New Roman"/>
          <w:b/>
          <w:i w:val="false"/>
          <w:color w:val="000000"/>
        </w:rPr>
        <w:t xml:space="preserve"> Параграф 8. Рассмотрение и отбор бюджетных инвестиционных проектов, не требующих разработки технико-экономического обоснования</w:t>
      </w:r>
    </w:p>
    <w:bookmarkEnd w:id="618"/>
    <w:bookmarkStart w:name="z518" w:id="619"/>
    <w:p>
      <w:pPr>
        <w:spacing w:after="0"/>
        <w:ind w:left="0"/>
        <w:jc w:val="both"/>
      </w:pPr>
      <w:r>
        <w:rPr>
          <w:rFonts w:ascii="Times New Roman"/>
          <w:b w:val="false"/>
          <w:i w:val="false"/>
          <w:color w:val="000000"/>
          <w:sz w:val="28"/>
        </w:rPr>
        <w:t xml:space="preserve">
      112. Рассмотрение БИП, не требующих разработки ТЭО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инвестиционного предложения ГИП,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619"/>
    <w:bookmarkStart w:name="z519" w:id="620"/>
    <w:p>
      <w:pPr>
        <w:spacing w:after="0"/>
        <w:ind w:left="0"/>
        <w:jc w:val="both"/>
      </w:pPr>
      <w:r>
        <w:rPr>
          <w:rFonts w:ascii="Times New Roman"/>
          <w:b w:val="false"/>
          <w:i w:val="false"/>
          <w:color w:val="000000"/>
          <w:sz w:val="28"/>
        </w:rPr>
        <w:t>
      113. Определение БИП, не требующих разработки ТЭО,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или местным уполномоченным органом по государственному планированию на основании портфеля ГИП.</w:t>
      </w:r>
    </w:p>
    <w:bookmarkEnd w:id="620"/>
    <w:bookmarkStart w:name="z520" w:id="621"/>
    <w:p>
      <w:pPr>
        <w:spacing w:after="0"/>
        <w:ind w:left="0"/>
        <w:jc w:val="both"/>
      </w:pPr>
      <w:r>
        <w:rPr>
          <w:rFonts w:ascii="Times New Roman"/>
          <w:b w:val="false"/>
          <w:i w:val="false"/>
          <w:color w:val="000000"/>
          <w:sz w:val="28"/>
        </w:rPr>
        <w:t>
      114. К БИП, предполагающим строительную деятельность, прилагаются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за исключением проектов, планируемых к реализации специальными государственными органами Республики Казахстан в разведывательной и контрразведывательной сферах.</w:t>
      </w:r>
    </w:p>
    <w:bookmarkEnd w:id="621"/>
    <w:bookmarkStart w:name="z521" w:id="622"/>
    <w:p>
      <w:pPr>
        <w:spacing w:after="0"/>
        <w:ind w:left="0"/>
        <w:jc w:val="both"/>
      </w:pPr>
      <w:r>
        <w:rPr>
          <w:rFonts w:ascii="Times New Roman"/>
          <w:b w:val="false"/>
          <w:i w:val="false"/>
          <w:color w:val="000000"/>
          <w:sz w:val="28"/>
        </w:rPr>
        <w:t>
      115.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не требующих разработки ТЭО,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в соответствии с бюджетным законодательством Республики Казахстан.</w:t>
      </w:r>
    </w:p>
    <w:bookmarkEnd w:id="622"/>
    <w:bookmarkStart w:name="z522" w:id="623"/>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бюджетной политике с учетом рекомендаций комиссии по вопросам региональной политики.</w:t>
      </w:r>
    </w:p>
    <w:bookmarkEnd w:id="623"/>
    <w:bookmarkStart w:name="z523" w:id="624"/>
    <w:p>
      <w:pPr>
        <w:spacing w:after="0"/>
        <w:ind w:left="0"/>
        <w:jc w:val="both"/>
      </w:pPr>
      <w:r>
        <w:rPr>
          <w:rFonts w:ascii="Times New Roman"/>
          <w:b w:val="false"/>
          <w:i w:val="false"/>
          <w:color w:val="000000"/>
          <w:sz w:val="28"/>
        </w:rPr>
        <w:t>
      116. На основании положительного экономического заключения на инвестиционное предложение ГИП и положительного решения соответствующей бюджетной комиссии БИП, не требующие разработки ТЭО, включается в проект соответствующего бюджета.</w:t>
      </w:r>
    </w:p>
    <w:bookmarkEnd w:id="624"/>
    <w:bookmarkStart w:name="z524" w:id="625"/>
    <w:p>
      <w:pPr>
        <w:spacing w:after="0"/>
        <w:ind w:left="0"/>
        <w:jc w:val="both"/>
      </w:pPr>
      <w:r>
        <w:rPr>
          <w:rFonts w:ascii="Times New Roman"/>
          <w:b w:val="false"/>
          <w:i w:val="false"/>
          <w:color w:val="000000"/>
          <w:sz w:val="28"/>
        </w:rPr>
        <w:t>
      117. По БИП, не требующим разработки ТЭО, включенным в бюджет соответствующего финансового года, АБП обеспечивается разработка ПСД в соответствии с требованиями, установленными законодательством Республики Казахстан об архитектурной, градостроительной и строительной деятельности.</w:t>
      </w:r>
    </w:p>
    <w:bookmarkEnd w:id="625"/>
    <w:bookmarkStart w:name="z525" w:id="626"/>
    <w:p>
      <w:pPr>
        <w:spacing w:after="0"/>
        <w:ind w:left="0"/>
        <w:jc w:val="both"/>
      </w:pPr>
      <w:r>
        <w:rPr>
          <w:rFonts w:ascii="Times New Roman"/>
          <w:b w:val="false"/>
          <w:i w:val="false"/>
          <w:color w:val="000000"/>
          <w:sz w:val="28"/>
        </w:rPr>
        <w:t>
      118. По БИП, имеющим единые технические параметры, осуществляется разработка типового проекта в соответствии с законодательством Республики Казахстан.</w:t>
      </w:r>
    </w:p>
    <w:bookmarkEnd w:id="626"/>
    <w:bookmarkStart w:name="z526" w:id="627"/>
    <w:p>
      <w:pPr>
        <w:spacing w:after="0"/>
        <w:ind w:left="0"/>
        <w:jc w:val="both"/>
      </w:pPr>
      <w:r>
        <w:rPr>
          <w:rFonts w:ascii="Times New Roman"/>
          <w:b w:val="false"/>
          <w:i w:val="false"/>
          <w:color w:val="000000"/>
          <w:sz w:val="28"/>
        </w:rPr>
        <w:t>
      119. Применение типовых проектов при реализации БИП осуществляется путем привязки к конкретной площадке строительства.</w:t>
      </w:r>
    </w:p>
    <w:bookmarkEnd w:id="627"/>
    <w:bookmarkStart w:name="z527" w:id="628"/>
    <w:p>
      <w:pPr>
        <w:spacing w:after="0"/>
        <w:ind w:left="0"/>
        <w:jc w:val="left"/>
      </w:pPr>
      <w:r>
        <w:rPr>
          <w:rFonts w:ascii="Times New Roman"/>
          <w:b/>
          <w:i w:val="false"/>
          <w:color w:val="000000"/>
        </w:rPr>
        <w:t xml:space="preserve"> Параграф 9. Рассмотрение и отбор проектов, предполагающих увеличение сметной стоимости</w:t>
      </w:r>
    </w:p>
    <w:bookmarkEnd w:id="628"/>
    <w:bookmarkStart w:name="z528" w:id="629"/>
    <w:p>
      <w:pPr>
        <w:spacing w:after="0"/>
        <w:ind w:left="0"/>
        <w:jc w:val="both"/>
      </w:pPr>
      <w:r>
        <w:rPr>
          <w:rFonts w:ascii="Times New Roman"/>
          <w:b w:val="false"/>
          <w:i w:val="false"/>
          <w:color w:val="000000"/>
          <w:sz w:val="28"/>
        </w:rPr>
        <w:t>
      120. Расходы, связанные с увеличением сметной стоимости республиканских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республиканского бюджета.</w:t>
      </w:r>
    </w:p>
    <w:bookmarkEnd w:id="629"/>
    <w:bookmarkStart w:name="z529" w:id="630"/>
    <w:p>
      <w:pPr>
        <w:spacing w:after="0"/>
        <w:ind w:left="0"/>
        <w:jc w:val="both"/>
      </w:pPr>
      <w:r>
        <w:rPr>
          <w:rFonts w:ascii="Times New Roman"/>
          <w:b w:val="false"/>
          <w:i w:val="false"/>
          <w:color w:val="000000"/>
          <w:sz w:val="28"/>
        </w:rPr>
        <w:t>
      121. Расходы, связанные с увеличением сметной стоимости местных БИП,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соответствующего местного бюджета.</w:t>
      </w:r>
    </w:p>
    <w:bookmarkEnd w:id="630"/>
    <w:bookmarkStart w:name="z530" w:id="631"/>
    <w:p>
      <w:pPr>
        <w:spacing w:after="0"/>
        <w:ind w:left="0"/>
        <w:jc w:val="both"/>
      </w:pPr>
      <w:r>
        <w:rPr>
          <w:rFonts w:ascii="Times New Roman"/>
          <w:b w:val="false"/>
          <w:i w:val="false"/>
          <w:color w:val="000000"/>
          <w:sz w:val="28"/>
        </w:rPr>
        <w:t>
      Допускается финансирование за счет республиканского бюджета по предложению Республиканской бюджетной комиссии увеличения в связи с корректировкой технико-экономического обоснования или проектно-сметной документации или включением в нее дополнительных компонентов утвержденных (уточненных) параметров местных государственных инвестиционных проектов, направленных на реализацию критически важных объектов или проектов общестранового значения.</w:t>
      </w:r>
    </w:p>
    <w:bookmarkEnd w:id="631"/>
    <w:bookmarkStart w:name="z531" w:id="632"/>
    <w:p>
      <w:pPr>
        <w:spacing w:after="0"/>
        <w:ind w:left="0"/>
        <w:jc w:val="both"/>
      </w:pPr>
      <w:r>
        <w:rPr>
          <w:rFonts w:ascii="Times New Roman"/>
          <w:b w:val="false"/>
          <w:i w:val="false"/>
          <w:color w:val="000000"/>
          <w:sz w:val="28"/>
        </w:rPr>
        <w:t>
      122.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p>
    <w:bookmarkEnd w:id="632"/>
    <w:bookmarkStart w:name="z532" w:id="633"/>
    <w:p>
      <w:pPr>
        <w:spacing w:after="0"/>
        <w:ind w:left="0"/>
        <w:jc w:val="both"/>
      </w:pPr>
      <w:r>
        <w:rPr>
          <w:rFonts w:ascii="Times New Roman"/>
          <w:b w:val="false"/>
          <w:i w:val="false"/>
          <w:color w:val="000000"/>
          <w:sz w:val="28"/>
        </w:rPr>
        <w:t>
      При увеличении сметной стоимости местных БИП с утвержденной стоимостью свыше 260 000 (двухсот шестидесяти тысяч) месячных расчетных показателей местный исполнительный орган согласовывает необходимую документацию с уполномоченными центральными государственными органами соответствующей отрасли.</w:t>
      </w:r>
    </w:p>
    <w:bookmarkEnd w:id="633"/>
    <w:bookmarkStart w:name="z533" w:id="634"/>
    <w:p>
      <w:pPr>
        <w:spacing w:after="0"/>
        <w:ind w:left="0"/>
        <w:jc w:val="both"/>
      </w:pPr>
      <w:r>
        <w:rPr>
          <w:rFonts w:ascii="Times New Roman"/>
          <w:b w:val="false"/>
          <w:i w:val="false"/>
          <w:color w:val="000000"/>
          <w:sz w:val="28"/>
        </w:rPr>
        <w:t>
      По БИП,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БИП возможно в соответствии с гражданско-правовым договором без корректировки ПСД,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bookmarkEnd w:id="634"/>
    <w:bookmarkStart w:name="z534" w:id="635"/>
    <w:p>
      <w:pPr>
        <w:spacing w:after="0"/>
        <w:ind w:left="0"/>
        <w:jc w:val="both"/>
      </w:pPr>
      <w:r>
        <w:rPr>
          <w:rFonts w:ascii="Times New Roman"/>
          <w:b w:val="false"/>
          <w:i w:val="false"/>
          <w:color w:val="000000"/>
          <w:sz w:val="28"/>
        </w:rPr>
        <w:t>
      Не допускается финансирование увеличения сметной стоимости участков дорог согласно условиям гражданско-правового договора по БИП, указанным в части второй настоящего пункта, без рассмотрения РБК.</w:t>
      </w:r>
    </w:p>
    <w:bookmarkEnd w:id="635"/>
    <w:bookmarkStart w:name="z535" w:id="636"/>
    <w:p>
      <w:pPr>
        <w:spacing w:after="0"/>
        <w:ind w:left="0"/>
        <w:jc w:val="both"/>
      </w:pPr>
      <w:r>
        <w:rPr>
          <w:rFonts w:ascii="Times New Roman"/>
          <w:b w:val="false"/>
          <w:i w:val="false"/>
          <w:color w:val="000000"/>
          <w:sz w:val="28"/>
        </w:rPr>
        <w:t>
      123. Не допускается разработка ПСД по БИП, не включенным в инвестиционный план и республиканский или местный бюджет.</w:t>
      </w:r>
    </w:p>
    <w:bookmarkEnd w:id="636"/>
    <w:bookmarkStart w:name="z536" w:id="637"/>
    <w:p>
      <w:pPr>
        <w:spacing w:after="0"/>
        <w:ind w:left="0"/>
        <w:jc w:val="both"/>
      </w:pPr>
      <w:r>
        <w:rPr>
          <w:rFonts w:ascii="Times New Roman"/>
          <w:b w:val="false"/>
          <w:i w:val="false"/>
          <w:color w:val="000000"/>
          <w:sz w:val="28"/>
        </w:rPr>
        <w:t>
      124. Вынесение вопросов корректировки ТЭО БИП либо увеличения сметной стоимости БИП, требующих корректировку ТЭО, осуществляется в два этапа.</w:t>
      </w:r>
    </w:p>
    <w:bookmarkEnd w:id="637"/>
    <w:bookmarkStart w:name="z537" w:id="638"/>
    <w:p>
      <w:pPr>
        <w:spacing w:after="0"/>
        <w:ind w:left="0"/>
        <w:jc w:val="both"/>
      </w:pPr>
      <w:r>
        <w:rPr>
          <w:rFonts w:ascii="Times New Roman"/>
          <w:b w:val="false"/>
          <w:i w:val="false"/>
          <w:color w:val="000000"/>
          <w:sz w:val="28"/>
        </w:rPr>
        <w:t>
      По первому этапу:</w:t>
      </w:r>
    </w:p>
    <w:bookmarkEnd w:id="638"/>
    <w:bookmarkStart w:name="z538" w:id="639"/>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271 настоящих Правил;</w:t>
      </w:r>
    </w:p>
    <w:bookmarkEnd w:id="639"/>
    <w:bookmarkStart w:name="z539" w:id="640"/>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уполномоченного органа по бюджетной политике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w:t>
      </w:r>
      <w:r>
        <w:rPr>
          <w:rFonts w:ascii="Times New Roman"/>
          <w:b w:val="false"/>
          <w:i w:val="false"/>
          <w:color w:val="000000"/>
          <w:sz w:val="28"/>
        </w:rPr>
        <w:t>пункте 271</w:t>
      </w:r>
      <w:r>
        <w:rPr>
          <w:rFonts w:ascii="Times New Roman"/>
          <w:b w:val="false"/>
          <w:i w:val="false"/>
          <w:color w:val="000000"/>
          <w:sz w:val="28"/>
        </w:rPr>
        <w:t xml:space="preserve"> настоящих Правил, наличие экономического заключения на инвестиционное предложение по корректировке ТЭО БИП не требуется.</w:t>
      </w:r>
    </w:p>
    <w:bookmarkEnd w:id="640"/>
    <w:bookmarkStart w:name="z540" w:id="641"/>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БИП осуществляется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641"/>
    <w:bookmarkStart w:name="z541" w:id="642"/>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642"/>
    <w:bookmarkStart w:name="z542" w:id="643"/>
    <w:p>
      <w:pPr>
        <w:spacing w:after="0"/>
        <w:ind w:left="0"/>
        <w:jc w:val="both"/>
      </w:pPr>
      <w:r>
        <w:rPr>
          <w:rFonts w:ascii="Times New Roman"/>
          <w:b w:val="false"/>
          <w:i w:val="false"/>
          <w:color w:val="000000"/>
          <w:sz w:val="28"/>
        </w:rPr>
        <w:t xml:space="preserve">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увеличению стоимости контрактов проекта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43"/>
    <w:bookmarkStart w:name="z543" w:id="644"/>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644"/>
    <w:bookmarkStart w:name="z544" w:id="645"/>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645"/>
    <w:bookmarkStart w:name="z545" w:id="646"/>
    <w:p>
      <w:pPr>
        <w:spacing w:after="0"/>
        <w:ind w:left="0"/>
        <w:jc w:val="both"/>
      </w:pPr>
      <w:r>
        <w:rPr>
          <w:rFonts w:ascii="Times New Roman"/>
          <w:b w:val="false"/>
          <w:i w:val="false"/>
          <w:color w:val="000000"/>
          <w:sz w:val="28"/>
        </w:rPr>
        <w:t>
      4)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271 настоящих Правил;</w:t>
      </w:r>
    </w:p>
    <w:bookmarkEnd w:id="646"/>
    <w:bookmarkStart w:name="z546" w:id="647"/>
    <w:p>
      <w:pPr>
        <w:spacing w:after="0"/>
        <w:ind w:left="0"/>
        <w:jc w:val="both"/>
      </w:pPr>
      <w:r>
        <w:rPr>
          <w:rFonts w:ascii="Times New Roman"/>
          <w:b w:val="false"/>
          <w:i w:val="false"/>
          <w:color w:val="000000"/>
          <w:sz w:val="28"/>
        </w:rPr>
        <w:t>
      5) заключения экспертиз и документы по ТЭО БИП, рассмотренные ранее при получении положительного заключения центрального уполномоченного органа по бюджетной политике или местного уполномоченного органа по государственному планированию (по утвержденному первоначальному ТЭО БИП);</w:t>
      </w:r>
    </w:p>
    <w:bookmarkEnd w:id="647"/>
    <w:bookmarkStart w:name="z547" w:id="648"/>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648"/>
    <w:bookmarkStart w:name="z548" w:id="649"/>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осуществляет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49"/>
    <w:bookmarkStart w:name="z549" w:id="650"/>
    <w:p>
      <w:pPr>
        <w:spacing w:after="0"/>
        <w:ind w:left="0"/>
        <w:jc w:val="both"/>
      </w:pPr>
      <w:r>
        <w:rPr>
          <w:rFonts w:ascii="Times New Roman"/>
          <w:b w:val="false"/>
          <w:i w:val="false"/>
          <w:color w:val="000000"/>
          <w:sz w:val="28"/>
        </w:rPr>
        <w:t>
      7) письмо-согласование уполномоченного центрального государственного органа соответствующей отрасли инвестиционного предложения местного БИП с утвержденной стоимостью свыше 260 000 (двухсот шестидесяти тысяч) месячных расчетных показателей;</w:t>
      </w:r>
    </w:p>
    <w:bookmarkEnd w:id="650"/>
    <w:bookmarkStart w:name="z550" w:id="651"/>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651"/>
    <w:bookmarkStart w:name="z551" w:id="652"/>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652"/>
    <w:bookmarkStart w:name="z552" w:id="653"/>
    <w:p>
      <w:pPr>
        <w:spacing w:after="0"/>
        <w:ind w:left="0"/>
        <w:jc w:val="both"/>
      </w:pPr>
      <w:r>
        <w:rPr>
          <w:rFonts w:ascii="Times New Roman"/>
          <w:b w:val="false"/>
          <w:i w:val="false"/>
          <w:color w:val="000000"/>
          <w:sz w:val="28"/>
        </w:rPr>
        <w:t>
      По второму этапу:</w:t>
      </w:r>
    </w:p>
    <w:bookmarkEnd w:id="653"/>
    <w:bookmarkStart w:name="z553" w:id="654"/>
    <w:p>
      <w:pPr>
        <w:spacing w:after="0"/>
        <w:ind w:left="0"/>
        <w:jc w:val="both"/>
      </w:pPr>
      <w:r>
        <w:rPr>
          <w:rFonts w:ascii="Times New Roman"/>
          <w:b w:val="false"/>
          <w:i w:val="false"/>
          <w:color w:val="000000"/>
          <w:sz w:val="28"/>
        </w:rPr>
        <w:t>
      1) представление АБП скорректированного ТЭО БИП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271 настоящих Правил;</w:t>
      </w:r>
    </w:p>
    <w:bookmarkEnd w:id="654"/>
    <w:bookmarkStart w:name="z554" w:id="655"/>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655"/>
    <w:bookmarkStart w:name="z555" w:id="656"/>
    <w:p>
      <w:pPr>
        <w:spacing w:after="0"/>
        <w:ind w:left="0"/>
        <w:jc w:val="both"/>
      </w:pPr>
      <w:r>
        <w:rPr>
          <w:rFonts w:ascii="Times New Roman"/>
          <w:b w:val="false"/>
          <w:i w:val="false"/>
          <w:color w:val="000000"/>
          <w:sz w:val="28"/>
        </w:rPr>
        <w:t>
      На втором этапе рассмотрение скорректированного ТЭО БИП осуществляется центральным уполномоченным органом по бюджетной политике или местным уполномоченным органом по государственному планированию в порядке, определенном в параграфе 2 главы 5 настоящих Правил.</w:t>
      </w:r>
    </w:p>
    <w:bookmarkEnd w:id="656"/>
    <w:bookmarkStart w:name="z556" w:id="65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657"/>
    <w:bookmarkStart w:name="z557" w:id="658"/>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658"/>
    <w:bookmarkStart w:name="z558" w:id="659"/>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271 настоящих Правил;</w:t>
      </w:r>
    </w:p>
    <w:bookmarkEnd w:id="659"/>
    <w:bookmarkStart w:name="z559" w:id="660"/>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660"/>
    <w:bookmarkStart w:name="z560" w:id="661"/>
    <w:p>
      <w:pPr>
        <w:spacing w:after="0"/>
        <w:ind w:left="0"/>
        <w:jc w:val="both"/>
      </w:pPr>
      <w:r>
        <w:rPr>
          <w:rFonts w:ascii="Times New Roman"/>
          <w:b w:val="false"/>
          <w:i w:val="false"/>
          <w:color w:val="000000"/>
          <w:sz w:val="28"/>
        </w:rPr>
        <w:t>
      4) скорректированное ТЭО БИП;</w:t>
      </w:r>
    </w:p>
    <w:bookmarkEnd w:id="661"/>
    <w:bookmarkStart w:name="z561" w:id="662"/>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662"/>
    <w:bookmarkStart w:name="z562" w:id="663"/>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63"/>
    <w:bookmarkStart w:name="z563" w:id="664"/>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664"/>
    <w:bookmarkStart w:name="z564" w:id="665"/>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665"/>
    <w:bookmarkStart w:name="z565" w:id="666"/>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666"/>
    <w:bookmarkStart w:name="z566" w:id="667"/>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667"/>
    <w:bookmarkStart w:name="z567" w:id="668"/>
    <w:p>
      <w:pPr>
        <w:spacing w:after="0"/>
        <w:ind w:left="0"/>
        <w:jc w:val="both"/>
      </w:pPr>
      <w:r>
        <w:rPr>
          <w:rFonts w:ascii="Times New Roman"/>
          <w:b w:val="false"/>
          <w:i w:val="false"/>
          <w:color w:val="000000"/>
          <w:sz w:val="28"/>
        </w:rPr>
        <w:t>
      республиканских БИП и местных БИП, увеличение сметной стоимости которых предполагается финансировать за счет средств республиканского бюджета, рассматривается РБК;</w:t>
      </w:r>
    </w:p>
    <w:bookmarkEnd w:id="668"/>
    <w:bookmarkStart w:name="z568" w:id="669"/>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669"/>
    <w:bookmarkStart w:name="z569" w:id="670"/>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670"/>
    <w:bookmarkStart w:name="z570" w:id="671"/>
    <w:p>
      <w:pPr>
        <w:spacing w:after="0"/>
        <w:ind w:left="0"/>
        <w:jc w:val="both"/>
      </w:pPr>
      <w:r>
        <w:rPr>
          <w:rFonts w:ascii="Times New Roman"/>
          <w:b w:val="false"/>
          <w:i w:val="false"/>
          <w:color w:val="000000"/>
          <w:sz w:val="28"/>
        </w:rPr>
        <w:t>
      125. Вынесение вопросов изменения стоимости БИП, не требующих разработки или корректировки ТЭО, осуществляется в два этапа.</w:t>
      </w:r>
    </w:p>
    <w:bookmarkEnd w:id="671"/>
    <w:bookmarkStart w:name="z571" w:id="672"/>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672"/>
    <w:bookmarkStart w:name="z572" w:id="673"/>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w:t>
      </w:r>
    </w:p>
    <w:bookmarkEnd w:id="673"/>
    <w:bookmarkStart w:name="z573" w:id="674"/>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674"/>
    <w:bookmarkStart w:name="z574" w:id="675"/>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675"/>
    <w:bookmarkStart w:name="z575" w:id="676"/>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676"/>
    <w:bookmarkStart w:name="z576" w:id="677"/>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677"/>
    <w:bookmarkStart w:name="z577" w:id="678"/>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678"/>
    <w:bookmarkStart w:name="z578" w:id="679"/>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679"/>
    <w:bookmarkStart w:name="z579" w:id="680"/>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680"/>
    <w:bookmarkStart w:name="z580" w:id="681"/>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681"/>
    <w:bookmarkStart w:name="z581" w:id="682"/>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682"/>
    <w:bookmarkStart w:name="z582" w:id="683"/>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в том числе при полном освоении выделенных бюджетных средств, с указанием причин не достижения;</w:t>
      </w:r>
    </w:p>
    <w:bookmarkEnd w:id="683"/>
    <w:bookmarkStart w:name="z583" w:id="684"/>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684"/>
    <w:bookmarkStart w:name="z584" w:id="685"/>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w:t>
      </w:r>
    </w:p>
    <w:bookmarkEnd w:id="685"/>
    <w:bookmarkStart w:name="z585" w:id="686"/>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686"/>
    <w:bookmarkStart w:name="z586" w:id="687"/>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687"/>
    <w:bookmarkStart w:name="z587" w:id="688"/>
    <w:p>
      <w:pPr>
        <w:spacing w:after="0"/>
        <w:ind w:left="0"/>
        <w:jc w:val="both"/>
      </w:pPr>
      <w:r>
        <w:rPr>
          <w:rFonts w:ascii="Times New Roman"/>
          <w:b w:val="false"/>
          <w:i w:val="false"/>
          <w:color w:val="000000"/>
          <w:sz w:val="28"/>
        </w:rPr>
        <w:t>
      При повторной корректировке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688"/>
    <w:bookmarkStart w:name="z588" w:id="689"/>
    <w:p>
      <w:pPr>
        <w:spacing w:after="0"/>
        <w:ind w:left="0"/>
        <w:jc w:val="both"/>
      </w:pPr>
      <w:r>
        <w:rPr>
          <w:rFonts w:ascii="Times New Roman"/>
          <w:b w:val="false"/>
          <w:i w:val="false"/>
          <w:color w:val="000000"/>
          <w:sz w:val="28"/>
        </w:rPr>
        <w:t xml:space="preserve">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удостоверенной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689"/>
    <w:bookmarkStart w:name="z589" w:id="690"/>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690"/>
    <w:bookmarkStart w:name="z590" w:id="691"/>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691"/>
    <w:bookmarkStart w:name="z591" w:id="692"/>
    <w:p>
      <w:pPr>
        <w:spacing w:after="0"/>
        <w:ind w:left="0"/>
        <w:jc w:val="both"/>
      </w:pPr>
      <w:r>
        <w:rPr>
          <w:rFonts w:ascii="Times New Roman"/>
          <w:b w:val="false"/>
          <w:i w:val="false"/>
          <w:color w:val="000000"/>
          <w:sz w:val="28"/>
        </w:rPr>
        <w:t>
      10) письмо-согласование уполномоченного центрального государственного органа соответствующей отрасли местного БИП с утвержденной стоимостью свыше 260 000 (двухсот шестидесяти тысяч) месячных расчетных показателей.</w:t>
      </w:r>
    </w:p>
    <w:bookmarkEnd w:id="692"/>
    <w:bookmarkStart w:name="z592" w:id="69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693"/>
    <w:bookmarkStart w:name="z593" w:id="694"/>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w:t>
      </w:r>
    </w:p>
    <w:bookmarkEnd w:id="694"/>
    <w:bookmarkStart w:name="z594" w:id="695"/>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а также в зависимости от специфики БИП:</w:t>
      </w:r>
    </w:p>
    <w:bookmarkEnd w:id="695"/>
    <w:bookmarkStart w:name="z595" w:id="696"/>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696"/>
    <w:bookmarkStart w:name="z596" w:id="697"/>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697"/>
    <w:bookmarkStart w:name="z597" w:id="698"/>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698"/>
    <w:bookmarkStart w:name="z598" w:id="699"/>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699"/>
    <w:bookmarkStart w:name="z599" w:id="70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скорректированное ПСД БИП.</w:t>
      </w:r>
    </w:p>
    <w:bookmarkEnd w:id="700"/>
    <w:bookmarkStart w:name="z600" w:id="701"/>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701"/>
    <w:bookmarkStart w:name="z601" w:id="702"/>
    <w:p>
      <w:pPr>
        <w:spacing w:after="0"/>
        <w:ind w:left="0"/>
        <w:jc w:val="both"/>
      </w:pPr>
      <w:r>
        <w:rPr>
          <w:rFonts w:ascii="Times New Roman"/>
          <w:b w:val="false"/>
          <w:i w:val="false"/>
          <w:color w:val="000000"/>
          <w:sz w:val="28"/>
        </w:rPr>
        <w:t>
      республиканских БИП и местных БИП, увеличение стоимости которых предполагается финансировать за счет средств республиканского бюджета, рассматривается РБК;</w:t>
      </w:r>
    </w:p>
    <w:bookmarkEnd w:id="702"/>
    <w:bookmarkStart w:name="z602" w:id="703"/>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703"/>
    <w:bookmarkStart w:name="z603" w:id="704"/>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704"/>
    <w:bookmarkStart w:name="z604" w:id="705"/>
    <w:p>
      <w:pPr>
        <w:spacing w:after="0"/>
        <w:ind w:left="0"/>
        <w:jc w:val="both"/>
      </w:pPr>
      <w:r>
        <w:rPr>
          <w:rFonts w:ascii="Times New Roman"/>
          <w:b w:val="false"/>
          <w:i w:val="false"/>
          <w:color w:val="000000"/>
          <w:sz w:val="28"/>
        </w:rPr>
        <w:t>
      126. Положения пунктов 125 и 126 настоящих Правил, не распространяются на БИП, указанных во второй и третьей частях пункта 123 настоящих Правил.</w:t>
      </w:r>
    </w:p>
    <w:bookmarkEnd w:id="705"/>
    <w:bookmarkStart w:name="z605" w:id="706"/>
    <w:p>
      <w:pPr>
        <w:spacing w:after="0"/>
        <w:ind w:left="0"/>
        <w:jc w:val="both"/>
      </w:pPr>
      <w:r>
        <w:rPr>
          <w:rFonts w:ascii="Times New Roman"/>
          <w:b w:val="false"/>
          <w:i w:val="false"/>
          <w:color w:val="000000"/>
          <w:sz w:val="28"/>
        </w:rPr>
        <w:t>
      По БИП, указанных во второй и третьей частях пункта 123 настоящих Правил, АБП представляют в центральный уполномоченный орган по бюджетному планированию:</w:t>
      </w:r>
    </w:p>
    <w:bookmarkEnd w:id="706"/>
    <w:bookmarkStart w:name="z606" w:id="70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с указанием предполагаемой суммы удорожания;</w:t>
      </w:r>
    </w:p>
    <w:bookmarkEnd w:id="707"/>
    <w:bookmarkStart w:name="z607" w:id="708"/>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708"/>
    <w:bookmarkStart w:name="z608" w:id="709"/>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709"/>
    <w:bookmarkStart w:name="z609" w:id="710"/>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710"/>
    <w:bookmarkStart w:name="z610" w:id="711"/>
    <w:p>
      <w:pPr>
        <w:spacing w:after="0"/>
        <w:ind w:left="0"/>
        <w:jc w:val="both"/>
      </w:pPr>
      <w:r>
        <w:rPr>
          <w:rFonts w:ascii="Times New Roman"/>
          <w:b w:val="false"/>
          <w:i w:val="false"/>
          <w:color w:val="000000"/>
          <w:sz w:val="28"/>
        </w:rPr>
        <w:t>
      подробное указание причин, влекущих удорожание;</w:t>
      </w:r>
    </w:p>
    <w:bookmarkEnd w:id="711"/>
    <w:bookmarkStart w:name="z611" w:id="712"/>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712"/>
    <w:bookmarkStart w:name="z612" w:id="713"/>
    <w:p>
      <w:pPr>
        <w:spacing w:after="0"/>
        <w:ind w:left="0"/>
        <w:jc w:val="both"/>
      </w:pPr>
      <w:r>
        <w:rPr>
          <w:rFonts w:ascii="Times New Roman"/>
          <w:b w:val="false"/>
          <w:i w:val="false"/>
          <w:color w:val="000000"/>
          <w:sz w:val="28"/>
        </w:rPr>
        <w:t>
      4) сравнительная таблица по увеличению стоимости контрактов проекта по форме согласно приложению 19 к настоящим Правилам за подписью первого руководителя заверенная печатью;</w:t>
      </w:r>
    </w:p>
    <w:bookmarkEnd w:id="713"/>
    <w:bookmarkStart w:name="z613" w:id="714"/>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714"/>
    <w:bookmarkStart w:name="z614" w:id="715"/>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715"/>
    <w:bookmarkStart w:name="z615" w:id="716"/>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716"/>
    <w:bookmarkStart w:name="z616" w:id="717"/>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717"/>
    <w:bookmarkStart w:name="z617" w:id="718"/>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18"/>
    <w:bookmarkStart w:name="z618" w:id="719"/>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719"/>
    <w:bookmarkStart w:name="z619" w:id="720"/>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720"/>
    <w:bookmarkStart w:name="z620" w:id="721"/>
    <w:p>
      <w:pPr>
        <w:spacing w:after="0"/>
        <w:ind w:left="0"/>
        <w:jc w:val="both"/>
      </w:pPr>
      <w:r>
        <w:rPr>
          <w:rFonts w:ascii="Times New Roman"/>
          <w:b w:val="false"/>
          <w:i w:val="false"/>
          <w:color w:val="000000"/>
          <w:sz w:val="28"/>
        </w:rPr>
        <w:t>
      127.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721"/>
    <w:bookmarkStart w:name="z621" w:id="722"/>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bookmarkEnd w:id="722"/>
    <w:bookmarkStart w:name="z622" w:id="72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125 и 126 настоящих Правил.</w:t>
      </w:r>
    </w:p>
    <w:bookmarkEnd w:id="723"/>
    <w:bookmarkStart w:name="z623" w:id="724"/>
    <w:p>
      <w:pPr>
        <w:spacing w:after="0"/>
        <w:ind w:left="0"/>
        <w:jc w:val="both"/>
      </w:pPr>
      <w:r>
        <w:rPr>
          <w:rFonts w:ascii="Times New Roman"/>
          <w:b w:val="false"/>
          <w:i w:val="false"/>
          <w:color w:val="000000"/>
          <w:sz w:val="28"/>
        </w:rPr>
        <w:t>
      128.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724"/>
    <w:bookmarkStart w:name="z624" w:id="725"/>
    <w:p>
      <w:pPr>
        <w:spacing w:after="0"/>
        <w:ind w:left="0"/>
        <w:jc w:val="both"/>
      </w:pPr>
      <w:r>
        <w:rPr>
          <w:rFonts w:ascii="Times New Roman"/>
          <w:b w:val="false"/>
          <w:i w:val="false"/>
          <w:color w:val="000000"/>
          <w:sz w:val="28"/>
        </w:rPr>
        <w:t>
      129. БИП,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725"/>
    <w:bookmarkStart w:name="z625" w:id="726"/>
    <w:p>
      <w:pPr>
        <w:spacing w:after="0"/>
        <w:ind w:left="0"/>
        <w:jc w:val="left"/>
      </w:pPr>
      <w:r>
        <w:rPr>
          <w:rFonts w:ascii="Times New Roman"/>
          <w:b/>
          <w:i w:val="false"/>
          <w:color w:val="000000"/>
        </w:rPr>
        <w:t xml:space="preserve"> Параграф 10. Разработка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проектов институционального ГЧП, а также проведения необходимых экспертиз</w:t>
      </w:r>
    </w:p>
    <w:bookmarkEnd w:id="726"/>
    <w:bookmarkStart w:name="z626" w:id="727"/>
    <w:p>
      <w:pPr>
        <w:spacing w:after="0"/>
        <w:ind w:left="0"/>
        <w:jc w:val="both"/>
      </w:pPr>
      <w:r>
        <w:rPr>
          <w:rFonts w:ascii="Times New Roman"/>
          <w:b w:val="false"/>
          <w:i w:val="false"/>
          <w:color w:val="000000"/>
          <w:sz w:val="28"/>
        </w:rPr>
        <w:t>
      130. В ФЭО Инвестиций приводится подтверждение целесообразности Инвестиций, а также подтверждение соответствия планируемых мероприятий критериям обоснованности и результативности, с учетом полного инвестиционного периода мероприятий ФЭО Инвестиций.</w:t>
      </w:r>
    </w:p>
    <w:bookmarkEnd w:id="727"/>
    <w:bookmarkStart w:name="z627" w:id="728"/>
    <w:p>
      <w:pPr>
        <w:spacing w:after="0"/>
        <w:ind w:left="0"/>
        <w:jc w:val="both"/>
      </w:pPr>
      <w:r>
        <w:rPr>
          <w:rFonts w:ascii="Times New Roman"/>
          <w:b w:val="false"/>
          <w:i w:val="false"/>
          <w:color w:val="000000"/>
          <w:sz w:val="28"/>
        </w:rPr>
        <w:t>
      В случае, если предполагается финансирование из нескольких источников, в ФЭО Инвестиций раскрывается целесообразность и соответствие критериям обоснованности и результативности всех мероприятий, с выделением обоснования суммы Инвестиций.</w:t>
      </w:r>
    </w:p>
    <w:bookmarkEnd w:id="728"/>
    <w:bookmarkStart w:name="z628" w:id="729"/>
    <w:p>
      <w:pPr>
        <w:spacing w:after="0"/>
        <w:ind w:left="0"/>
        <w:jc w:val="both"/>
      </w:pPr>
      <w:r>
        <w:rPr>
          <w:rFonts w:ascii="Times New Roman"/>
          <w:b w:val="false"/>
          <w:i w:val="false"/>
          <w:color w:val="000000"/>
          <w:sz w:val="28"/>
        </w:rPr>
        <w:t>
      131. Разработка или корректировка ФЭО Инвестиций возможно Получателем либо Участниками либо АБП.</w:t>
      </w:r>
    </w:p>
    <w:bookmarkEnd w:id="729"/>
    <w:bookmarkStart w:name="z629" w:id="730"/>
    <w:p>
      <w:pPr>
        <w:spacing w:after="0"/>
        <w:ind w:left="0"/>
        <w:jc w:val="both"/>
      </w:pPr>
      <w:r>
        <w:rPr>
          <w:rFonts w:ascii="Times New Roman"/>
          <w:b w:val="false"/>
          <w:i w:val="false"/>
          <w:color w:val="000000"/>
          <w:sz w:val="28"/>
        </w:rPr>
        <w:t>
      Цели ФЭО Инвестиций соответствуют инвестиционному предложению.</w:t>
      </w:r>
    </w:p>
    <w:bookmarkEnd w:id="730"/>
    <w:bookmarkStart w:name="z630" w:id="731"/>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цели и задачи Инвестиций соответствуют концепции проекта ГЧП.</w:t>
      </w:r>
    </w:p>
    <w:bookmarkEnd w:id="731"/>
    <w:bookmarkStart w:name="z631" w:id="732"/>
    <w:p>
      <w:pPr>
        <w:spacing w:after="0"/>
        <w:ind w:left="0"/>
        <w:jc w:val="both"/>
      </w:pPr>
      <w:r>
        <w:rPr>
          <w:rFonts w:ascii="Times New Roman"/>
          <w:b w:val="false"/>
          <w:i w:val="false"/>
          <w:color w:val="000000"/>
          <w:sz w:val="28"/>
        </w:rPr>
        <w:t>
      132. Увеличение уставного капитала юридического лица за счет бюджетных средств допускается на цели развития юридического лица.</w:t>
      </w:r>
    </w:p>
    <w:bookmarkEnd w:id="732"/>
    <w:bookmarkStart w:name="z632" w:id="733"/>
    <w:p>
      <w:pPr>
        <w:spacing w:after="0"/>
        <w:ind w:left="0"/>
        <w:jc w:val="both"/>
      </w:pPr>
      <w:r>
        <w:rPr>
          <w:rFonts w:ascii="Times New Roman"/>
          <w:b w:val="false"/>
          <w:i w:val="false"/>
          <w:color w:val="000000"/>
          <w:sz w:val="28"/>
        </w:rPr>
        <w:t>
      Юридические лица, в результате участия государства в их уставном капитале путем выделения бюджетных средств, передачи объектов государственной собственности в оплату на формирование или увеличение уставных капиталов, а также в случаях, прямо предусмотренных законами Республики Казахстан, относятся к субъектам квазигосударственного сектора.</w:t>
      </w:r>
    </w:p>
    <w:bookmarkEnd w:id="733"/>
    <w:bookmarkStart w:name="z633" w:id="734"/>
    <w:p>
      <w:pPr>
        <w:spacing w:after="0"/>
        <w:ind w:left="0"/>
        <w:jc w:val="both"/>
      </w:pPr>
      <w:r>
        <w:rPr>
          <w:rFonts w:ascii="Times New Roman"/>
          <w:b w:val="false"/>
          <w:i w:val="false"/>
          <w:color w:val="000000"/>
          <w:sz w:val="28"/>
        </w:rPr>
        <w:t>
      Не допускается увеличение уставного капитала юридического лица на мероприятия, направленные на цели прямого покрытия убытков юридического лица и финансирование текущих расходов, с соответствующими показателями конечных результатов по покрытию убытков.</w:t>
      </w:r>
    </w:p>
    <w:bookmarkEnd w:id="734"/>
    <w:bookmarkStart w:name="z634" w:id="735"/>
    <w:p>
      <w:pPr>
        <w:spacing w:after="0"/>
        <w:ind w:left="0"/>
        <w:jc w:val="both"/>
      </w:pPr>
      <w:r>
        <w:rPr>
          <w:rFonts w:ascii="Times New Roman"/>
          <w:b w:val="false"/>
          <w:i w:val="false"/>
          <w:color w:val="000000"/>
          <w:sz w:val="28"/>
        </w:rPr>
        <w:t>
      133. ФЭО Инвестиций соответствует следующей структуре:</w:t>
      </w:r>
    </w:p>
    <w:bookmarkEnd w:id="735"/>
    <w:bookmarkStart w:name="z635" w:id="736"/>
    <w:p>
      <w:pPr>
        <w:spacing w:after="0"/>
        <w:ind w:left="0"/>
        <w:jc w:val="both"/>
      </w:pPr>
      <w:r>
        <w:rPr>
          <w:rFonts w:ascii="Times New Roman"/>
          <w:b w:val="false"/>
          <w:i w:val="false"/>
          <w:color w:val="000000"/>
          <w:sz w:val="28"/>
        </w:rPr>
        <w:t>
      1) паспорт Инвестиций;</w:t>
      </w:r>
    </w:p>
    <w:bookmarkEnd w:id="736"/>
    <w:bookmarkStart w:name="z636" w:id="737"/>
    <w:p>
      <w:pPr>
        <w:spacing w:after="0"/>
        <w:ind w:left="0"/>
        <w:jc w:val="both"/>
      </w:pPr>
      <w:r>
        <w:rPr>
          <w:rFonts w:ascii="Times New Roman"/>
          <w:b w:val="false"/>
          <w:i w:val="false"/>
          <w:color w:val="000000"/>
          <w:sz w:val="28"/>
        </w:rPr>
        <w:t>
      2) раздел "Ретроспектива";</w:t>
      </w:r>
    </w:p>
    <w:bookmarkEnd w:id="737"/>
    <w:bookmarkStart w:name="z637" w:id="738"/>
    <w:p>
      <w:pPr>
        <w:spacing w:after="0"/>
        <w:ind w:left="0"/>
        <w:jc w:val="both"/>
      </w:pPr>
      <w:r>
        <w:rPr>
          <w:rFonts w:ascii="Times New Roman"/>
          <w:b w:val="false"/>
          <w:i w:val="false"/>
          <w:color w:val="000000"/>
          <w:sz w:val="28"/>
        </w:rPr>
        <w:t>
      3) раздел "Обоснованность";</w:t>
      </w:r>
    </w:p>
    <w:bookmarkEnd w:id="738"/>
    <w:bookmarkStart w:name="z638" w:id="739"/>
    <w:p>
      <w:pPr>
        <w:spacing w:after="0"/>
        <w:ind w:left="0"/>
        <w:jc w:val="both"/>
      </w:pPr>
      <w:r>
        <w:rPr>
          <w:rFonts w:ascii="Times New Roman"/>
          <w:b w:val="false"/>
          <w:i w:val="false"/>
          <w:color w:val="000000"/>
          <w:sz w:val="28"/>
        </w:rPr>
        <w:t>
      4) раздел "Результат";</w:t>
      </w:r>
    </w:p>
    <w:bookmarkEnd w:id="739"/>
    <w:bookmarkStart w:name="z639" w:id="740"/>
    <w:p>
      <w:pPr>
        <w:spacing w:after="0"/>
        <w:ind w:left="0"/>
        <w:jc w:val="both"/>
      </w:pPr>
      <w:r>
        <w:rPr>
          <w:rFonts w:ascii="Times New Roman"/>
          <w:b w:val="false"/>
          <w:i w:val="false"/>
          <w:color w:val="000000"/>
          <w:sz w:val="28"/>
        </w:rPr>
        <w:t>
      5) приложения.</w:t>
      </w:r>
    </w:p>
    <w:bookmarkEnd w:id="740"/>
    <w:bookmarkStart w:name="z640" w:id="741"/>
    <w:p>
      <w:pPr>
        <w:spacing w:after="0"/>
        <w:ind w:left="0"/>
        <w:jc w:val="both"/>
      </w:pP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p>
    <w:bookmarkEnd w:id="741"/>
    <w:bookmarkStart w:name="z641" w:id="742"/>
    <w:p>
      <w:pPr>
        <w:spacing w:after="0"/>
        <w:ind w:left="0"/>
        <w:jc w:val="both"/>
      </w:pPr>
      <w:r>
        <w:rPr>
          <w:rFonts w:ascii="Times New Roman"/>
          <w:b w:val="false"/>
          <w:i w:val="false"/>
          <w:color w:val="000000"/>
          <w:sz w:val="28"/>
        </w:rPr>
        <w:t>
      134. Паспорт Инвестиций предоставляется по форме согласно приложению 20 к настоящим Правилам.</w:t>
      </w:r>
    </w:p>
    <w:bookmarkEnd w:id="742"/>
    <w:bookmarkStart w:name="z642" w:id="743"/>
    <w:p>
      <w:pPr>
        <w:spacing w:after="0"/>
        <w:ind w:left="0"/>
        <w:jc w:val="both"/>
      </w:pPr>
      <w:r>
        <w:rPr>
          <w:rFonts w:ascii="Times New Roman"/>
          <w:b w:val="false"/>
          <w:i w:val="false"/>
          <w:color w:val="000000"/>
          <w:sz w:val="28"/>
        </w:rPr>
        <w:t>
      Освоение бюджетных инвестиций посредством участия государства в уставном капитале юридических лиц осуществляется в соответствии с указанными в паспорте Инвестиций периодом и стоимостью реализации мероприятий.</w:t>
      </w:r>
    </w:p>
    <w:bookmarkEnd w:id="743"/>
    <w:bookmarkStart w:name="z643" w:id="744"/>
    <w:p>
      <w:pPr>
        <w:spacing w:after="0"/>
        <w:ind w:left="0"/>
        <w:jc w:val="both"/>
      </w:pPr>
      <w:r>
        <w:rPr>
          <w:rFonts w:ascii="Times New Roman"/>
          <w:b w:val="false"/>
          <w:i w:val="false"/>
          <w:color w:val="000000"/>
          <w:sz w:val="28"/>
        </w:rPr>
        <w:t>
      135. Раздел "Ретроспектива" соответствует следующей структуре:</w:t>
      </w:r>
    </w:p>
    <w:bookmarkEnd w:id="744"/>
    <w:bookmarkStart w:name="z644" w:id="745"/>
    <w:p>
      <w:pPr>
        <w:spacing w:after="0"/>
        <w:ind w:left="0"/>
        <w:jc w:val="both"/>
      </w:pP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p>
    <w:bookmarkEnd w:id="745"/>
    <w:bookmarkStart w:name="z645" w:id="746"/>
    <w:p>
      <w:pPr>
        <w:spacing w:after="0"/>
        <w:ind w:left="0"/>
        <w:jc w:val="both"/>
      </w:pPr>
      <w:r>
        <w:rPr>
          <w:rFonts w:ascii="Times New Roman"/>
          <w:b w:val="false"/>
          <w:i w:val="false"/>
          <w:color w:val="000000"/>
          <w:sz w:val="28"/>
        </w:rPr>
        <w:t>
      Анализ проводится за весь период, за который предоставлена финансовая отчетность.</w:t>
      </w:r>
    </w:p>
    <w:bookmarkEnd w:id="746"/>
    <w:bookmarkStart w:name="z646" w:id="747"/>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данный параграф не представляется;</w:t>
      </w:r>
    </w:p>
    <w:bookmarkEnd w:id="747"/>
    <w:bookmarkStart w:name="z647" w:id="748"/>
    <w:p>
      <w:pPr>
        <w:spacing w:after="0"/>
        <w:ind w:left="0"/>
        <w:jc w:val="both"/>
      </w:pP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p>
    <w:bookmarkEnd w:id="748"/>
    <w:bookmarkStart w:name="z648" w:id="749"/>
    <w:p>
      <w:pPr>
        <w:spacing w:after="0"/>
        <w:ind w:left="0"/>
        <w:jc w:val="both"/>
      </w:pPr>
      <w:r>
        <w:rPr>
          <w:rFonts w:ascii="Times New Roman"/>
          <w:b w:val="false"/>
          <w:i w:val="false"/>
          <w:color w:val="000000"/>
          <w:sz w:val="28"/>
        </w:rPr>
        <w:t>
      136.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p>
    <w:bookmarkEnd w:id="749"/>
    <w:bookmarkStart w:name="z649" w:id="750"/>
    <w:p>
      <w:pPr>
        <w:spacing w:after="0"/>
        <w:ind w:left="0"/>
        <w:jc w:val="both"/>
      </w:pPr>
      <w:r>
        <w:rPr>
          <w:rFonts w:ascii="Times New Roman"/>
          <w:b w:val="false"/>
          <w:i w:val="false"/>
          <w:color w:val="000000"/>
          <w:sz w:val="28"/>
        </w:rPr>
        <w:t>
      Раздел "Обоснованность" содержит следующие главы:</w:t>
      </w:r>
    </w:p>
    <w:bookmarkEnd w:id="750"/>
    <w:bookmarkStart w:name="z650" w:id="751"/>
    <w:p>
      <w:pPr>
        <w:spacing w:after="0"/>
        <w:ind w:left="0"/>
        <w:jc w:val="both"/>
      </w:pPr>
      <w:r>
        <w:rPr>
          <w:rFonts w:ascii="Times New Roman"/>
          <w:b w:val="false"/>
          <w:i w:val="false"/>
          <w:color w:val="000000"/>
          <w:sz w:val="28"/>
        </w:rPr>
        <w:t>
      1) глава "Объем Инвестиций";</w:t>
      </w:r>
    </w:p>
    <w:bookmarkEnd w:id="751"/>
    <w:bookmarkStart w:name="z651" w:id="752"/>
    <w:p>
      <w:pPr>
        <w:spacing w:after="0"/>
        <w:ind w:left="0"/>
        <w:jc w:val="both"/>
      </w:pPr>
      <w:r>
        <w:rPr>
          <w:rFonts w:ascii="Times New Roman"/>
          <w:b w:val="false"/>
          <w:i w:val="false"/>
          <w:color w:val="000000"/>
          <w:sz w:val="28"/>
        </w:rPr>
        <w:t>
      2) глава "Соответствие целей ФЭО Инвестиций инвестиционному предложению";</w:t>
      </w:r>
    </w:p>
    <w:bookmarkEnd w:id="752"/>
    <w:bookmarkStart w:name="z652" w:id="753"/>
    <w:p>
      <w:pPr>
        <w:spacing w:after="0"/>
        <w:ind w:left="0"/>
        <w:jc w:val="both"/>
      </w:pPr>
      <w:r>
        <w:rPr>
          <w:rFonts w:ascii="Times New Roman"/>
          <w:b w:val="false"/>
          <w:i w:val="false"/>
          <w:color w:val="000000"/>
          <w:sz w:val="28"/>
        </w:rPr>
        <w:t>
      3) глава "Отраслевая карта субъекта квазигосударственного сектора";</w:t>
      </w:r>
    </w:p>
    <w:bookmarkEnd w:id="753"/>
    <w:bookmarkStart w:name="z653" w:id="754"/>
    <w:p>
      <w:pPr>
        <w:spacing w:after="0"/>
        <w:ind w:left="0"/>
        <w:jc w:val="both"/>
      </w:pPr>
      <w:r>
        <w:rPr>
          <w:rFonts w:ascii="Times New Roman"/>
          <w:b w:val="false"/>
          <w:i w:val="false"/>
          <w:color w:val="000000"/>
          <w:sz w:val="28"/>
        </w:rPr>
        <w:t>
      4) глава "Описание и обоснование предполагаемых технико-технологических решений";</w:t>
      </w:r>
    </w:p>
    <w:bookmarkEnd w:id="754"/>
    <w:bookmarkStart w:name="z654" w:id="755"/>
    <w:p>
      <w:pPr>
        <w:spacing w:after="0"/>
        <w:ind w:left="0"/>
        <w:jc w:val="both"/>
      </w:pPr>
      <w:r>
        <w:rPr>
          <w:rFonts w:ascii="Times New Roman"/>
          <w:b w:val="false"/>
          <w:i w:val="false"/>
          <w:color w:val="000000"/>
          <w:sz w:val="28"/>
        </w:rPr>
        <w:t>
      5) глава "Стратегические предпосылки".</w:t>
      </w:r>
    </w:p>
    <w:bookmarkEnd w:id="755"/>
    <w:bookmarkStart w:name="z655" w:id="756"/>
    <w:p>
      <w:pPr>
        <w:spacing w:after="0"/>
        <w:ind w:left="0"/>
        <w:jc w:val="both"/>
      </w:pP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"Отраслевая карта субъекта квазигосударственного сектора" не представляются.</w:t>
      </w:r>
    </w:p>
    <w:bookmarkEnd w:id="756"/>
    <w:bookmarkStart w:name="z656" w:id="757"/>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глава "Альтернативные источники финансирования"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757"/>
    <w:bookmarkStart w:name="z657" w:id="758"/>
    <w:p>
      <w:pPr>
        <w:spacing w:after="0"/>
        <w:ind w:left="0"/>
        <w:jc w:val="both"/>
      </w:pPr>
      <w:r>
        <w:rPr>
          <w:rFonts w:ascii="Times New Roman"/>
          <w:b w:val="false"/>
          <w:i w:val="false"/>
          <w:color w:val="000000"/>
          <w:sz w:val="28"/>
        </w:rPr>
        <w:t>
      137. В главе "Объем Инвестиций" приводится подтвержденное документально и расчетами обоснование объема Инвестиций в разрезе каждого компонента.</w:t>
      </w:r>
    </w:p>
    <w:bookmarkEnd w:id="758"/>
    <w:bookmarkStart w:name="z658" w:id="759"/>
    <w:p>
      <w:pPr>
        <w:spacing w:after="0"/>
        <w:ind w:left="0"/>
        <w:jc w:val="both"/>
      </w:pPr>
      <w:r>
        <w:rPr>
          <w:rFonts w:ascii="Times New Roman"/>
          <w:b w:val="false"/>
          <w:i w:val="false"/>
          <w:color w:val="000000"/>
          <w:sz w:val="28"/>
        </w:rPr>
        <w:t>
      Глава "Объем Инвестиций" содержит следующие параграфы:</w:t>
      </w:r>
    </w:p>
    <w:bookmarkEnd w:id="759"/>
    <w:bookmarkStart w:name="z659" w:id="760"/>
    <w:p>
      <w:pPr>
        <w:spacing w:after="0"/>
        <w:ind w:left="0"/>
        <w:jc w:val="both"/>
      </w:pPr>
      <w:r>
        <w:rPr>
          <w:rFonts w:ascii="Times New Roman"/>
          <w:b w:val="false"/>
          <w:i w:val="false"/>
          <w:color w:val="000000"/>
          <w:sz w:val="28"/>
        </w:rPr>
        <w:t>
      1) параграф "Приобретаемые товары и услуги", в котором приводится обоснование перечня, количества и качества приобретаемых продуктов;</w:t>
      </w:r>
    </w:p>
    <w:bookmarkEnd w:id="760"/>
    <w:bookmarkStart w:name="z660" w:id="761"/>
    <w:p>
      <w:pPr>
        <w:spacing w:after="0"/>
        <w:ind w:left="0"/>
        <w:jc w:val="both"/>
      </w:pP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2) пункта 149 настоящих Правил.</w:t>
      </w:r>
    </w:p>
    <w:bookmarkEnd w:id="761"/>
    <w:bookmarkStart w:name="z661" w:id="762"/>
    <w:p>
      <w:pPr>
        <w:spacing w:after="0"/>
        <w:ind w:left="0"/>
        <w:jc w:val="both"/>
      </w:pPr>
      <w:r>
        <w:rPr>
          <w:rFonts w:ascii="Times New Roman"/>
          <w:b w:val="false"/>
          <w:i w:val="false"/>
          <w:color w:val="000000"/>
          <w:sz w:val="28"/>
        </w:rPr>
        <w:t>
      Анализ цен включает:</w:t>
      </w:r>
    </w:p>
    <w:bookmarkEnd w:id="762"/>
    <w:bookmarkStart w:name="z662" w:id="763"/>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bookmarkEnd w:id="763"/>
    <w:bookmarkStart w:name="z663" w:id="764"/>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bookmarkEnd w:id="764"/>
    <w:bookmarkStart w:name="z664" w:id="765"/>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bookmarkEnd w:id="765"/>
    <w:bookmarkStart w:name="z665" w:id="766"/>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bookmarkEnd w:id="766"/>
    <w:bookmarkStart w:name="z666" w:id="767"/>
    <w:p>
      <w:pPr>
        <w:spacing w:after="0"/>
        <w:ind w:left="0"/>
        <w:jc w:val="both"/>
      </w:pPr>
      <w:r>
        <w:rPr>
          <w:rFonts w:ascii="Times New Roman"/>
          <w:b w:val="false"/>
          <w:i w:val="false"/>
          <w:color w:val="000000"/>
          <w:sz w:val="28"/>
        </w:rPr>
        <w:t>
      соблюдения пруденциальных нормативов;</w:t>
      </w:r>
    </w:p>
    <w:bookmarkEnd w:id="767"/>
    <w:bookmarkStart w:name="z667" w:id="768"/>
    <w:p>
      <w:pPr>
        <w:spacing w:after="0"/>
        <w:ind w:left="0"/>
        <w:jc w:val="both"/>
      </w:pPr>
      <w:r>
        <w:rPr>
          <w:rFonts w:ascii="Times New Roman"/>
          <w:b w:val="false"/>
          <w:i w:val="false"/>
          <w:color w:val="000000"/>
          <w:sz w:val="28"/>
        </w:rPr>
        <w:t xml:space="preserve">
      финансирования текущих расходов Получателя Инвестиций; </w:t>
      </w:r>
    </w:p>
    <w:bookmarkEnd w:id="768"/>
    <w:bookmarkStart w:name="z668" w:id="769"/>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bookmarkEnd w:id="769"/>
    <w:bookmarkStart w:name="z669" w:id="770"/>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bookmarkEnd w:id="770"/>
    <w:bookmarkStart w:name="z670" w:id="771"/>
    <w:p>
      <w:pPr>
        <w:spacing w:after="0"/>
        <w:ind w:left="0"/>
        <w:jc w:val="both"/>
      </w:pPr>
      <w:r>
        <w:rPr>
          <w:rFonts w:ascii="Times New Roman"/>
          <w:b w:val="false"/>
          <w:i w:val="false"/>
          <w:color w:val="000000"/>
          <w:sz w:val="28"/>
        </w:rPr>
        <w:t>
      В случае, если Инвестиции реализуются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ПСД в случае предоставления обоснования по отсутствию средств на разработку c приложением подтверждающих документов, указанных в пункте 149 и 150 настоящих Правил.</w:t>
      </w:r>
    </w:p>
    <w:bookmarkEnd w:id="771"/>
    <w:bookmarkStart w:name="z671" w:id="772"/>
    <w:p>
      <w:pPr>
        <w:spacing w:after="0"/>
        <w:ind w:left="0"/>
        <w:jc w:val="both"/>
      </w:pPr>
      <w:r>
        <w:rPr>
          <w:rFonts w:ascii="Times New Roman"/>
          <w:b w:val="false"/>
          <w:i w:val="false"/>
          <w:color w:val="000000"/>
          <w:sz w:val="28"/>
        </w:rPr>
        <w:t>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w:t>
      </w:r>
    </w:p>
    <w:bookmarkEnd w:id="772"/>
    <w:bookmarkStart w:name="z672" w:id="773"/>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bookmarkEnd w:id="773"/>
    <w:bookmarkStart w:name="z673" w:id="774"/>
    <w:p>
      <w:pPr>
        <w:spacing w:after="0"/>
        <w:ind w:left="0"/>
        <w:jc w:val="both"/>
      </w:pPr>
      <w:r>
        <w:rPr>
          <w:rFonts w:ascii="Times New Roman"/>
          <w:b w:val="false"/>
          <w:i w:val="false"/>
          <w:color w:val="000000"/>
          <w:sz w:val="28"/>
        </w:rPr>
        <w:t>
      параграф "Пополнение оборотных средств";</w:t>
      </w:r>
    </w:p>
    <w:bookmarkEnd w:id="774"/>
    <w:bookmarkStart w:name="z674" w:id="775"/>
    <w:p>
      <w:pPr>
        <w:spacing w:after="0"/>
        <w:ind w:left="0"/>
        <w:jc w:val="both"/>
      </w:pPr>
      <w:r>
        <w:rPr>
          <w:rFonts w:ascii="Times New Roman"/>
          <w:b w:val="false"/>
          <w:i w:val="false"/>
          <w:color w:val="000000"/>
          <w:sz w:val="28"/>
        </w:rPr>
        <w:t>
      параграф "Объем Инвестиций".</w:t>
      </w:r>
    </w:p>
    <w:bookmarkEnd w:id="775"/>
    <w:bookmarkStart w:name="z675" w:id="776"/>
    <w:p>
      <w:pPr>
        <w:spacing w:after="0"/>
        <w:ind w:left="0"/>
        <w:jc w:val="both"/>
      </w:pPr>
      <w:r>
        <w:rPr>
          <w:rFonts w:ascii="Times New Roman"/>
          <w:b w:val="false"/>
          <w:i w:val="false"/>
          <w:color w:val="000000"/>
          <w:sz w:val="28"/>
        </w:rPr>
        <w:t>
      В случае, если Инвестиции реализуются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776"/>
    <w:bookmarkStart w:name="z676" w:id="777"/>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p>
    <w:bookmarkEnd w:id="777"/>
    <w:bookmarkStart w:name="z677" w:id="778"/>
    <w:p>
      <w:pPr>
        <w:spacing w:after="0"/>
        <w:ind w:left="0"/>
        <w:jc w:val="both"/>
      </w:pPr>
      <w:r>
        <w:rPr>
          <w:rFonts w:ascii="Times New Roman"/>
          <w:b w:val="false"/>
          <w:i w:val="false"/>
          <w:color w:val="000000"/>
          <w:sz w:val="28"/>
        </w:rPr>
        <w:t>
      138. Глава "Соответствие целей ФЭО Инвестиций инвестиционному предложению" содержит анализ на предмет соответствия или несоответствия целей ФЭО Инвестиций инвестиционному предложению.</w:t>
      </w:r>
    </w:p>
    <w:bookmarkEnd w:id="778"/>
    <w:bookmarkStart w:name="z678" w:id="779"/>
    <w:p>
      <w:pPr>
        <w:spacing w:after="0"/>
        <w:ind w:left="0"/>
        <w:jc w:val="both"/>
      </w:pPr>
      <w:r>
        <w:rPr>
          <w:rFonts w:ascii="Times New Roman"/>
          <w:b w:val="false"/>
          <w:i w:val="false"/>
          <w:color w:val="000000"/>
          <w:sz w:val="28"/>
        </w:rPr>
        <w:t xml:space="preserve">
      139.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представляют в электронной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779"/>
    <w:bookmarkStart w:name="z679" w:id="780"/>
    <w:p>
      <w:pPr>
        <w:spacing w:after="0"/>
        <w:ind w:left="0"/>
        <w:jc w:val="both"/>
      </w:pPr>
      <w:r>
        <w:rPr>
          <w:rFonts w:ascii="Times New Roman"/>
          <w:b w:val="false"/>
          <w:i w:val="false"/>
          <w:color w:val="000000"/>
          <w:sz w:val="28"/>
        </w:rPr>
        <w:t>
      140. Глава "Описание и обоснование предполагаемых технико-технологических решений" содержит:</w:t>
      </w:r>
    </w:p>
    <w:bookmarkEnd w:id="780"/>
    <w:bookmarkStart w:name="z680" w:id="781"/>
    <w:p>
      <w:pPr>
        <w:spacing w:after="0"/>
        <w:ind w:left="0"/>
        <w:jc w:val="both"/>
      </w:pPr>
      <w:r>
        <w:rPr>
          <w:rFonts w:ascii="Times New Roman"/>
          <w:b w:val="false"/>
          <w:i w:val="false"/>
          <w:color w:val="000000"/>
          <w:sz w:val="28"/>
        </w:rPr>
        <w:t>
      1) описание масштаба проекта и расчетное обоснование мощности проекта, динамики освоения мощности проекта;</w:t>
      </w:r>
    </w:p>
    <w:bookmarkEnd w:id="781"/>
    <w:bookmarkStart w:name="z681" w:id="782"/>
    <w:p>
      <w:pPr>
        <w:spacing w:after="0"/>
        <w:ind w:left="0"/>
        <w:jc w:val="both"/>
      </w:pPr>
      <w:r>
        <w:rPr>
          <w:rFonts w:ascii="Times New Roman"/>
          <w:b w:val="false"/>
          <w:i w:val="false"/>
          <w:color w:val="000000"/>
          <w:sz w:val="28"/>
        </w:rPr>
        <w:t>
      2)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782"/>
    <w:bookmarkStart w:name="z682" w:id="783"/>
    <w:p>
      <w:pPr>
        <w:spacing w:after="0"/>
        <w:ind w:left="0"/>
        <w:jc w:val="both"/>
      </w:pPr>
      <w:r>
        <w:rPr>
          <w:rFonts w:ascii="Times New Roman"/>
          <w:b w:val="false"/>
          <w:i w:val="false"/>
          <w:color w:val="000000"/>
          <w:sz w:val="28"/>
        </w:rPr>
        <w:t>
      3) график реализации проекта (в том числе по технологическим этапам) с разбивкой финансирования по компонентам проекта;</w:t>
      </w:r>
    </w:p>
    <w:bookmarkEnd w:id="783"/>
    <w:bookmarkStart w:name="z683" w:id="784"/>
    <w:p>
      <w:pPr>
        <w:spacing w:after="0"/>
        <w:ind w:left="0"/>
        <w:jc w:val="both"/>
      </w:pPr>
      <w:r>
        <w:rPr>
          <w:rFonts w:ascii="Times New Roman"/>
          <w:b w:val="false"/>
          <w:i w:val="false"/>
          <w:color w:val="000000"/>
          <w:sz w:val="28"/>
        </w:rPr>
        <w:t>
      4) перечень автоматизируемых функций, процессов и их потребителей;</w:t>
      </w:r>
    </w:p>
    <w:bookmarkEnd w:id="784"/>
    <w:bookmarkStart w:name="z684" w:id="785"/>
    <w:p>
      <w:pPr>
        <w:spacing w:after="0"/>
        <w:ind w:left="0"/>
        <w:jc w:val="both"/>
      </w:pPr>
      <w:r>
        <w:rPr>
          <w:rFonts w:ascii="Times New Roman"/>
          <w:b w:val="false"/>
          <w:i w:val="false"/>
          <w:color w:val="000000"/>
          <w:sz w:val="28"/>
        </w:rPr>
        <w:t>
      5) схему телекоммуникаций и требований к каналам связи,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w:t>
      </w:r>
    </w:p>
    <w:bookmarkEnd w:id="785"/>
    <w:bookmarkStart w:name="z685" w:id="786"/>
    <w:p>
      <w:pPr>
        <w:spacing w:after="0"/>
        <w:ind w:left="0"/>
        <w:jc w:val="both"/>
      </w:pPr>
      <w:r>
        <w:rPr>
          <w:rFonts w:ascii="Times New Roman"/>
          <w:b w:val="false"/>
          <w:i w:val="false"/>
          <w:color w:val="000000"/>
          <w:sz w:val="28"/>
        </w:rPr>
        <w:t>
      6) общее описание архитектуры системы, компонентов системы и их взаимосвязей;</w:t>
      </w:r>
    </w:p>
    <w:bookmarkEnd w:id="786"/>
    <w:bookmarkStart w:name="z686" w:id="787"/>
    <w:p>
      <w:pPr>
        <w:spacing w:after="0"/>
        <w:ind w:left="0"/>
        <w:jc w:val="both"/>
      </w:pPr>
      <w:r>
        <w:rPr>
          <w:rFonts w:ascii="Times New Roman"/>
          <w:b w:val="false"/>
          <w:i w:val="false"/>
          <w:color w:val="000000"/>
          <w:sz w:val="28"/>
        </w:rPr>
        <w:t>
      8) указание интеграций с внешними информационными системами;</w:t>
      </w:r>
    </w:p>
    <w:bookmarkEnd w:id="787"/>
    <w:bookmarkStart w:name="z687" w:id="788"/>
    <w:p>
      <w:pPr>
        <w:spacing w:after="0"/>
        <w:ind w:left="0"/>
        <w:jc w:val="both"/>
      </w:pPr>
      <w:r>
        <w:rPr>
          <w:rFonts w:ascii="Times New Roman"/>
          <w:b w:val="false"/>
          <w:i w:val="false"/>
          <w:color w:val="000000"/>
          <w:sz w:val="28"/>
        </w:rPr>
        <w:t>
      9) указание требований информационной безопасности.</w:t>
      </w:r>
    </w:p>
    <w:bookmarkEnd w:id="788"/>
    <w:bookmarkStart w:name="z688" w:id="789"/>
    <w:p>
      <w:pPr>
        <w:spacing w:after="0"/>
        <w:ind w:left="0"/>
        <w:jc w:val="both"/>
      </w:pPr>
      <w:r>
        <w:rPr>
          <w:rFonts w:ascii="Times New Roman"/>
          <w:b w:val="false"/>
          <w:i w:val="false"/>
          <w:color w:val="000000"/>
          <w:sz w:val="28"/>
        </w:rPr>
        <w:t>
      В данном разделе ФЭО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789"/>
    <w:bookmarkStart w:name="z689" w:id="790"/>
    <w:p>
      <w:pPr>
        <w:spacing w:after="0"/>
        <w:ind w:left="0"/>
        <w:jc w:val="both"/>
      </w:pPr>
      <w:r>
        <w:rPr>
          <w:rFonts w:ascii="Times New Roman"/>
          <w:b w:val="false"/>
          <w:i w:val="false"/>
          <w:color w:val="000000"/>
          <w:sz w:val="28"/>
        </w:rPr>
        <w:t>
      141. Глава "Стратегические предпосылки" содержит информацию о стратегических документах, в реализацию которых планируются Инвестиции (нормативные правовые акты, документы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бюджетная программа).</w:t>
      </w:r>
    </w:p>
    <w:bookmarkEnd w:id="790"/>
    <w:bookmarkStart w:name="z690" w:id="791"/>
    <w:p>
      <w:pPr>
        <w:spacing w:after="0"/>
        <w:ind w:left="0"/>
        <w:jc w:val="both"/>
      </w:pPr>
      <w:r>
        <w:rPr>
          <w:rFonts w:ascii="Times New Roman"/>
          <w:b w:val="false"/>
          <w:i w:val="false"/>
          <w:color w:val="000000"/>
          <w:sz w:val="28"/>
        </w:rPr>
        <w:t>
      142. В разделе "Результат" приводится подтвержденное расчетами обоснование возможности получения конечного результата, а также планируемые результаты финансово-хозяйственной деятельности Получателя Инвестиций.</w:t>
      </w:r>
    </w:p>
    <w:bookmarkEnd w:id="791"/>
    <w:bookmarkStart w:name="z691" w:id="792"/>
    <w:p>
      <w:pPr>
        <w:spacing w:after="0"/>
        <w:ind w:left="0"/>
        <w:jc w:val="both"/>
      </w:pPr>
      <w:r>
        <w:rPr>
          <w:rFonts w:ascii="Times New Roman"/>
          <w:b w:val="false"/>
          <w:i w:val="false"/>
          <w:color w:val="000000"/>
          <w:sz w:val="28"/>
        </w:rPr>
        <w:t>
      Раздел "Результат" соответствует следующей структуре:</w:t>
      </w:r>
    </w:p>
    <w:bookmarkEnd w:id="792"/>
    <w:bookmarkStart w:name="z692" w:id="793"/>
    <w:p>
      <w:pPr>
        <w:spacing w:after="0"/>
        <w:ind w:left="0"/>
        <w:jc w:val="both"/>
      </w:pPr>
      <w:r>
        <w:rPr>
          <w:rFonts w:ascii="Times New Roman"/>
          <w:b w:val="false"/>
          <w:i w:val="false"/>
          <w:color w:val="000000"/>
          <w:sz w:val="28"/>
        </w:rPr>
        <w:t>
      1) глава "Производство и реализация";</w:t>
      </w:r>
    </w:p>
    <w:bookmarkEnd w:id="793"/>
    <w:bookmarkStart w:name="z693" w:id="794"/>
    <w:p>
      <w:pPr>
        <w:spacing w:after="0"/>
        <w:ind w:left="0"/>
        <w:jc w:val="both"/>
      </w:pPr>
      <w:r>
        <w:rPr>
          <w:rFonts w:ascii="Times New Roman"/>
          <w:b w:val="false"/>
          <w:i w:val="false"/>
          <w:color w:val="000000"/>
          <w:sz w:val="28"/>
        </w:rPr>
        <w:t>
      2) глава "Ресурсы";</w:t>
      </w:r>
    </w:p>
    <w:bookmarkEnd w:id="794"/>
    <w:bookmarkStart w:name="z694" w:id="795"/>
    <w:p>
      <w:pPr>
        <w:spacing w:after="0"/>
        <w:ind w:left="0"/>
        <w:jc w:val="both"/>
      </w:pPr>
      <w:r>
        <w:rPr>
          <w:rFonts w:ascii="Times New Roman"/>
          <w:b w:val="false"/>
          <w:i w:val="false"/>
          <w:color w:val="000000"/>
          <w:sz w:val="28"/>
        </w:rPr>
        <w:t>
      3) глава "Финансы";</w:t>
      </w:r>
    </w:p>
    <w:bookmarkEnd w:id="795"/>
    <w:bookmarkStart w:name="z695" w:id="796"/>
    <w:p>
      <w:pPr>
        <w:spacing w:after="0"/>
        <w:ind w:left="0"/>
        <w:jc w:val="both"/>
      </w:pPr>
      <w:r>
        <w:rPr>
          <w:rFonts w:ascii="Times New Roman"/>
          <w:b w:val="false"/>
          <w:i w:val="false"/>
          <w:color w:val="000000"/>
          <w:sz w:val="28"/>
        </w:rPr>
        <w:t>
      4) глава "Риски";</w:t>
      </w:r>
    </w:p>
    <w:bookmarkEnd w:id="796"/>
    <w:bookmarkStart w:name="z696" w:id="797"/>
    <w:p>
      <w:pPr>
        <w:spacing w:after="0"/>
        <w:ind w:left="0"/>
        <w:jc w:val="both"/>
      </w:pPr>
      <w:r>
        <w:rPr>
          <w:rFonts w:ascii="Times New Roman"/>
          <w:b w:val="false"/>
          <w:i w:val="false"/>
          <w:color w:val="000000"/>
          <w:sz w:val="28"/>
        </w:rPr>
        <w:t>
      5) глава "Итоги".</w:t>
      </w:r>
    </w:p>
    <w:bookmarkEnd w:id="797"/>
    <w:bookmarkStart w:name="z697" w:id="798"/>
    <w:p>
      <w:pPr>
        <w:spacing w:after="0"/>
        <w:ind w:left="0"/>
        <w:jc w:val="both"/>
      </w:pPr>
      <w:r>
        <w:rPr>
          <w:rFonts w:ascii="Times New Roman"/>
          <w:b w:val="false"/>
          <w:i w:val="false"/>
          <w:color w:val="000000"/>
          <w:sz w:val="28"/>
        </w:rPr>
        <w:t xml:space="preserve">
      143. В главе "Производство и реализация" приводится план производства и реализации продукции. </w:t>
      </w:r>
    </w:p>
    <w:bookmarkEnd w:id="798"/>
    <w:bookmarkStart w:name="z698" w:id="799"/>
    <w:p>
      <w:pPr>
        <w:spacing w:after="0"/>
        <w:ind w:left="0"/>
        <w:jc w:val="both"/>
      </w:pPr>
      <w:r>
        <w:rPr>
          <w:rFonts w:ascii="Times New Roman"/>
          <w:b w:val="false"/>
          <w:i w:val="false"/>
          <w:color w:val="000000"/>
          <w:sz w:val="28"/>
        </w:rPr>
        <w:t>
      Глава "Производство и реализация" содержит следующие параграфы:</w:t>
      </w:r>
    </w:p>
    <w:bookmarkEnd w:id="799"/>
    <w:bookmarkStart w:name="z699" w:id="800"/>
    <w:p>
      <w:pPr>
        <w:spacing w:after="0"/>
        <w:ind w:left="0"/>
        <w:jc w:val="both"/>
      </w:pPr>
      <w:r>
        <w:rPr>
          <w:rFonts w:ascii="Times New Roman"/>
          <w:b w:val="false"/>
          <w:i w:val="false"/>
          <w:color w:val="000000"/>
          <w:sz w:val="28"/>
        </w:rPr>
        <w:t>
      1) параграф "Лицензии и патенты", в котором приводится, но не ограничивается нижеследующим перечнем, информация о:</w:t>
      </w:r>
    </w:p>
    <w:bookmarkEnd w:id="800"/>
    <w:bookmarkStart w:name="z700" w:id="801"/>
    <w:p>
      <w:pPr>
        <w:spacing w:after="0"/>
        <w:ind w:left="0"/>
        <w:jc w:val="both"/>
      </w:pPr>
      <w:r>
        <w:rPr>
          <w:rFonts w:ascii="Times New Roman"/>
          <w:b w:val="false"/>
          <w:i w:val="false"/>
          <w:color w:val="000000"/>
          <w:sz w:val="28"/>
        </w:rPr>
        <w:t>
      наличии лицензий на осуществление определенных видов деятельности, дата выдачи и номер лицензии, кем выдана;</w:t>
      </w:r>
    </w:p>
    <w:bookmarkEnd w:id="801"/>
    <w:bookmarkStart w:name="z701" w:id="802"/>
    <w:p>
      <w:pPr>
        <w:spacing w:after="0"/>
        <w:ind w:left="0"/>
        <w:jc w:val="both"/>
      </w:pPr>
      <w:r>
        <w:rPr>
          <w:rFonts w:ascii="Times New Roman"/>
          <w:b w:val="false"/>
          <w:i w:val="false"/>
          <w:color w:val="000000"/>
          <w:sz w:val="28"/>
        </w:rPr>
        <w:t>
      наличии комплексной предпринимательской лицензии, предмет и дата заключения договора комплексной предпринимательской лицензии, срок действия, комплексный лицензиар;</w:t>
      </w:r>
    </w:p>
    <w:bookmarkEnd w:id="802"/>
    <w:bookmarkStart w:name="z702" w:id="803"/>
    <w:p>
      <w:pPr>
        <w:spacing w:after="0"/>
        <w:ind w:left="0"/>
        <w:jc w:val="both"/>
      </w:pPr>
      <w:r>
        <w:rPr>
          <w:rFonts w:ascii="Times New Roman"/>
          <w:b w:val="false"/>
          <w:i w:val="false"/>
          <w:color w:val="000000"/>
          <w:sz w:val="28"/>
        </w:rPr>
        <w:t>
      необходимости получения лицензий, расходы на получение лицензий;</w:t>
      </w:r>
    </w:p>
    <w:bookmarkEnd w:id="803"/>
    <w:bookmarkStart w:name="z703" w:id="804"/>
    <w:p>
      <w:pPr>
        <w:spacing w:after="0"/>
        <w:ind w:left="0"/>
        <w:jc w:val="both"/>
      </w:pPr>
      <w:r>
        <w:rPr>
          <w:rFonts w:ascii="Times New Roman"/>
          <w:b w:val="false"/>
          <w:i w:val="false"/>
          <w:color w:val="000000"/>
          <w:sz w:val="28"/>
        </w:rPr>
        <w:t>
      наличии патентов и предварительных патентов, когда и кем выдан, срок действия;</w:t>
      </w:r>
    </w:p>
    <w:bookmarkEnd w:id="804"/>
    <w:bookmarkStart w:name="z704" w:id="805"/>
    <w:p>
      <w:pPr>
        <w:spacing w:after="0"/>
        <w:ind w:left="0"/>
        <w:jc w:val="both"/>
      </w:pPr>
      <w:r>
        <w:rPr>
          <w:rFonts w:ascii="Times New Roman"/>
          <w:b w:val="false"/>
          <w:i w:val="false"/>
          <w:color w:val="000000"/>
          <w:sz w:val="28"/>
        </w:rPr>
        <w:t>
      2) параграф "План производства", в котором приводится обоснование:</w:t>
      </w:r>
    </w:p>
    <w:bookmarkEnd w:id="805"/>
    <w:bookmarkStart w:name="z705" w:id="806"/>
    <w:p>
      <w:pPr>
        <w:spacing w:after="0"/>
        <w:ind w:left="0"/>
        <w:jc w:val="both"/>
      </w:pPr>
      <w:r>
        <w:rPr>
          <w:rFonts w:ascii="Times New Roman"/>
          <w:b w:val="false"/>
          <w:i w:val="false"/>
          <w:color w:val="000000"/>
          <w:sz w:val="28"/>
        </w:rPr>
        <w:t>
      производственной программы (в разрезе продуктов) исходя из ситуации на рынке, заключенных договоров, предварительных соглашениях с потребителями;</w:t>
      </w:r>
    </w:p>
    <w:bookmarkEnd w:id="806"/>
    <w:bookmarkStart w:name="z706" w:id="807"/>
    <w:p>
      <w:pPr>
        <w:spacing w:after="0"/>
        <w:ind w:left="0"/>
        <w:jc w:val="both"/>
      </w:pPr>
      <w:r>
        <w:rPr>
          <w:rFonts w:ascii="Times New Roman"/>
          <w:b w:val="false"/>
          <w:i w:val="false"/>
          <w:color w:val="000000"/>
          <w:sz w:val="28"/>
        </w:rPr>
        <w:t>
      затрат, исходя из утвержденных норм на выполнение плана производства;</w:t>
      </w:r>
    </w:p>
    <w:bookmarkEnd w:id="807"/>
    <w:bookmarkStart w:name="z707" w:id="808"/>
    <w:p>
      <w:pPr>
        <w:spacing w:after="0"/>
        <w:ind w:left="0"/>
        <w:jc w:val="both"/>
      </w:pPr>
      <w:r>
        <w:rPr>
          <w:rFonts w:ascii="Times New Roman"/>
          <w:b w:val="false"/>
          <w:i w:val="false"/>
          <w:color w:val="000000"/>
          <w:sz w:val="28"/>
        </w:rPr>
        <w:t>
      3) параграф "План реализации", в котором приводится:</w:t>
      </w:r>
    </w:p>
    <w:bookmarkEnd w:id="808"/>
    <w:bookmarkStart w:name="z708" w:id="809"/>
    <w:p>
      <w:pPr>
        <w:spacing w:after="0"/>
        <w:ind w:left="0"/>
        <w:jc w:val="both"/>
      </w:pPr>
      <w:r>
        <w:rPr>
          <w:rFonts w:ascii="Times New Roman"/>
          <w:b w:val="false"/>
          <w:i w:val="false"/>
          <w:color w:val="000000"/>
          <w:sz w:val="28"/>
        </w:rPr>
        <w:t>
      перечень и описание реализуемых продуктов, в том числе производимых за счет Инвестиций;</w:t>
      </w:r>
    </w:p>
    <w:bookmarkEnd w:id="809"/>
    <w:bookmarkStart w:name="z709" w:id="810"/>
    <w:p>
      <w:pPr>
        <w:spacing w:after="0"/>
        <w:ind w:left="0"/>
        <w:jc w:val="both"/>
      </w:pPr>
      <w:r>
        <w:rPr>
          <w:rFonts w:ascii="Times New Roman"/>
          <w:b w:val="false"/>
          <w:i w:val="false"/>
          <w:color w:val="000000"/>
          <w:sz w:val="28"/>
        </w:rPr>
        <w:t>
      обоснование цен на основные продукты, в том числе производимые за счет Инвестиций, включая:</w:t>
      </w:r>
    </w:p>
    <w:bookmarkEnd w:id="810"/>
    <w:bookmarkStart w:name="z710" w:id="811"/>
    <w:p>
      <w:pPr>
        <w:spacing w:after="0"/>
        <w:ind w:left="0"/>
        <w:jc w:val="both"/>
      </w:pPr>
      <w:r>
        <w:rPr>
          <w:rFonts w:ascii="Times New Roman"/>
          <w:b w:val="false"/>
          <w:i w:val="false"/>
          <w:color w:val="000000"/>
          <w:sz w:val="28"/>
        </w:rPr>
        <w:t>
      требования законодательства Республики Казахстан по утверждению (установлению) или согласованию цен (тарифов) с уполномоченными государственными органами;</w:t>
      </w:r>
    </w:p>
    <w:bookmarkEnd w:id="811"/>
    <w:bookmarkStart w:name="z711" w:id="812"/>
    <w:p>
      <w:pPr>
        <w:spacing w:after="0"/>
        <w:ind w:left="0"/>
        <w:jc w:val="both"/>
      </w:pPr>
      <w:r>
        <w:rPr>
          <w:rFonts w:ascii="Times New Roman"/>
          <w:b w:val="false"/>
          <w:i w:val="false"/>
          <w:color w:val="000000"/>
          <w:sz w:val="28"/>
        </w:rPr>
        <w:t>
      доходность: окупаемость затрат, получение средней или максимальной доходности;</w:t>
      </w:r>
    </w:p>
    <w:bookmarkEnd w:id="812"/>
    <w:bookmarkStart w:name="z712" w:id="813"/>
    <w:p>
      <w:pPr>
        <w:spacing w:after="0"/>
        <w:ind w:left="0"/>
        <w:jc w:val="both"/>
      </w:pPr>
      <w:r>
        <w:rPr>
          <w:rFonts w:ascii="Times New Roman"/>
          <w:b w:val="false"/>
          <w:i w:val="false"/>
          <w:color w:val="000000"/>
          <w:sz w:val="28"/>
        </w:rPr>
        <w:t>
      конъюнктуры на рынке: продвижение нового продукта, сохранение существующего объема продаж, вытеснение конкурентов с традиционных рынков, заполнения незанятого сегмента;</w:t>
      </w:r>
    </w:p>
    <w:bookmarkEnd w:id="813"/>
    <w:bookmarkStart w:name="z713" w:id="814"/>
    <w:p>
      <w:pPr>
        <w:spacing w:after="0"/>
        <w:ind w:left="0"/>
        <w:jc w:val="both"/>
      </w:pPr>
      <w:r>
        <w:rPr>
          <w:rFonts w:ascii="Times New Roman"/>
          <w:b w:val="false"/>
          <w:i w:val="false"/>
          <w:color w:val="000000"/>
          <w:sz w:val="28"/>
        </w:rPr>
        <w:t>
      ценности продукта: новизна, качество, послепродажные гарантии;</w:t>
      </w:r>
    </w:p>
    <w:bookmarkEnd w:id="814"/>
    <w:bookmarkStart w:name="z714" w:id="815"/>
    <w:p>
      <w:pPr>
        <w:spacing w:after="0"/>
        <w:ind w:left="0"/>
        <w:jc w:val="both"/>
      </w:pPr>
      <w:r>
        <w:rPr>
          <w:rFonts w:ascii="Times New Roman"/>
          <w:b w:val="false"/>
          <w:i w:val="false"/>
          <w:color w:val="000000"/>
          <w:sz w:val="28"/>
        </w:rPr>
        <w:t>
      обоснование программы реализации (в разрезе продуктов), исходя из ситуации на рынке, заключенных договоров, предварительных соглашений с потребителями;</w:t>
      </w:r>
    </w:p>
    <w:bookmarkEnd w:id="815"/>
    <w:bookmarkStart w:name="z715" w:id="816"/>
    <w:p>
      <w:pPr>
        <w:spacing w:after="0"/>
        <w:ind w:left="0"/>
        <w:jc w:val="both"/>
      </w:pPr>
      <w:r>
        <w:rPr>
          <w:rFonts w:ascii="Times New Roman"/>
          <w:b w:val="false"/>
          <w:i w:val="false"/>
          <w:color w:val="000000"/>
          <w:sz w:val="28"/>
        </w:rPr>
        <w:t>
      планируемые мероприятия по привлечению новых покупателей (реклама, ценовая политика, послепродажное обслуживание).</w:t>
      </w:r>
    </w:p>
    <w:bookmarkEnd w:id="816"/>
    <w:bookmarkStart w:name="z716" w:id="817"/>
    <w:p>
      <w:pPr>
        <w:spacing w:after="0"/>
        <w:ind w:left="0"/>
        <w:jc w:val="both"/>
      </w:pPr>
      <w:r>
        <w:rPr>
          <w:rFonts w:ascii="Times New Roman"/>
          <w:b w:val="false"/>
          <w:i w:val="false"/>
          <w:color w:val="000000"/>
          <w:sz w:val="28"/>
        </w:rPr>
        <w:t>
      В случае если деятельность Получателя Инвестиций осуществляется на основании договора о франшизе или лицензионного договора,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w:t>
      </w:r>
    </w:p>
    <w:bookmarkEnd w:id="817"/>
    <w:bookmarkStart w:name="z717" w:id="818"/>
    <w:p>
      <w:pPr>
        <w:spacing w:after="0"/>
        <w:ind w:left="0"/>
        <w:jc w:val="both"/>
      </w:pPr>
      <w:r>
        <w:rPr>
          <w:rFonts w:ascii="Times New Roman"/>
          <w:b w:val="false"/>
          <w:i w:val="false"/>
          <w:color w:val="000000"/>
          <w:sz w:val="28"/>
        </w:rPr>
        <w:t>
      144. В главе "Ресурсы" приводится обоснование потребности во всех видах ресурсов, необходимых для выполнения плана производства и плана реализации. Глава "Ресурсы" содержит следующие параграфы:</w:t>
      </w:r>
    </w:p>
    <w:bookmarkEnd w:id="818"/>
    <w:bookmarkStart w:name="z718" w:id="819"/>
    <w:p>
      <w:pPr>
        <w:spacing w:after="0"/>
        <w:ind w:left="0"/>
        <w:jc w:val="both"/>
      </w:pPr>
      <w:r>
        <w:rPr>
          <w:rFonts w:ascii="Times New Roman"/>
          <w:b w:val="false"/>
          <w:i w:val="false"/>
          <w:color w:val="000000"/>
          <w:sz w:val="28"/>
        </w:rPr>
        <w:t>
      1) параграф "Нормы", в котором приводятся нормы расхода сырья и материалов, тепловой и электрической энергии, труда, денег, в том числе приводится информация о том, когда и кем они утверждены;</w:t>
      </w:r>
    </w:p>
    <w:bookmarkEnd w:id="819"/>
    <w:bookmarkStart w:name="z719" w:id="820"/>
    <w:p>
      <w:pPr>
        <w:spacing w:after="0"/>
        <w:ind w:left="0"/>
        <w:jc w:val="both"/>
      </w:pPr>
      <w:r>
        <w:rPr>
          <w:rFonts w:ascii="Times New Roman"/>
          <w:b w:val="false"/>
          <w:i w:val="false"/>
          <w:color w:val="000000"/>
          <w:sz w:val="28"/>
        </w:rPr>
        <w:t>
      2) параграф "Лимиты", в котором приводится информация о размерах лимитов по административным расходам: размеры лимитов, в том числе приводится информация о том, когда и кем они утверждены;</w:t>
      </w:r>
    </w:p>
    <w:bookmarkEnd w:id="820"/>
    <w:bookmarkStart w:name="z720" w:id="821"/>
    <w:p>
      <w:pPr>
        <w:spacing w:after="0"/>
        <w:ind w:left="0"/>
        <w:jc w:val="both"/>
      </w:pPr>
      <w:r>
        <w:rPr>
          <w:rFonts w:ascii="Times New Roman"/>
          <w:b w:val="false"/>
          <w:i w:val="false"/>
          <w:color w:val="000000"/>
          <w:sz w:val="28"/>
        </w:rPr>
        <w:t>
      3) параграф "Персонал", в котором приводится, но не ограничивается нижеследующим перечнем, информация о:</w:t>
      </w:r>
    </w:p>
    <w:bookmarkEnd w:id="821"/>
    <w:bookmarkStart w:name="z721" w:id="822"/>
    <w:p>
      <w:pPr>
        <w:spacing w:after="0"/>
        <w:ind w:left="0"/>
        <w:jc w:val="both"/>
      </w:pPr>
      <w:r>
        <w:rPr>
          <w:rFonts w:ascii="Times New Roman"/>
          <w:b w:val="false"/>
          <w:i w:val="false"/>
          <w:color w:val="000000"/>
          <w:sz w:val="28"/>
        </w:rPr>
        <w:t>
      планах по увеличению (сокращению) штатной численности персонала, связанных с Инвестициями;</w:t>
      </w:r>
    </w:p>
    <w:bookmarkEnd w:id="822"/>
    <w:bookmarkStart w:name="z722" w:id="823"/>
    <w:p>
      <w:pPr>
        <w:spacing w:after="0"/>
        <w:ind w:left="0"/>
        <w:jc w:val="both"/>
      </w:pPr>
      <w:r>
        <w:rPr>
          <w:rFonts w:ascii="Times New Roman"/>
          <w:b w:val="false"/>
          <w:i w:val="false"/>
          <w:color w:val="000000"/>
          <w:sz w:val="28"/>
        </w:rPr>
        <w:t>
      планируемых мероприятиях по повышению профессионального уровня (переподготовки) персонала и затраты, связанные с повышением его профессионального уровня (переподготовке);</w:t>
      </w:r>
    </w:p>
    <w:bookmarkEnd w:id="823"/>
    <w:bookmarkStart w:name="z723" w:id="824"/>
    <w:p>
      <w:pPr>
        <w:spacing w:after="0"/>
        <w:ind w:left="0"/>
        <w:jc w:val="both"/>
      </w:pPr>
      <w:r>
        <w:rPr>
          <w:rFonts w:ascii="Times New Roman"/>
          <w:b w:val="false"/>
          <w:i w:val="false"/>
          <w:color w:val="000000"/>
          <w:sz w:val="28"/>
        </w:rPr>
        <w:t>
      4) параграф "Основные средства", в котором приводится информация (с учетом Инвестиций) о:</w:t>
      </w:r>
    </w:p>
    <w:bookmarkEnd w:id="824"/>
    <w:bookmarkStart w:name="z724" w:id="825"/>
    <w:p>
      <w:pPr>
        <w:spacing w:after="0"/>
        <w:ind w:left="0"/>
        <w:jc w:val="both"/>
      </w:pPr>
      <w:r>
        <w:rPr>
          <w:rFonts w:ascii="Times New Roman"/>
          <w:b w:val="false"/>
          <w:i w:val="false"/>
          <w:color w:val="000000"/>
          <w:sz w:val="28"/>
        </w:rPr>
        <w:t>
      структуре основных средств (здания, сооружения, машины, оборудование, транспорт, компьютеры и оборудование для обработки информации, другие основные средства), в том числе раскрыть информацию об основных средствах, находящихся в собственности, в финансовой аренде (лизинге), в операционной аренде;</w:t>
      </w:r>
    </w:p>
    <w:bookmarkEnd w:id="825"/>
    <w:bookmarkStart w:name="z725" w:id="826"/>
    <w:p>
      <w:pPr>
        <w:spacing w:after="0"/>
        <w:ind w:left="0"/>
        <w:jc w:val="both"/>
      </w:pPr>
      <w:r>
        <w:rPr>
          <w:rFonts w:ascii="Times New Roman"/>
          <w:b w:val="false"/>
          <w:i w:val="false"/>
          <w:color w:val="000000"/>
          <w:sz w:val="28"/>
        </w:rPr>
        <w:t>
      соответствии количества, производительности и технического состояния основных средств для осуществления деятельности;</w:t>
      </w:r>
    </w:p>
    <w:bookmarkEnd w:id="826"/>
    <w:bookmarkStart w:name="z726" w:id="827"/>
    <w:p>
      <w:pPr>
        <w:spacing w:after="0"/>
        <w:ind w:left="0"/>
        <w:jc w:val="both"/>
      </w:pPr>
      <w:r>
        <w:rPr>
          <w:rFonts w:ascii="Times New Roman"/>
          <w:b w:val="false"/>
          <w:i w:val="false"/>
          <w:color w:val="000000"/>
          <w:sz w:val="28"/>
        </w:rPr>
        <w:t>
      5) параграф "Запасы", в котором приводится информация о:</w:t>
      </w:r>
    </w:p>
    <w:bookmarkEnd w:id="827"/>
    <w:bookmarkStart w:name="z727" w:id="828"/>
    <w:p>
      <w:pPr>
        <w:spacing w:after="0"/>
        <w:ind w:left="0"/>
        <w:jc w:val="both"/>
      </w:pPr>
      <w:r>
        <w:rPr>
          <w:rFonts w:ascii="Times New Roman"/>
          <w:b w:val="false"/>
          <w:i w:val="false"/>
          <w:color w:val="000000"/>
          <w:sz w:val="28"/>
        </w:rPr>
        <w:t>
      потребности (в натуральных единицах измерения) в основных видах запасов;</w:t>
      </w:r>
    </w:p>
    <w:bookmarkEnd w:id="828"/>
    <w:bookmarkStart w:name="z728" w:id="829"/>
    <w:p>
      <w:pPr>
        <w:spacing w:after="0"/>
        <w:ind w:left="0"/>
        <w:jc w:val="both"/>
      </w:pPr>
      <w:r>
        <w:rPr>
          <w:rFonts w:ascii="Times New Roman"/>
          <w:b w:val="false"/>
          <w:i w:val="false"/>
          <w:color w:val="000000"/>
          <w:sz w:val="28"/>
        </w:rPr>
        <w:t>
      ценах на основные виды запасов;</w:t>
      </w:r>
    </w:p>
    <w:bookmarkEnd w:id="829"/>
    <w:bookmarkStart w:name="z729" w:id="830"/>
    <w:p>
      <w:pPr>
        <w:spacing w:after="0"/>
        <w:ind w:left="0"/>
        <w:jc w:val="both"/>
      </w:pPr>
      <w:r>
        <w:rPr>
          <w:rFonts w:ascii="Times New Roman"/>
          <w:b w:val="false"/>
          <w:i w:val="false"/>
          <w:color w:val="000000"/>
          <w:sz w:val="28"/>
        </w:rPr>
        <w:t>
      планируемых затратах на приобретение запасов;</w:t>
      </w:r>
    </w:p>
    <w:bookmarkEnd w:id="830"/>
    <w:bookmarkStart w:name="z730" w:id="831"/>
    <w:p>
      <w:pPr>
        <w:spacing w:after="0"/>
        <w:ind w:left="0"/>
        <w:jc w:val="both"/>
      </w:pPr>
      <w:r>
        <w:rPr>
          <w:rFonts w:ascii="Times New Roman"/>
          <w:b w:val="false"/>
          <w:i w:val="false"/>
          <w:color w:val="000000"/>
          <w:sz w:val="28"/>
        </w:rPr>
        <w:t>
      6) параграф "Коммунальные услуги", в котором приводится информация о:</w:t>
      </w:r>
    </w:p>
    <w:bookmarkEnd w:id="831"/>
    <w:bookmarkStart w:name="z731" w:id="832"/>
    <w:p>
      <w:pPr>
        <w:spacing w:after="0"/>
        <w:ind w:left="0"/>
        <w:jc w:val="both"/>
      </w:pPr>
      <w:r>
        <w:rPr>
          <w:rFonts w:ascii="Times New Roman"/>
          <w:b w:val="false"/>
          <w:i w:val="false"/>
          <w:color w:val="000000"/>
          <w:sz w:val="28"/>
        </w:rPr>
        <w:t>
      потребности в тепловой и электрической энергии, водоснабжении и канализации;</w:t>
      </w:r>
    </w:p>
    <w:bookmarkEnd w:id="832"/>
    <w:bookmarkStart w:name="z732" w:id="833"/>
    <w:p>
      <w:pPr>
        <w:spacing w:after="0"/>
        <w:ind w:left="0"/>
        <w:jc w:val="both"/>
      </w:pPr>
      <w:r>
        <w:rPr>
          <w:rFonts w:ascii="Times New Roman"/>
          <w:b w:val="false"/>
          <w:i w:val="false"/>
          <w:color w:val="000000"/>
          <w:sz w:val="28"/>
        </w:rPr>
        <w:t>
      ценах на тепловую и электрическую энергию, водоснабжение и канализацию;</w:t>
      </w:r>
    </w:p>
    <w:bookmarkEnd w:id="833"/>
    <w:bookmarkStart w:name="z733" w:id="834"/>
    <w:p>
      <w:pPr>
        <w:spacing w:after="0"/>
        <w:ind w:left="0"/>
        <w:jc w:val="both"/>
      </w:pPr>
      <w:r>
        <w:rPr>
          <w:rFonts w:ascii="Times New Roman"/>
          <w:b w:val="false"/>
          <w:i w:val="false"/>
          <w:color w:val="000000"/>
          <w:sz w:val="28"/>
        </w:rPr>
        <w:t>
      планируемых расходах на приобретение тепловой и электрической энергии, водоснабжение и канализацию;</w:t>
      </w:r>
    </w:p>
    <w:bookmarkEnd w:id="834"/>
    <w:bookmarkStart w:name="z734" w:id="835"/>
    <w:p>
      <w:pPr>
        <w:spacing w:after="0"/>
        <w:ind w:left="0"/>
        <w:jc w:val="both"/>
      </w:pPr>
      <w:r>
        <w:rPr>
          <w:rFonts w:ascii="Times New Roman"/>
          <w:b w:val="false"/>
          <w:i w:val="false"/>
          <w:color w:val="000000"/>
          <w:sz w:val="28"/>
        </w:rPr>
        <w:t>
      7) параграф "Деньги", в котором приводится:</w:t>
      </w:r>
    </w:p>
    <w:bookmarkEnd w:id="835"/>
    <w:bookmarkStart w:name="z735" w:id="836"/>
    <w:p>
      <w:pPr>
        <w:spacing w:after="0"/>
        <w:ind w:left="0"/>
        <w:jc w:val="both"/>
      </w:pPr>
      <w:r>
        <w:rPr>
          <w:rFonts w:ascii="Times New Roman"/>
          <w:b w:val="false"/>
          <w:i w:val="false"/>
          <w:color w:val="000000"/>
          <w:sz w:val="28"/>
        </w:rPr>
        <w:t xml:space="preserve">
      характеристика должников; </w:t>
      </w:r>
    </w:p>
    <w:bookmarkEnd w:id="836"/>
    <w:bookmarkStart w:name="z736" w:id="837"/>
    <w:p>
      <w:pPr>
        <w:spacing w:after="0"/>
        <w:ind w:left="0"/>
        <w:jc w:val="both"/>
      </w:pPr>
      <w:r>
        <w:rPr>
          <w:rFonts w:ascii="Times New Roman"/>
          <w:b w:val="false"/>
          <w:i w:val="false"/>
          <w:color w:val="000000"/>
          <w:sz w:val="28"/>
        </w:rPr>
        <w:t>
      мероприятия, проводимые по истребованию задолженности;</w:t>
      </w:r>
    </w:p>
    <w:bookmarkEnd w:id="837"/>
    <w:bookmarkStart w:name="z737" w:id="838"/>
    <w:p>
      <w:pPr>
        <w:spacing w:after="0"/>
        <w:ind w:left="0"/>
        <w:jc w:val="both"/>
      </w:pPr>
      <w:r>
        <w:rPr>
          <w:rFonts w:ascii="Times New Roman"/>
          <w:b w:val="false"/>
          <w:i w:val="false"/>
          <w:color w:val="000000"/>
          <w:sz w:val="28"/>
        </w:rPr>
        <w:t xml:space="preserve">
      кредиторы; </w:t>
      </w:r>
    </w:p>
    <w:bookmarkEnd w:id="838"/>
    <w:bookmarkStart w:name="z738" w:id="839"/>
    <w:p>
      <w:pPr>
        <w:spacing w:after="0"/>
        <w:ind w:left="0"/>
        <w:jc w:val="both"/>
      </w:pPr>
      <w:r>
        <w:rPr>
          <w:rFonts w:ascii="Times New Roman"/>
          <w:b w:val="false"/>
          <w:i w:val="false"/>
          <w:color w:val="000000"/>
          <w:sz w:val="28"/>
        </w:rPr>
        <w:t>
      мероприятия, проводимые по исполнению обязательств;</w:t>
      </w:r>
    </w:p>
    <w:bookmarkEnd w:id="839"/>
    <w:bookmarkStart w:name="z739" w:id="840"/>
    <w:p>
      <w:pPr>
        <w:spacing w:after="0"/>
        <w:ind w:left="0"/>
        <w:jc w:val="both"/>
      </w:pPr>
      <w:r>
        <w:rPr>
          <w:rFonts w:ascii="Times New Roman"/>
          <w:b w:val="false"/>
          <w:i w:val="false"/>
          <w:color w:val="000000"/>
          <w:sz w:val="28"/>
        </w:rPr>
        <w:t>
      неденежные операции: объемы сделок и контрагенты;</w:t>
      </w:r>
    </w:p>
    <w:bookmarkEnd w:id="840"/>
    <w:bookmarkStart w:name="z740" w:id="841"/>
    <w:p>
      <w:pPr>
        <w:spacing w:after="0"/>
        <w:ind w:left="0"/>
        <w:jc w:val="both"/>
      </w:pPr>
      <w:r>
        <w:rPr>
          <w:rFonts w:ascii="Times New Roman"/>
          <w:b w:val="false"/>
          <w:i w:val="false"/>
          <w:color w:val="000000"/>
          <w:sz w:val="28"/>
        </w:rPr>
        <w:t>
      потребность в деньгах, кассовые разрывы, мероприятия по привлечению денег;</w:t>
      </w:r>
    </w:p>
    <w:bookmarkEnd w:id="841"/>
    <w:bookmarkStart w:name="z741" w:id="842"/>
    <w:p>
      <w:pPr>
        <w:spacing w:after="0"/>
        <w:ind w:left="0"/>
        <w:jc w:val="both"/>
      </w:pPr>
      <w:r>
        <w:rPr>
          <w:rFonts w:ascii="Times New Roman"/>
          <w:b w:val="false"/>
          <w:i w:val="false"/>
          <w:color w:val="000000"/>
          <w:sz w:val="28"/>
        </w:rPr>
        <w:t>
      планы по использованию временно свободных денег: размещение во вклады, приобретение финансовых активов, выдача кредитов (оказание временной финансовой помощи), суммы, доходность, сроки размещения.</w:t>
      </w:r>
    </w:p>
    <w:bookmarkEnd w:id="842"/>
    <w:bookmarkStart w:name="z742" w:id="843"/>
    <w:p>
      <w:pPr>
        <w:spacing w:after="0"/>
        <w:ind w:left="0"/>
        <w:jc w:val="both"/>
      </w:pPr>
      <w:r>
        <w:rPr>
          <w:rFonts w:ascii="Times New Roman"/>
          <w:b w:val="false"/>
          <w:i w:val="false"/>
          <w:color w:val="000000"/>
          <w:sz w:val="28"/>
        </w:rPr>
        <w:t>
      При раскрытии информации по мероприятиям, связанным с привлечением денег указываются источники, в том числе:</w:t>
      </w:r>
    </w:p>
    <w:bookmarkEnd w:id="843"/>
    <w:bookmarkStart w:name="z743" w:id="844"/>
    <w:p>
      <w:pPr>
        <w:spacing w:after="0"/>
        <w:ind w:left="0"/>
        <w:jc w:val="both"/>
      </w:pPr>
      <w:r>
        <w:rPr>
          <w:rFonts w:ascii="Times New Roman"/>
          <w:b w:val="false"/>
          <w:i w:val="false"/>
          <w:color w:val="000000"/>
          <w:sz w:val="28"/>
        </w:rPr>
        <w:t>
      размещение акций (долей участия) – объемы выпуска и размещения, планируемая цена размещения;</w:t>
      </w:r>
    </w:p>
    <w:bookmarkEnd w:id="844"/>
    <w:bookmarkStart w:name="z744" w:id="845"/>
    <w:p>
      <w:pPr>
        <w:spacing w:after="0"/>
        <w:ind w:left="0"/>
        <w:jc w:val="both"/>
      </w:pPr>
      <w:r>
        <w:rPr>
          <w:rFonts w:ascii="Times New Roman"/>
          <w:b w:val="false"/>
          <w:i w:val="false"/>
          <w:color w:val="000000"/>
          <w:sz w:val="28"/>
        </w:rPr>
        <w:t>
      выпуск облигаций – объем выпуска, количество облигаций в выпуске, процедура и порядок их выпуска, размещения, обращения, выплаты вознаграждения, погашения и другая существенная информация;</w:t>
      </w:r>
    </w:p>
    <w:bookmarkEnd w:id="845"/>
    <w:bookmarkStart w:name="z745" w:id="846"/>
    <w:p>
      <w:pPr>
        <w:spacing w:after="0"/>
        <w:ind w:left="0"/>
        <w:jc w:val="both"/>
      </w:pPr>
      <w:r>
        <w:rPr>
          <w:rFonts w:ascii="Times New Roman"/>
          <w:b w:val="false"/>
          <w:i w:val="false"/>
          <w:color w:val="000000"/>
          <w:sz w:val="28"/>
        </w:rPr>
        <w:t>
      привлечение займов – займодатели, размер займа, срок привлечения, процент вознаграждения, условия оплаты вознаграждения, условия погашения основной суммы долга.</w:t>
      </w:r>
    </w:p>
    <w:bookmarkEnd w:id="846"/>
    <w:bookmarkStart w:name="z746" w:id="847"/>
    <w:p>
      <w:pPr>
        <w:spacing w:after="0"/>
        <w:ind w:left="0"/>
        <w:jc w:val="both"/>
      </w:pPr>
      <w:r>
        <w:rPr>
          <w:rFonts w:ascii="Times New Roman"/>
          <w:b w:val="false"/>
          <w:i w:val="false"/>
          <w:color w:val="000000"/>
          <w:sz w:val="28"/>
        </w:rPr>
        <w:t>
      145. В главе "Финансы" приводятся планы по доходам, расходам, информация по налогам и другим обязательным платежам в бюджет, информация о дивидендах. Глава "Финансы" содержит следующие параграфы:</w:t>
      </w:r>
    </w:p>
    <w:bookmarkEnd w:id="847"/>
    <w:bookmarkStart w:name="z747" w:id="848"/>
    <w:p>
      <w:pPr>
        <w:spacing w:after="0"/>
        <w:ind w:left="0"/>
        <w:jc w:val="both"/>
      </w:pPr>
      <w:r>
        <w:rPr>
          <w:rFonts w:ascii="Times New Roman"/>
          <w:b w:val="false"/>
          <w:i w:val="false"/>
          <w:color w:val="000000"/>
          <w:sz w:val="28"/>
        </w:rPr>
        <w:t>
      1) параграф "Доходы", в котором приводится обоснование:</w:t>
      </w:r>
    </w:p>
    <w:bookmarkEnd w:id="848"/>
    <w:bookmarkStart w:name="z748" w:id="849"/>
    <w:p>
      <w:pPr>
        <w:spacing w:after="0"/>
        <w:ind w:left="0"/>
        <w:jc w:val="both"/>
      </w:pPr>
      <w:r>
        <w:rPr>
          <w:rFonts w:ascii="Times New Roman"/>
          <w:b w:val="false"/>
          <w:i w:val="false"/>
          <w:color w:val="000000"/>
          <w:sz w:val="28"/>
        </w:rPr>
        <w:t>
      планируемых доходов от реализации продукции, в том числе обоснование их роста или снижения (раскрытие информации осуществляется по каждому продукту);</w:t>
      </w:r>
    </w:p>
    <w:bookmarkEnd w:id="849"/>
    <w:bookmarkStart w:name="z749" w:id="850"/>
    <w:p>
      <w:pPr>
        <w:spacing w:after="0"/>
        <w:ind w:left="0"/>
        <w:jc w:val="both"/>
      </w:pPr>
      <w:r>
        <w:rPr>
          <w:rFonts w:ascii="Times New Roman"/>
          <w:b w:val="false"/>
          <w:i w:val="false"/>
          <w:color w:val="000000"/>
          <w:sz w:val="28"/>
        </w:rPr>
        <w:t>
      планируемых доходов по финансированию;</w:t>
      </w:r>
    </w:p>
    <w:bookmarkEnd w:id="850"/>
    <w:bookmarkStart w:name="z750" w:id="851"/>
    <w:p>
      <w:pPr>
        <w:spacing w:after="0"/>
        <w:ind w:left="0"/>
        <w:jc w:val="both"/>
      </w:pPr>
      <w:r>
        <w:rPr>
          <w:rFonts w:ascii="Times New Roman"/>
          <w:b w:val="false"/>
          <w:i w:val="false"/>
          <w:color w:val="000000"/>
          <w:sz w:val="28"/>
        </w:rPr>
        <w:t>
      доходов по дивидендам (информация представляется отдельно по каждой организации, долевые ценные бумаги которой находятся в собственности Получателя Инвестиций);</w:t>
      </w:r>
    </w:p>
    <w:bookmarkEnd w:id="851"/>
    <w:bookmarkStart w:name="z751" w:id="852"/>
    <w:p>
      <w:pPr>
        <w:spacing w:after="0"/>
        <w:ind w:left="0"/>
        <w:jc w:val="both"/>
      </w:pPr>
      <w:r>
        <w:rPr>
          <w:rFonts w:ascii="Times New Roman"/>
          <w:b w:val="false"/>
          <w:i w:val="false"/>
          <w:color w:val="000000"/>
          <w:sz w:val="28"/>
        </w:rPr>
        <w:t>
      планируемых доходов от выбытия активов;</w:t>
      </w:r>
    </w:p>
    <w:bookmarkEnd w:id="852"/>
    <w:bookmarkStart w:name="z752" w:id="853"/>
    <w:p>
      <w:pPr>
        <w:spacing w:after="0"/>
        <w:ind w:left="0"/>
        <w:jc w:val="both"/>
      </w:pPr>
      <w:r>
        <w:rPr>
          <w:rFonts w:ascii="Times New Roman"/>
          <w:b w:val="false"/>
          <w:i w:val="false"/>
          <w:color w:val="000000"/>
          <w:sz w:val="28"/>
        </w:rPr>
        <w:t>
      планируемых субсидий из государственного бюджета;</w:t>
      </w:r>
    </w:p>
    <w:bookmarkEnd w:id="853"/>
    <w:bookmarkStart w:name="z753" w:id="854"/>
    <w:p>
      <w:pPr>
        <w:spacing w:after="0"/>
        <w:ind w:left="0"/>
        <w:jc w:val="both"/>
      </w:pPr>
      <w:r>
        <w:rPr>
          <w:rFonts w:ascii="Times New Roman"/>
          <w:b w:val="false"/>
          <w:i w:val="false"/>
          <w:color w:val="000000"/>
          <w:sz w:val="28"/>
        </w:rPr>
        <w:t>
      планируемых доходов от операционной аренды;</w:t>
      </w:r>
    </w:p>
    <w:bookmarkEnd w:id="854"/>
    <w:bookmarkStart w:name="z754" w:id="855"/>
    <w:p>
      <w:pPr>
        <w:spacing w:after="0"/>
        <w:ind w:left="0"/>
        <w:jc w:val="both"/>
      </w:pPr>
      <w:r>
        <w:rPr>
          <w:rFonts w:ascii="Times New Roman"/>
          <w:b w:val="false"/>
          <w:i w:val="false"/>
          <w:color w:val="000000"/>
          <w:sz w:val="28"/>
        </w:rPr>
        <w:t>
      планируемых доходов по инвестициям, учитываемых методом долевого участия;</w:t>
      </w:r>
    </w:p>
    <w:bookmarkEnd w:id="855"/>
    <w:bookmarkStart w:name="z755" w:id="856"/>
    <w:p>
      <w:pPr>
        <w:spacing w:after="0"/>
        <w:ind w:left="0"/>
        <w:jc w:val="both"/>
      </w:pPr>
      <w:r>
        <w:rPr>
          <w:rFonts w:ascii="Times New Roman"/>
          <w:b w:val="false"/>
          <w:i w:val="false"/>
          <w:color w:val="000000"/>
          <w:sz w:val="28"/>
        </w:rPr>
        <w:t>
      прочих планируемых доходов.</w:t>
      </w:r>
    </w:p>
    <w:bookmarkEnd w:id="856"/>
    <w:bookmarkStart w:name="z756" w:id="857"/>
    <w:p>
      <w:pPr>
        <w:spacing w:after="0"/>
        <w:ind w:left="0"/>
        <w:jc w:val="both"/>
      </w:pPr>
      <w:r>
        <w:rPr>
          <w:rFonts w:ascii="Times New Roman"/>
          <w:b w:val="false"/>
          <w:i w:val="false"/>
          <w:color w:val="000000"/>
          <w:sz w:val="28"/>
        </w:rPr>
        <w:t>
      Отдельно раскрывается информация о доходах, получаемых в рамках выполнения государственного задания, государственного заказа, либо от реализации продукции государственным учреждениям;</w:t>
      </w:r>
    </w:p>
    <w:bookmarkEnd w:id="857"/>
    <w:bookmarkStart w:name="z757" w:id="858"/>
    <w:p>
      <w:pPr>
        <w:spacing w:after="0"/>
        <w:ind w:left="0"/>
        <w:jc w:val="both"/>
      </w:pPr>
      <w:r>
        <w:rPr>
          <w:rFonts w:ascii="Times New Roman"/>
          <w:b w:val="false"/>
          <w:i w:val="false"/>
          <w:color w:val="000000"/>
          <w:sz w:val="28"/>
        </w:rPr>
        <w:t>
      2) параграф "Расходы", в котором приводится обоснование:</w:t>
      </w:r>
    </w:p>
    <w:bookmarkEnd w:id="858"/>
    <w:bookmarkStart w:name="z758" w:id="859"/>
    <w:p>
      <w:pPr>
        <w:spacing w:after="0"/>
        <w:ind w:left="0"/>
        <w:jc w:val="both"/>
      </w:pPr>
      <w:r>
        <w:rPr>
          <w:rFonts w:ascii="Times New Roman"/>
          <w:b w:val="false"/>
          <w:i w:val="false"/>
          <w:color w:val="000000"/>
          <w:sz w:val="28"/>
        </w:rPr>
        <w:t>
      себестоимости реализуемой продукции, в том числе обоснование ее роста или снижения (раскрытие информации осуществляется по каждому продукту);</w:t>
      </w:r>
    </w:p>
    <w:bookmarkEnd w:id="859"/>
    <w:bookmarkStart w:name="z759" w:id="860"/>
    <w:p>
      <w:pPr>
        <w:spacing w:after="0"/>
        <w:ind w:left="0"/>
        <w:jc w:val="both"/>
      </w:pPr>
      <w:r>
        <w:rPr>
          <w:rFonts w:ascii="Times New Roman"/>
          <w:b w:val="false"/>
          <w:i w:val="false"/>
          <w:color w:val="000000"/>
          <w:sz w:val="28"/>
        </w:rPr>
        <w:t>
      планируемых расходов по реализации продукции, в том числе обоснование их роста или снижения (раскрытие информации осуществляется по каждой подгруппе);</w:t>
      </w:r>
    </w:p>
    <w:bookmarkEnd w:id="860"/>
    <w:bookmarkStart w:name="z760" w:id="861"/>
    <w:p>
      <w:pPr>
        <w:spacing w:after="0"/>
        <w:ind w:left="0"/>
        <w:jc w:val="both"/>
      </w:pPr>
      <w:r>
        <w:rPr>
          <w:rFonts w:ascii="Times New Roman"/>
          <w:b w:val="false"/>
          <w:i w:val="false"/>
          <w:color w:val="000000"/>
          <w:sz w:val="28"/>
        </w:rPr>
        <w:t>
      планируемых административных расходов, в том числе обоснование их роста или снижения (раскрытие информации осуществляется по каждой подгруппе);</w:t>
      </w:r>
    </w:p>
    <w:bookmarkEnd w:id="861"/>
    <w:bookmarkStart w:name="z761" w:id="862"/>
    <w:p>
      <w:pPr>
        <w:spacing w:after="0"/>
        <w:ind w:left="0"/>
        <w:jc w:val="both"/>
      </w:pPr>
      <w:r>
        <w:rPr>
          <w:rFonts w:ascii="Times New Roman"/>
          <w:b w:val="false"/>
          <w:i w:val="false"/>
          <w:color w:val="000000"/>
          <w:sz w:val="28"/>
        </w:rPr>
        <w:t>
      планируемых расходов по маркетингу и рекламе, в том числе обоснование их роста или снижения (раскрытие информации осуществляется по каждой подгруппе);</w:t>
      </w:r>
    </w:p>
    <w:bookmarkEnd w:id="862"/>
    <w:bookmarkStart w:name="z762" w:id="863"/>
    <w:p>
      <w:pPr>
        <w:spacing w:after="0"/>
        <w:ind w:left="0"/>
        <w:jc w:val="both"/>
      </w:pPr>
      <w:r>
        <w:rPr>
          <w:rFonts w:ascii="Times New Roman"/>
          <w:b w:val="false"/>
          <w:i w:val="false"/>
          <w:color w:val="000000"/>
          <w:sz w:val="28"/>
        </w:rPr>
        <w:t>
      планируемых расходов по вознаграждениям;</w:t>
      </w:r>
    </w:p>
    <w:bookmarkEnd w:id="863"/>
    <w:bookmarkStart w:name="z763" w:id="864"/>
    <w:p>
      <w:pPr>
        <w:spacing w:after="0"/>
        <w:ind w:left="0"/>
        <w:jc w:val="both"/>
      </w:pPr>
      <w:r>
        <w:rPr>
          <w:rFonts w:ascii="Times New Roman"/>
          <w:b w:val="false"/>
          <w:i w:val="false"/>
          <w:color w:val="000000"/>
          <w:sz w:val="28"/>
        </w:rPr>
        <w:t>
      расходов, связанных с выбытием активов;</w:t>
      </w:r>
    </w:p>
    <w:bookmarkEnd w:id="864"/>
    <w:bookmarkStart w:name="z764" w:id="865"/>
    <w:p>
      <w:pPr>
        <w:spacing w:after="0"/>
        <w:ind w:left="0"/>
        <w:jc w:val="both"/>
      </w:pPr>
      <w:r>
        <w:rPr>
          <w:rFonts w:ascii="Times New Roman"/>
          <w:b w:val="false"/>
          <w:i w:val="false"/>
          <w:color w:val="000000"/>
          <w:sz w:val="28"/>
        </w:rPr>
        <w:t>
      расходов, связанных с операционной арендой;</w:t>
      </w:r>
    </w:p>
    <w:bookmarkEnd w:id="865"/>
    <w:bookmarkStart w:name="z765" w:id="866"/>
    <w:p>
      <w:pPr>
        <w:spacing w:after="0"/>
        <w:ind w:left="0"/>
        <w:jc w:val="both"/>
      </w:pPr>
      <w:r>
        <w:rPr>
          <w:rFonts w:ascii="Times New Roman"/>
          <w:b w:val="false"/>
          <w:i w:val="false"/>
          <w:color w:val="000000"/>
          <w:sz w:val="28"/>
        </w:rPr>
        <w:t>
      расходов по инвестициям, учитываемых методом долевого участия;</w:t>
      </w:r>
    </w:p>
    <w:bookmarkEnd w:id="866"/>
    <w:bookmarkStart w:name="z766" w:id="867"/>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867"/>
    <w:bookmarkStart w:name="z767" w:id="868"/>
    <w:p>
      <w:pPr>
        <w:spacing w:after="0"/>
        <w:ind w:left="0"/>
        <w:jc w:val="both"/>
      </w:pPr>
      <w:r>
        <w:rPr>
          <w:rFonts w:ascii="Times New Roman"/>
          <w:b w:val="false"/>
          <w:i w:val="false"/>
          <w:color w:val="000000"/>
          <w:sz w:val="28"/>
        </w:rPr>
        <w:t>
      прочих планируемых расходов;</w:t>
      </w:r>
    </w:p>
    <w:bookmarkEnd w:id="868"/>
    <w:bookmarkStart w:name="z768" w:id="869"/>
    <w:p>
      <w:pPr>
        <w:spacing w:after="0"/>
        <w:ind w:left="0"/>
        <w:jc w:val="both"/>
      </w:pPr>
      <w:r>
        <w:rPr>
          <w:rFonts w:ascii="Times New Roman"/>
          <w:b w:val="false"/>
          <w:i w:val="false"/>
          <w:color w:val="000000"/>
          <w:sz w:val="28"/>
        </w:rPr>
        <w:t>
      3) параграф "Налоги и другие обязательные платежи в бюджет", в котором приводится обоснование планируемых выплат по каждому виду налога и обязательных платежей в бюджет, в том числе приводится обоснование баз налогообложения;</w:t>
      </w:r>
    </w:p>
    <w:bookmarkEnd w:id="869"/>
    <w:bookmarkStart w:name="z769" w:id="870"/>
    <w:p>
      <w:pPr>
        <w:spacing w:after="0"/>
        <w:ind w:left="0"/>
        <w:jc w:val="both"/>
      </w:pPr>
      <w:r>
        <w:rPr>
          <w:rFonts w:ascii="Times New Roman"/>
          <w:b w:val="false"/>
          <w:i w:val="false"/>
          <w:color w:val="000000"/>
          <w:sz w:val="28"/>
        </w:rPr>
        <w:t>
      4) параграф "Дивиденды", в котором приводится информация о планируемых к начислению дивидендах на акцию (долю участия), общей сумме начисления дивидендов, в том числе на государственный пакет акций (доли участия), сумме чистого дохода, планируемой государственным предприятием для перечисления в бюджет.</w:t>
      </w:r>
    </w:p>
    <w:bookmarkEnd w:id="870"/>
    <w:bookmarkStart w:name="z770" w:id="871"/>
    <w:p>
      <w:pPr>
        <w:spacing w:after="0"/>
        <w:ind w:left="0"/>
        <w:jc w:val="both"/>
      </w:pPr>
      <w:r>
        <w:rPr>
          <w:rFonts w:ascii="Times New Roman"/>
          <w:b w:val="false"/>
          <w:i w:val="false"/>
          <w:color w:val="000000"/>
          <w:sz w:val="28"/>
        </w:rPr>
        <w:t>
      146. В главе "Риски" приводится оценка (определение вероятности наступления неблагоприятного события) и измерение (определение ущерба от наступления неблагоприятного события) рисков, а также содержится информация об использованных методах идентификации и оценки рисков, связанных с выполнением мероприятий и деятельностью Получателя Инвестиций в целом, а также меры управления данными рисками. Глава "Риски" содержит следующие параграфы:</w:t>
      </w:r>
    </w:p>
    <w:bookmarkEnd w:id="871"/>
    <w:bookmarkStart w:name="z771" w:id="872"/>
    <w:p>
      <w:pPr>
        <w:spacing w:after="0"/>
        <w:ind w:left="0"/>
        <w:jc w:val="both"/>
      </w:pPr>
      <w:r>
        <w:rPr>
          <w:rFonts w:ascii="Times New Roman"/>
          <w:b w:val="false"/>
          <w:i w:val="false"/>
          <w:color w:val="000000"/>
          <w:sz w:val="28"/>
        </w:rPr>
        <w:t>
      1) параграф "Операционные риски", в котором анализируется, но не ограничивается нижеследующим перечнем:</w:t>
      </w:r>
    </w:p>
    <w:bookmarkEnd w:id="872"/>
    <w:bookmarkStart w:name="z772" w:id="873"/>
    <w:p>
      <w:pPr>
        <w:spacing w:after="0"/>
        <w:ind w:left="0"/>
        <w:jc w:val="both"/>
      </w:pPr>
      <w:r>
        <w:rPr>
          <w:rFonts w:ascii="Times New Roman"/>
          <w:b w:val="false"/>
          <w:i w:val="false"/>
          <w:color w:val="000000"/>
          <w:sz w:val="28"/>
        </w:rPr>
        <w:t>
      персонал: потеря ключевых менеджеров и специалистов Получателя Инвестиций, недостаточная квалификация сотрудников, мошенничество сотрудников;</w:t>
      </w:r>
    </w:p>
    <w:bookmarkEnd w:id="873"/>
    <w:bookmarkStart w:name="z773" w:id="874"/>
    <w:p>
      <w:pPr>
        <w:spacing w:after="0"/>
        <w:ind w:left="0"/>
        <w:jc w:val="both"/>
      </w:pPr>
      <w:r>
        <w:rPr>
          <w:rFonts w:ascii="Times New Roman"/>
          <w:b w:val="false"/>
          <w:i w:val="false"/>
          <w:color w:val="000000"/>
          <w:sz w:val="28"/>
        </w:rPr>
        <w:t>
      производство: угроза технических сбоев, поломка оборудования, нарушение технологического процесса;</w:t>
      </w:r>
    </w:p>
    <w:bookmarkEnd w:id="874"/>
    <w:bookmarkStart w:name="z774" w:id="875"/>
    <w:p>
      <w:pPr>
        <w:spacing w:after="0"/>
        <w:ind w:left="0"/>
        <w:jc w:val="both"/>
      </w:pPr>
      <w:r>
        <w:rPr>
          <w:rFonts w:ascii="Times New Roman"/>
          <w:b w:val="false"/>
          <w:i w:val="false"/>
          <w:color w:val="000000"/>
          <w:sz w:val="28"/>
        </w:rPr>
        <w:t>
      бизнес-процессы: адекватность организационной структуры задачам и объемам деятельности Получателя Инвестиций, неэффективность бизнес-процессов, несогласованность бизнес-процессов Получателя Инвестиций;</w:t>
      </w:r>
    </w:p>
    <w:bookmarkEnd w:id="875"/>
    <w:bookmarkStart w:name="z775" w:id="876"/>
    <w:p>
      <w:pPr>
        <w:spacing w:after="0"/>
        <w:ind w:left="0"/>
        <w:jc w:val="both"/>
      </w:pPr>
      <w:r>
        <w:rPr>
          <w:rFonts w:ascii="Times New Roman"/>
          <w:b w:val="false"/>
          <w:i w:val="false"/>
          <w:color w:val="000000"/>
          <w:sz w:val="28"/>
        </w:rPr>
        <w:t>
      2) параграф "Финансовые риски", в котором анализируется, но не ограничивается нижеследующим перечнем:</w:t>
      </w:r>
    </w:p>
    <w:bookmarkEnd w:id="876"/>
    <w:bookmarkStart w:name="z776" w:id="877"/>
    <w:p>
      <w:pPr>
        <w:spacing w:after="0"/>
        <w:ind w:left="0"/>
        <w:jc w:val="both"/>
      </w:pPr>
      <w:r>
        <w:rPr>
          <w:rFonts w:ascii="Times New Roman"/>
          <w:b w:val="false"/>
          <w:i w:val="false"/>
          <w:color w:val="000000"/>
          <w:sz w:val="28"/>
        </w:rPr>
        <w:t>
      потеря платежеспособности: отсутствие или недостаточность у Получателя Инвестиций денег для своевременного исполнения обязательств, в том числе финансовых, по мере наступления их сроков;</w:t>
      </w:r>
    </w:p>
    <w:bookmarkEnd w:id="877"/>
    <w:bookmarkStart w:name="z777" w:id="878"/>
    <w:p>
      <w:pPr>
        <w:spacing w:after="0"/>
        <w:ind w:left="0"/>
        <w:jc w:val="both"/>
      </w:pPr>
      <w:r>
        <w:rPr>
          <w:rFonts w:ascii="Times New Roman"/>
          <w:b w:val="false"/>
          <w:i w:val="false"/>
          <w:color w:val="000000"/>
          <w:sz w:val="28"/>
        </w:rPr>
        <w:t>
      потеря ликвидности: недостаточность или невозможность быстрой реализации активов без существенного снижения их стоимости;</w:t>
      </w:r>
    </w:p>
    <w:bookmarkEnd w:id="878"/>
    <w:bookmarkStart w:name="z778" w:id="879"/>
    <w:p>
      <w:pPr>
        <w:spacing w:after="0"/>
        <w:ind w:left="0"/>
        <w:jc w:val="both"/>
      </w:pPr>
      <w:r>
        <w:rPr>
          <w:rFonts w:ascii="Times New Roman"/>
          <w:b w:val="false"/>
          <w:i w:val="false"/>
          <w:color w:val="000000"/>
          <w:sz w:val="28"/>
        </w:rPr>
        <w:t>
      3) параграф "Рыночные риски", в котором анализируется, но не ограничивается нижеследующим перечнем:</w:t>
      </w:r>
    </w:p>
    <w:bookmarkEnd w:id="879"/>
    <w:bookmarkStart w:name="z779" w:id="880"/>
    <w:p>
      <w:pPr>
        <w:spacing w:after="0"/>
        <w:ind w:left="0"/>
        <w:jc w:val="both"/>
      </w:pPr>
      <w:r>
        <w:rPr>
          <w:rFonts w:ascii="Times New Roman"/>
          <w:b w:val="false"/>
          <w:i w:val="false"/>
          <w:color w:val="000000"/>
          <w:sz w:val="28"/>
        </w:rPr>
        <w:t>
      процентный риск: увеличение процентных расходов по привлеченным ресурсам;</w:t>
      </w:r>
    </w:p>
    <w:bookmarkEnd w:id="880"/>
    <w:bookmarkStart w:name="z780" w:id="881"/>
    <w:p>
      <w:pPr>
        <w:spacing w:after="0"/>
        <w:ind w:left="0"/>
        <w:jc w:val="both"/>
      </w:pPr>
      <w:r>
        <w:rPr>
          <w:rFonts w:ascii="Times New Roman"/>
          <w:b w:val="false"/>
          <w:i w:val="false"/>
          <w:color w:val="000000"/>
          <w:sz w:val="28"/>
        </w:rPr>
        <w:t>
      инфляционный риск: обесценение активов или доходов в результате инфляционных процессов;</w:t>
      </w:r>
    </w:p>
    <w:bookmarkEnd w:id="881"/>
    <w:bookmarkStart w:name="z781" w:id="882"/>
    <w:p>
      <w:pPr>
        <w:spacing w:after="0"/>
        <w:ind w:left="0"/>
        <w:jc w:val="both"/>
      </w:pPr>
      <w:r>
        <w:rPr>
          <w:rFonts w:ascii="Times New Roman"/>
          <w:b w:val="false"/>
          <w:i w:val="false"/>
          <w:color w:val="000000"/>
          <w:sz w:val="28"/>
        </w:rPr>
        <w:t>
      валютный риск: изменение рыночного курса обмена иностранных валют по отношению к национальной валюте;</w:t>
      </w:r>
    </w:p>
    <w:bookmarkEnd w:id="882"/>
    <w:bookmarkStart w:name="z782" w:id="883"/>
    <w:p>
      <w:pPr>
        <w:spacing w:after="0"/>
        <w:ind w:left="0"/>
        <w:jc w:val="both"/>
      </w:pPr>
      <w:r>
        <w:rPr>
          <w:rFonts w:ascii="Times New Roman"/>
          <w:b w:val="false"/>
          <w:i w:val="false"/>
          <w:color w:val="000000"/>
          <w:sz w:val="28"/>
        </w:rPr>
        <w:t>
      4) параграф "Кредитный риск", в котором анализируется возможность потери платежеспособности потребителей (должников) и невозможностью исполнять ими свои обязательства в соответствии с условиями договоров;</w:t>
      </w:r>
    </w:p>
    <w:bookmarkEnd w:id="883"/>
    <w:bookmarkStart w:name="z783" w:id="884"/>
    <w:p>
      <w:pPr>
        <w:spacing w:after="0"/>
        <w:ind w:left="0"/>
        <w:jc w:val="both"/>
      </w:pPr>
      <w:r>
        <w:rPr>
          <w:rFonts w:ascii="Times New Roman"/>
          <w:b w:val="false"/>
          <w:i w:val="false"/>
          <w:color w:val="000000"/>
          <w:sz w:val="28"/>
        </w:rPr>
        <w:t>
      5) параграф "Маркетинговые риски", в котором анализируется, но не ограничивается нижеследующим перечнем:</w:t>
      </w:r>
    </w:p>
    <w:bookmarkEnd w:id="884"/>
    <w:bookmarkStart w:name="z784" w:id="885"/>
    <w:p>
      <w:pPr>
        <w:spacing w:after="0"/>
        <w:ind w:left="0"/>
        <w:jc w:val="both"/>
      </w:pPr>
      <w:r>
        <w:rPr>
          <w:rFonts w:ascii="Times New Roman"/>
          <w:b w:val="false"/>
          <w:i w:val="false"/>
          <w:color w:val="000000"/>
          <w:sz w:val="28"/>
        </w:rPr>
        <w:t>
      ухудшение динамики развития отрасли;</w:t>
      </w:r>
    </w:p>
    <w:bookmarkEnd w:id="885"/>
    <w:bookmarkStart w:name="z785" w:id="886"/>
    <w:p>
      <w:pPr>
        <w:spacing w:after="0"/>
        <w:ind w:left="0"/>
        <w:jc w:val="both"/>
      </w:pPr>
      <w:r>
        <w:rPr>
          <w:rFonts w:ascii="Times New Roman"/>
          <w:b w:val="false"/>
          <w:i w:val="false"/>
          <w:color w:val="000000"/>
          <w:sz w:val="28"/>
        </w:rPr>
        <w:t>
      повышение требований потребителей к качеству продукции;</w:t>
      </w:r>
    </w:p>
    <w:bookmarkEnd w:id="886"/>
    <w:bookmarkStart w:name="z786" w:id="887"/>
    <w:p>
      <w:pPr>
        <w:spacing w:after="0"/>
        <w:ind w:left="0"/>
        <w:jc w:val="both"/>
      </w:pPr>
      <w:r>
        <w:rPr>
          <w:rFonts w:ascii="Times New Roman"/>
          <w:b w:val="false"/>
          <w:i w:val="false"/>
          <w:color w:val="000000"/>
          <w:sz w:val="28"/>
        </w:rPr>
        <w:t>
      сокращение спроса на продукцию;</w:t>
      </w:r>
    </w:p>
    <w:bookmarkEnd w:id="887"/>
    <w:bookmarkStart w:name="z787" w:id="888"/>
    <w:p>
      <w:pPr>
        <w:spacing w:after="0"/>
        <w:ind w:left="0"/>
        <w:jc w:val="both"/>
      </w:pPr>
      <w:r>
        <w:rPr>
          <w:rFonts w:ascii="Times New Roman"/>
          <w:b w:val="false"/>
          <w:i w:val="false"/>
          <w:color w:val="000000"/>
          <w:sz w:val="28"/>
        </w:rPr>
        <w:t>
      усиление позиции конкурентов;</w:t>
      </w:r>
    </w:p>
    <w:bookmarkEnd w:id="888"/>
    <w:bookmarkStart w:name="z788" w:id="889"/>
    <w:p>
      <w:pPr>
        <w:spacing w:after="0"/>
        <w:ind w:left="0"/>
        <w:jc w:val="both"/>
      </w:pPr>
      <w:r>
        <w:rPr>
          <w:rFonts w:ascii="Times New Roman"/>
          <w:b w:val="false"/>
          <w:i w:val="false"/>
          <w:color w:val="000000"/>
          <w:sz w:val="28"/>
        </w:rPr>
        <w:t>
      снижение рыночных цен на продукцию;</w:t>
      </w:r>
    </w:p>
    <w:bookmarkEnd w:id="889"/>
    <w:bookmarkStart w:name="z789" w:id="890"/>
    <w:p>
      <w:pPr>
        <w:spacing w:after="0"/>
        <w:ind w:left="0"/>
        <w:jc w:val="both"/>
      </w:pPr>
      <w:r>
        <w:rPr>
          <w:rFonts w:ascii="Times New Roman"/>
          <w:b w:val="false"/>
          <w:i w:val="false"/>
          <w:color w:val="000000"/>
          <w:sz w:val="28"/>
        </w:rPr>
        <w:t>
      ограничения, установленные законодательством Республики Казахстан.</w:t>
      </w:r>
    </w:p>
    <w:bookmarkEnd w:id="890"/>
    <w:bookmarkStart w:name="z790" w:id="891"/>
    <w:p>
      <w:pPr>
        <w:spacing w:after="0"/>
        <w:ind w:left="0"/>
        <w:jc w:val="both"/>
      </w:pPr>
      <w:r>
        <w:rPr>
          <w:rFonts w:ascii="Times New Roman"/>
          <w:b w:val="false"/>
          <w:i w:val="false"/>
          <w:color w:val="000000"/>
          <w:sz w:val="28"/>
        </w:rPr>
        <w:t>
      147.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p>
    <w:bookmarkEnd w:id="891"/>
    <w:bookmarkStart w:name="z791" w:id="892"/>
    <w:p>
      <w:pPr>
        <w:spacing w:after="0"/>
        <w:ind w:left="0"/>
        <w:jc w:val="both"/>
      </w:pPr>
      <w:r>
        <w:rPr>
          <w:rFonts w:ascii="Times New Roman"/>
          <w:b w:val="false"/>
          <w:i w:val="false"/>
          <w:color w:val="000000"/>
          <w:sz w:val="28"/>
        </w:rPr>
        <w:t>
      1) параграф "Конечные результаты", в котором приводится:</w:t>
      </w:r>
    </w:p>
    <w:bookmarkEnd w:id="892"/>
    <w:bookmarkStart w:name="z792" w:id="893"/>
    <w:p>
      <w:pPr>
        <w:spacing w:after="0"/>
        <w:ind w:left="0"/>
        <w:jc w:val="both"/>
      </w:pP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p>
    <w:bookmarkEnd w:id="893"/>
    <w:bookmarkStart w:name="z793" w:id="894"/>
    <w:p>
      <w:pPr>
        <w:spacing w:after="0"/>
        <w:ind w:left="0"/>
        <w:jc w:val="both"/>
      </w:pP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p>
    <w:bookmarkEnd w:id="894"/>
    <w:bookmarkStart w:name="z794" w:id="895"/>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w:t>
      </w:r>
    </w:p>
    <w:bookmarkEnd w:id="895"/>
    <w:bookmarkStart w:name="z795" w:id="896"/>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896"/>
    <w:bookmarkStart w:name="z796" w:id="897"/>
    <w:p>
      <w:pPr>
        <w:spacing w:after="0"/>
        <w:ind w:left="0"/>
        <w:jc w:val="both"/>
      </w:pP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897"/>
    <w:bookmarkStart w:name="z797" w:id="898"/>
    <w:p>
      <w:pPr>
        <w:spacing w:after="0"/>
        <w:ind w:left="0"/>
        <w:jc w:val="both"/>
      </w:pP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p>
    <w:bookmarkEnd w:id="898"/>
    <w:bookmarkStart w:name="z798" w:id="899"/>
    <w:p>
      <w:pPr>
        <w:spacing w:after="0"/>
        <w:ind w:left="0"/>
        <w:jc w:val="both"/>
      </w:pP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p>
    <w:bookmarkEnd w:id="899"/>
    <w:bookmarkStart w:name="z799" w:id="900"/>
    <w:p>
      <w:pPr>
        <w:spacing w:after="0"/>
        <w:ind w:left="0"/>
        <w:jc w:val="both"/>
      </w:pPr>
      <w:r>
        <w:rPr>
          <w:rFonts w:ascii="Times New Roman"/>
          <w:b w:val="false"/>
          <w:i w:val="false"/>
          <w:color w:val="000000"/>
          <w:sz w:val="28"/>
        </w:rPr>
        <w:t>
      2)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p>
    <w:bookmarkEnd w:id="900"/>
    <w:bookmarkStart w:name="z800" w:id="901"/>
    <w:p>
      <w:pPr>
        <w:spacing w:after="0"/>
        <w:ind w:left="0"/>
        <w:jc w:val="both"/>
      </w:pP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p>
    <w:bookmarkEnd w:id="901"/>
    <w:bookmarkStart w:name="z801" w:id="902"/>
    <w:p>
      <w:pPr>
        <w:spacing w:after="0"/>
        <w:ind w:left="0"/>
        <w:jc w:val="both"/>
      </w:pP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p>
    <w:bookmarkEnd w:id="902"/>
    <w:bookmarkStart w:name="z802" w:id="903"/>
    <w:p>
      <w:pPr>
        <w:spacing w:after="0"/>
        <w:ind w:left="0"/>
        <w:jc w:val="both"/>
      </w:pP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p>
    <w:bookmarkEnd w:id="903"/>
    <w:bookmarkStart w:name="z803" w:id="904"/>
    <w:p>
      <w:pPr>
        <w:spacing w:after="0"/>
        <w:ind w:left="0"/>
        <w:jc w:val="both"/>
      </w:pP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p>
    <w:bookmarkEnd w:id="904"/>
    <w:bookmarkStart w:name="z804" w:id="905"/>
    <w:p>
      <w:pPr>
        <w:spacing w:after="0"/>
        <w:ind w:left="0"/>
        <w:jc w:val="both"/>
      </w:pPr>
      <w:r>
        <w:rPr>
          <w:rFonts w:ascii="Times New Roman"/>
          <w:b w:val="false"/>
          <w:i w:val="false"/>
          <w:color w:val="000000"/>
          <w:sz w:val="28"/>
        </w:rPr>
        <w:t>
      объем Инвестиций;</w:t>
      </w:r>
    </w:p>
    <w:bookmarkEnd w:id="905"/>
    <w:bookmarkStart w:name="z805" w:id="906"/>
    <w:p>
      <w:pPr>
        <w:spacing w:after="0"/>
        <w:ind w:left="0"/>
        <w:jc w:val="both"/>
      </w:pP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p>
    <w:bookmarkEnd w:id="906"/>
    <w:bookmarkStart w:name="z806" w:id="907"/>
    <w:p>
      <w:pPr>
        <w:spacing w:after="0"/>
        <w:ind w:left="0"/>
        <w:jc w:val="both"/>
      </w:pP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p>
    <w:bookmarkEnd w:id="907"/>
    <w:bookmarkStart w:name="z807" w:id="908"/>
    <w:p>
      <w:pPr>
        <w:spacing w:after="0"/>
        <w:ind w:left="0"/>
        <w:jc w:val="both"/>
      </w:pPr>
      <w:r>
        <w:rPr>
          <w:rFonts w:ascii="Times New Roman"/>
          <w:b w:val="false"/>
          <w:i w:val="false"/>
          <w:color w:val="000000"/>
          <w:sz w:val="28"/>
        </w:rPr>
        <w:t>
      148. Приложения укомплектовываются документами:</w:t>
      </w:r>
    </w:p>
    <w:bookmarkEnd w:id="908"/>
    <w:bookmarkStart w:name="z808" w:id="909"/>
    <w:p>
      <w:pPr>
        <w:spacing w:after="0"/>
        <w:ind w:left="0"/>
        <w:jc w:val="both"/>
      </w:pPr>
      <w:r>
        <w:rPr>
          <w:rFonts w:ascii="Times New Roman"/>
          <w:b w:val="false"/>
          <w:i w:val="false"/>
          <w:color w:val="000000"/>
          <w:sz w:val="28"/>
        </w:rPr>
        <w:t>
      1) к Разделу "Ретроспектива":</w:t>
      </w:r>
    </w:p>
    <w:bookmarkEnd w:id="909"/>
    <w:bookmarkStart w:name="z809" w:id="910"/>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910"/>
    <w:bookmarkStart w:name="z810" w:id="911"/>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911"/>
    <w:bookmarkStart w:name="z811" w:id="912"/>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912"/>
    <w:bookmarkStart w:name="z812" w:id="913"/>
    <w:p>
      <w:pPr>
        <w:spacing w:after="0"/>
        <w:ind w:left="0"/>
        <w:jc w:val="both"/>
      </w:pPr>
      <w:r>
        <w:rPr>
          <w:rFonts w:ascii="Times New Roman"/>
          <w:b w:val="false"/>
          <w:i w:val="false"/>
          <w:color w:val="000000"/>
          <w:sz w:val="28"/>
        </w:rPr>
        <w:t>
      2) к Разделу "Обоснованность":</w:t>
      </w:r>
    </w:p>
    <w:bookmarkEnd w:id="913"/>
    <w:bookmarkStart w:name="z813" w:id="914"/>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914"/>
    <w:bookmarkStart w:name="z814" w:id="915"/>
    <w:p>
      <w:pPr>
        <w:spacing w:after="0"/>
        <w:ind w:left="0"/>
        <w:jc w:val="both"/>
      </w:pPr>
      <w:r>
        <w:rPr>
          <w:rFonts w:ascii="Times New Roman"/>
          <w:b w:val="false"/>
          <w:i w:val="false"/>
          <w:color w:val="000000"/>
          <w:sz w:val="28"/>
        </w:rPr>
        <w:t>
      копии прайс-листов (дата документов составляет не ранее 6 месяцев со дня внесения ФЭО в АО "Казахстанский центр государственно-частного партнерства"), в случае отсутствия прайс-листов по аналогичным товарам, работам и услугам предоставляется не менее 2 (двух) независимых оценочных заключений), оценочных актов и других документов, содержащих информацию, подтверждающую приводимую в подпункте 2) пункта 138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bookmarkEnd w:id="915"/>
    <w:bookmarkStart w:name="z815" w:id="916"/>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bookmarkEnd w:id="916"/>
    <w:bookmarkStart w:name="z816" w:id="917"/>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bookmarkEnd w:id="917"/>
    <w:bookmarkStart w:name="z817" w:id="918"/>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государственными органами, в части оценки влияния реализации Инвестиций на курирующую отрасль и соответствия приоритетам отрасли.</w:t>
      </w:r>
    </w:p>
    <w:bookmarkEnd w:id="918"/>
    <w:bookmarkStart w:name="z818" w:id="919"/>
    <w:p>
      <w:pPr>
        <w:spacing w:after="0"/>
        <w:ind w:left="0"/>
        <w:jc w:val="both"/>
      </w:pPr>
      <w:r>
        <w:rPr>
          <w:rFonts w:ascii="Times New Roman"/>
          <w:b w:val="false"/>
          <w:i w:val="false"/>
          <w:color w:val="000000"/>
          <w:sz w:val="28"/>
        </w:rPr>
        <w:t>
      Заключение отраслевой экспертизы содержит следующее:</w:t>
      </w:r>
    </w:p>
    <w:bookmarkEnd w:id="919"/>
    <w:bookmarkStart w:name="z819" w:id="920"/>
    <w:p>
      <w:pPr>
        <w:spacing w:after="0"/>
        <w:ind w:left="0"/>
        <w:jc w:val="both"/>
      </w:pPr>
      <w:r>
        <w:rPr>
          <w:rFonts w:ascii="Times New Roman"/>
          <w:b w:val="false"/>
          <w:i w:val="false"/>
          <w:color w:val="000000"/>
          <w:sz w:val="28"/>
        </w:rPr>
        <w:t>
      оценку анализа существующей ситуации в отрасли;</w:t>
      </w:r>
    </w:p>
    <w:bookmarkEnd w:id="920"/>
    <w:bookmarkStart w:name="z820" w:id="921"/>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bookmarkEnd w:id="921"/>
    <w:bookmarkStart w:name="z821" w:id="922"/>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bookmarkEnd w:id="922"/>
    <w:bookmarkStart w:name="z822" w:id="923"/>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bookmarkEnd w:id="923"/>
    <w:bookmarkStart w:name="z823" w:id="924"/>
    <w:p>
      <w:pPr>
        <w:spacing w:after="0"/>
        <w:ind w:left="0"/>
        <w:jc w:val="both"/>
      </w:pPr>
      <w:r>
        <w:rPr>
          <w:rFonts w:ascii="Times New Roman"/>
          <w:b w:val="false"/>
          <w:i w:val="false"/>
          <w:color w:val="000000"/>
          <w:sz w:val="28"/>
        </w:rPr>
        <w:t>
      обоснованность выбора месторасположения и масштаба реализации мероприятий ФЭО Инвестиций;</w:t>
      </w:r>
    </w:p>
    <w:bookmarkEnd w:id="924"/>
    <w:bookmarkStart w:name="z824" w:id="925"/>
    <w:p>
      <w:pPr>
        <w:spacing w:after="0"/>
        <w:ind w:left="0"/>
        <w:jc w:val="both"/>
      </w:pPr>
      <w:r>
        <w:rPr>
          <w:rFonts w:ascii="Times New Roman"/>
          <w:b w:val="false"/>
          <w:i w:val="false"/>
          <w:color w:val="000000"/>
          <w:sz w:val="28"/>
        </w:rPr>
        <w:t>
      возможность реализации мероприятий ФЭО Инвестиций;</w:t>
      </w:r>
    </w:p>
    <w:bookmarkEnd w:id="925"/>
    <w:bookmarkStart w:name="z825" w:id="926"/>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bookmarkEnd w:id="926"/>
    <w:bookmarkStart w:name="z826" w:id="927"/>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bookmarkEnd w:id="927"/>
    <w:bookmarkStart w:name="z827" w:id="928"/>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bookmarkEnd w:id="928"/>
    <w:bookmarkStart w:name="z828" w:id="929"/>
    <w:p>
      <w:pPr>
        <w:spacing w:after="0"/>
        <w:ind w:left="0"/>
        <w:jc w:val="both"/>
      </w:pPr>
      <w:r>
        <w:rPr>
          <w:rFonts w:ascii="Times New Roman"/>
          <w:b w:val="false"/>
          <w:i w:val="false"/>
          <w:color w:val="000000"/>
          <w:sz w:val="28"/>
        </w:rPr>
        <w:t>
      обоснованность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bookmarkEnd w:id="929"/>
    <w:bookmarkStart w:name="z829" w:id="930"/>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заключение комплексной вневедомственной экспертизы на ТЭО или ПСД,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bookmarkEnd w:id="930"/>
    <w:bookmarkStart w:name="z830" w:id="931"/>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bookmarkEnd w:id="931"/>
    <w:bookmarkStart w:name="z831" w:id="932"/>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заключении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932"/>
    <w:bookmarkStart w:name="z832" w:id="933"/>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bookmarkEnd w:id="933"/>
    <w:bookmarkStart w:name="z833" w:id="934"/>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оценка альтернативных вариантов достижения целей мероприятий ФЭО Инвестиций в заключении отраслевой экспертизы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934"/>
    <w:bookmarkStart w:name="z834" w:id="935"/>
    <w:p>
      <w:pPr>
        <w:spacing w:after="0"/>
        <w:ind w:left="0"/>
        <w:jc w:val="both"/>
      </w:pPr>
      <w:r>
        <w:rPr>
          <w:rFonts w:ascii="Times New Roman"/>
          <w:b w:val="false"/>
          <w:i w:val="false"/>
          <w:color w:val="000000"/>
          <w:sz w:val="28"/>
        </w:rPr>
        <w:t>
      4) к разделу "Результат":</w:t>
      </w:r>
    </w:p>
    <w:bookmarkEnd w:id="935"/>
    <w:bookmarkStart w:name="z835" w:id="936"/>
    <w:p>
      <w:pPr>
        <w:spacing w:after="0"/>
        <w:ind w:left="0"/>
        <w:jc w:val="both"/>
      </w:pPr>
      <w:r>
        <w:rPr>
          <w:rFonts w:ascii="Times New Roman"/>
          <w:b w:val="false"/>
          <w:i w:val="false"/>
          <w:color w:val="000000"/>
          <w:sz w:val="28"/>
        </w:rPr>
        <w:t xml:space="preserve">
      "Программа производства продукции"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36"/>
    <w:bookmarkStart w:name="z836" w:id="937"/>
    <w:p>
      <w:pPr>
        <w:spacing w:after="0"/>
        <w:ind w:left="0"/>
        <w:jc w:val="both"/>
      </w:pPr>
      <w:r>
        <w:rPr>
          <w:rFonts w:ascii="Times New Roman"/>
          <w:b w:val="false"/>
          <w:i w:val="false"/>
          <w:color w:val="000000"/>
          <w:sz w:val="28"/>
        </w:rPr>
        <w:t xml:space="preserve">
      "Программа реализации продукции"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37"/>
    <w:bookmarkStart w:name="z837" w:id="938"/>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w:t>
      </w:r>
    </w:p>
    <w:bookmarkEnd w:id="938"/>
    <w:bookmarkStart w:name="z838" w:id="939"/>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и доказательств экономической и финансовой эффективности не требуется. Социальная значимость Инвестиций, определяется заключением отраслевой экспертизы;</w:t>
      </w:r>
    </w:p>
    <w:bookmarkEnd w:id="939"/>
    <w:bookmarkStart w:name="z839" w:id="940"/>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40"/>
    <w:bookmarkStart w:name="z840" w:id="941"/>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941"/>
    <w:bookmarkStart w:name="z841" w:id="942"/>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w:t>
      </w:r>
      <w:r>
        <w:rPr>
          <w:rFonts w:ascii="Times New Roman"/>
          <w:b w:val="false"/>
          <w:i w:val="false"/>
          <w:color w:val="000000"/>
          <w:sz w:val="28"/>
        </w:rPr>
        <w:t>Перечне</w:t>
      </w:r>
      <w:r>
        <w:rPr>
          <w:rFonts w:ascii="Times New Roman"/>
          <w:b w:val="false"/>
          <w:i w:val="false"/>
          <w:color w:val="000000"/>
          <w:sz w:val="28"/>
        </w:rPr>
        <w:t xml:space="preserve"> и формах годовой финансовой отчетности для публикации организациями публичного интереса (кроме финансовых организаций), утвержденных приказом Министра финансов Республики Казахстан от 28 июня 2017 года № 404 (зарегистрирован в Реестре государственной регистрации нормативных правовых актов за № 15384):</w:t>
      </w:r>
    </w:p>
    <w:bookmarkEnd w:id="942"/>
    <w:bookmarkStart w:name="z842" w:id="943"/>
    <w:p>
      <w:pPr>
        <w:spacing w:after="0"/>
        <w:ind w:left="0"/>
        <w:jc w:val="both"/>
      </w:pPr>
      <w:r>
        <w:rPr>
          <w:rFonts w:ascii="Times New Roman"/>
          <w:b w:val="false"/>
          <w:i w:val="false"/>
          <w:color w:val="000000"/>
          <w:sz w:val="28"/>
        </w:rPr>
        <w:t>
      "Бухгалтерский баланс";</w:t>
      </w:r>
    </w:p>
    <w:bookmarkEnd w:id="943"/>
    <w:bookmarkStart w:name="z843" w:id="944"/>
    <w:p>
      <w:pPr>
        <w:spacing w:after="0"/>
        <w:ind w:left="0"/>
        <w:jc w:val="both"/>
      </w:pPr>
      <w:r>
        <w:rPr>
          <w:rFonts w:ascii="Times New Roman"/>
          <w:b w:val="false"/>
          <w:i w:val="false"/>
          <w:color w:val="000000"/>
          <w:sz w:val="28"/>
        </w:rPr>
        <w:t>
      "Отчет о прибылях и убытках";</w:t>
      </w:r>
    </w:p>
    <w:bookmarkEnd w:id="944"/>
    <w:bookmarkStart w:name="z844" w:id="945"/>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bookmarkEnd w:id="945"/>
    <w:bookmarkStart w:name="z845" w:id="946"/>
    <w:p>
      <w:pPr>
        <w:spacing w:after="0"/>
        <w:ind w:left="0"/>
        <w:jc w:val="both"/>
      </w:pPr>
      <w:r>
        <w:rPr>
          <w:rFonts w:ascii="Times New Roman"/>
          <w:b w:val="false"/>
          <w:i w:val="false"/>
          <w:color w:val="000000"/>
          <w:sz w:val="28"/>
        </w:rPr>
        <w:t>
      "Отчет об изменениях в капитале";</w:t>
      </w:r>
    </w:p>
    <w:bookmarkEnd w:id="946"/>
    <w:bookmarkStart w:name="z846" w:id="947"/>
    <w:p>
      <w:pPr>
        <w:spacing w:after="0"/>
        <w:ind w:left="0"/>
        <w:jc w:val="both"/>
      </w:pPr>
      <w:r>
        <w:rPr>
          <w:rFonts w:ascii="Times New Roman"/>
          <w:b w:val="false"/>
          <w:i w:val="false"/>
          <w:color w:val="000000"/>
          <w:sz w:val="28"/>
        </w:rPr>
        <w:t>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данное инвестиционное предложение.</w:t>
      </w:r>
    </w:p>
    <w:bookmarkEnd w:id="947"/>
    <w:bookmarkStart w:name="z847" w:id="948"/>
    <w:p>
      <w:pPr>
        <w:spacing w:after="0"/>
        <w:ind w:left="0"/>
        <w:jc w:val="both"/>
      </w:pPr>
      <w:r>
        <w:rPr>
          <w:rFonts w:ascii="Times New Roman"/>
          <w:b w:val="false"/>
          <w:i w:val="false"/>
          <w:color w:val="000000"/>
          <w:sz w:val="28"/>
        </w:rPr>
        <w:t>
      149. В случае необходимости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Инвестиций, могут требовать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w:t>
      </w:r>
    </w:p>
    <w:bookmarkEnd w:id="948"/>
    <w:bookmarkStart w:name="z848" w:id="949"/>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ФЭО Инвестиций в центральный уполномоченный орган по бюджетной политике и местный уполномоченный орган по государственному планированию, а также пояснительные записки к финансовой отчетности.</w:t>
      </w:r>
    </w:p>
    <w:bookmarkEnd w:id="949"/>
    <w:bookmarkStart w:name="z849" w:id="950"/>
    <w:p>
      <w:pPr>
        <w:spacing w:after="0"/>
        <w:ind w:left="0"/>
        <w:jc w:val="both"/>
      </w:pPr>
      <w:r>
        <w:rPr>
          <w:rFonts w:ascii="Times New Roman"/>
          <w:b w:val="false"/>
          <w:i w:val="false"/>
          <w:color w:val="000000"/>
          <w:sz w:val="28"/>
        </w:rPr>
        <w:t>
      К дополнительным экспертизам относятся:</w:t>
      </w:r>
    </w:p>
    <w:bookmarkEnd w:id="950"/>
    <w:bookmarkStart w:name="z850" w:id="951"/>
    <w:p>
      <w:pPr>
        <w:spacing w:after="0"/>
        <w:ind w:left="0"/>
        <w:jc w:val="both"/>
      </w:pPr>
      <w:r>
        <w:rPr>
          <w:rFonts w:ascii="Times New Roman"/>
          <w:b w:val="false"/>
          <w:i w:val="false"/>
          <w:color w:val="000000"/>
          <w:sz w:val="28"/>
        </w:rPr>
        <w:t>
      1) банковская экспертиза Инвестиций;</w:t>
      </w:r>
    </w:p>
    <w:bookmarkEnd w:id="951"/>
    <w:bookmarkStart w:name="z851" w:id="952"/>
    <w:p>
      <w:pPr>
        <w:spacing w:after="0"/>
        <w:ind w:left="0"/>
        <w:jc w:val="both"/>
      </w:pPr>
      <w:r>
        <w:rPr>
          <w:rFonts w:ascii="Times New Roman"/>
          <w:b w:val="false"/>
          <w:i w:val="false"/>
          <w:color w:val="000000"/>
          <w:sz w:val="28"/>
        </w:rPr>
        <w:t>
      2) комплексная вневедомственная экспертиза;</w:t>
      </w:r>
    </w:p>
    <w:bookmarkEnd w:id="952"/>
    <w:bookmarkStart w:name="z852" w:id="953"/>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w:t>
      </w:r>
    </w:p>
    <w:bookmarkEnd w:id="953"/>
    <w:bookmarkStart w:name="z853" w:id="954"/>
    <w:p>
      <w:pPr>
        <w:spacing w:after="0"/>
        <w:ind w:left="0"/>
        <w:jc w:val="both"/>
      </w:pPr>
      <w:r>
        <w:rPr>
          <w:rFonts w:ascii="Times New Roman"/>
          <w:b w:val="false"/>
          <w:i w:val="false"/>
          <w:color w:val="000000"/>
          <w:sz w:val="28"/>
        </w:rPr>
        <w:t>
      150.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bookmarkEnd w:id="954"/>
    <w:bookmarkStart w:name="z854" w:id="955"/>
    <w:p>
      <w:pPr>
        <w:spacing w:after="0"/>
        <w:ind w:left="0"/>
        <w:jc w:val="both"/>
      </w:pPr>
      <w:r>
        <w:rPr>
          <w:rFonts w:ascii="Times New Roman"/>
          <w:b w:val="false"/>
          <w:i w:val="false"/>
          <w:color w:val="000000"/>
          <w:sz w:val="28"/>
        </w:rPr>
        <w:t>
      151.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проведение экономической экспертизы не требуется.</w:t>
      </w:r>
    </w:p>
    <w:bookmarkEnd w:id="955"/>
    <w:bookmarkStart w:name="z855" w:id="956"/>
    <w:p>
      <w:pPr>
        <w:spacing w:after="0"/>
        <w:ind w:left="0"/>
        <w:jc w:val="both"/>
      </w:pPr>
      <w:r>
        <w:rPr>
          <w:rFonts w:ascii="Times New Roman"/>
          <w:b w:val="false"/>
          <w:i w:val="false"/>
          <w:color w:val="000000"/>
          <w:sz w:val="28"/>
        </w:rPr>
        <w:t>
      152.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структурными элементами ФЭО Инвестиций являются:</w:t>
      </w:r>
    </w:p>
    <w:bookmarkEnd w:id="956"/>
    <w:bookmarkStart w:name="z856" w:id="957"/>
    <w:p>
      <w:pPr>
        <w:spacing w:after="0"/>
        <w:ind w:left="0"/>
        <w:jc w:val="both"/>
      </w:pPr>
      <w:r>
        <w:rPr>
          <w:rFonts w:ascii="Times New Roman"/>
          <w:b w:val="false"/>
          <w:i w:val="false"/>
          <w:color w:val="000000"/>
          <w:sz w:val="28"/>
        </w:rPr>
        <w:t>
      1) Паспорт Инвестиций;</w:t>
      </w:r>
    </w:p>
    <w:bookmarkEnd w:id="957"/>
    <w:bookmarkStart w:name="z857" w:id="958"/>
    <w:p>
      <w:pPr>
        <w:spacing w:after="0"/>
        <w:ind w:left="0"/>
        <w:jc w:val="both"/>
      </w:pPr>
      <w:r>
        <w:rPr>
          <w:rFonts w:ascii="Times New Roman"/>
          <w:b w:val="false"/>
          <w:i w:val="false"/>
          <w:color w:val="000000"/>
          <w:sz w:val="28"/>
        </w:rPr>
        <w:t xml:space="preserve">
      2) раздел "Ретроспектива". </w:t>
      </w:r>
    </w:p>
    <w:bookmarkEnd w:id="958"/>
    <w:bookmarkStart w:name="z858" w:id="959"/>
    <w:p>
      <w:pPr>
        <w:spacing w:after="0"/>
        <w:ind w:left="0"/>
        <w:jc w:val="both"/>
      </w:pPr>
      <w:r>
        <w:rPr>
          <w:rFonts w:ascii="Times New Roman"/>
          <w:b w:val="false"/>
          <w:i w:val="false"/>
          <w:color w:val="000000"/>
          <w:sz w:val="28"/>
        </w:rPr>
        <w:t>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bookmarkEnd w:id="959"/>
    <w:bookmarkStart w:name="z859" w:id="960"/>
    <w:p>
      <w:pPr>
        <w:spacing w:after="0"/>
        <w:ind w:left="0"/>
        <w:jc w:val="both"/>
      </w:pPr>
      <w:r>
        <w:rPr>
          <w:rFonts w:ascii="Times New Roman"/>
          <w:b w:val="false"/>
          <w:i w:val="false"/>
          <w:color w:val="000000"/>
          <w:sz w:val="28"/>
        </w:rPr>
        <w:t>
      3) раздел "Институциональный";</w:t>
      </w:r>
    </w:p>
    <w:bookmarkEnd w:id="960"/>
    <w:bookmarkStart w:name="z860" w:id="961"/>
    <w:p>
      <w:pPr>
        <w:spacing w:after="0"/>
        <w:ind w:left="0"/>
        <w:jc w:val="both"/>
      </w:pPr>
      <w:r>
        <w:rPr>
          <w:rFonts w:ascii="Times New Roman"/>
          <w:b w:val="false"/>
          <w:i w:val="false"/>
          <w:color w:val="000000"/>
          <w:sz w:val="28"/>
        </w:rPr>
        <w:t>
      4) раздел "Обоснованность", в том числе:</w:t>
      </w:r>
    </w:p>
    <w:bookmarkEnd w:id="961"/>
    <w:bookmarkStart w:name="z861" w:id="962"/>
    <w:p>
      <w:pPr>
        <w:spacing w:after="0"/>
        <w:ind w:left="0"/>
        <w:jc w:val="both"/>
      </w:pPr>
      <w:r>
        <w:rPr>
          <w:rFonts w:ascii="Times New Roman"/>
          <w:b w:val="false"/>
          <w:i w:val="false"/>
          <w:color w:val="000000"/>
          <w:sz w:val="28"/>
        </w:rPr>
        <w:t>
      глава "Объем Инвестиций" содержит параграфы "Объем Инвестиций" и "Пополнение оборотных средств";</w:t>
      </w:r>
    </w:p>
    <w:bookmarkEnd w:id="962"/>
    <w:bookmarkStart w:name="z862" w:id="963"/>
    <w:p>
      <w:pPr>
        <w:spacing w:after="0"/>
        <w:ind w:left="0"/>
        <w:jc w:val="both"/>
      </w:pPr>
      <w:r>
        <w:rPr>
          <w:rFonts w:ascii="Times New Roman"/>
          <w:b w:val="false"/>
          <w:i w:val="false"/>
          <w:color w:val="000000"/>
          <w:sz w:val="28"/>
        </w:rPr>
        <w:t>
      глава "Альтернативные источники финансирования", в случае, если Получатель Инвестиций является дочерней и/или аффилированной организацией;</w:t>
      </w:r>
    </w:p>
    <w:bookmarkEnd w:id="963"/>
    <w:bookmarkStart w:name="z863" w:id="964"/>
    <w:p>
      <w:pPr>
        <w:spacing w:after="0"/>
        <w:ind w:left="0"/>
        <w:jc w:val="both"/>
      </w:pPr>
      <w:r>
        <w:rPr>
          <w:rFonts w:ascii="Times New Roman"/>
          <w:b w:val="false"/>
          <w:i w:val="false"/>
          <w:color w:val="000000"/>
          <w:sz w:val="28"/>
        </w:rPr>
        <w:t>
      5) раздел "Результат";</w:t>
      </w:r>
    </w:p>
    <w:bookmarkEnd w:id="964"/>
    <w:bookmarkStart w:name="z864" w:id="965"/>
    <w:p>
      <w:pPr>
        <w:spacing w:after="0"/>
        <w:ind w:left="0"/>
        <w:jc w:val="both"/>
      </w:pPr>
      <w:r>
        <w:rPr>
          <w:rFonts w:ascii="Times New Roman"/>
          <w:b w:val="false"/>
          <w:i w:val="false"/>
          <w:color w:val="000000"/>
          <w:sz w:val="28"/>
        </w:rPr>
        <w:t>
      6) приложение к ФЭО Инвестиций, указанное в подпункте 1) пункта 149 настоящих Правил, в случае, если Получатель Инвестиций является дочерней, зависимой или аффилированной организацией;</w:t>
      </w:r>
    </w:p>
    <w:bookmarkEnd w:id="965"/>
    <w:bookmarkStart w:name="z865" w:id="966"/>
    <w:p>
      <w:pPr>
        <w:spacing w:after="0"/>
        <w:ind w:left="0"/>
        <w:jc w:val="both"/>
      </w:pPr>
      <w:r>
        <w:rPr>
          <w:rFonts w:ascii="Times New Roman"/>
          <w:b w:val="false"/>
          <w:i w:val="false"/>
          <w:color w:val="000000"/>
          <w:sz w:val="28"/>
        </w:rPr>
        <w:t>
      7) заключение отраслевой экспертизы соответствующего уполномоченного государственного органа, в случае, если Инвестиции затрагивают сферу его ответственности;</w:t>
      </w:r>
    </w:p>
    <w:bookmarkEnd w:id="966"/>
    <w:bookmarkStart w:name="z866" w:id="967"/>
    <w:p>
      <w:pPr>
        <w:spacing w:after="0"/>
        <w:ind w:left="0"/>
        <w:jc w:val="both"/>
      </w:pPr>
      <w:r>
        <w:rPr>
          <w:rFonts w:ascii="Times New Roman"/>
          <w:b w:val="false"/>
          <w:i w:val="false"/>
          <w:color w:val="000000"/>
          <w:sz w:val="28"/>
        </w:rPr>
        <w:t xml:space="preserve">
      8) "Программа производства продукции"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67"/>
    <w:bookmarkStart w:name="z867" w:id="968"/>
    <w:p>
      <w:pPr>
        <w:spacing w:after="0"/>
        <w:ind w:left="0"/>
        <w:jc w:val="both"/>
      </w:pPr>
      <w:r>
        <w:rPr>
          <w:rFonts w:ascii="Times New Roman"/>
          <w:b w:val="false"/>
          <w:i w:val="false"/>
          <w:color w:val="000000"/>
          <w:sz w:val="28"/>
        </w:rPr>
        <w:t xml:space="preserve">
      9) "Программа реализации продукции"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68"/>
    <w:bookmarkStart w:name="z868" w:id="969"/>
    <w:p>
      <w:pPr>
        <w:spacing w:after="0"/>
        <w:ind w:left="0"/>
        <w:jc w:val="both"/>
      </w:pPr>
      <w:r>
        <w:rPr>
          <w:rFonts w:ascii="Times New Roman"/>
          <w:b w:val="false"/>
          <w:i w:val="false"/>
          <w:color w:val="000000"/>
          <w:sz w:val="28"/>
        </w:rPr>
        <w:t xml:space="preserve">
      10)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w:t>
      </w:r>
    </w:p>
    <w:bookmarkEnd w:id="969"/>
    <w:bookmarkStart w:name="z869" w:id="970"/>
    <w:p>
      <w:pPr>
        <w:spacing w:after="0"/>
        <w:ind w:left="0"/>
        <w:jc w:val="both"/>
      </w:pPr>
      <w:r>
        <w:rPr>
          <w:rFonts w:ascii="Times New Roman"/>
          <w:b w:val="false"/>
          <w:i w:val="false"/>
          <w:color w:val="000000"/>
          <w:sz w:val="28"/>
        </w:rPr>
        <w:t xml:space="preserve">
      11) "Результаты Инвестиций"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70"/>
    <w:bookmarkStart w:name="z870" w:id="971"/>
    <w:p>
      <w:pPr>
        <w:spacing w:after="0"/>
        <w:ind w:left="0"/>
        <w:jc w:val="both"/>
      </w:pPr>
      <w:r>
        <w:rPr>
          <w:rFonts w:ascii="Times New Roman"/>
          <w:b w:val="false"/>
          <w:i w:val="false"/>
          <w:color w:val="000000"/>
          <w:sz w:val="28"/>
        </w:rPr>
        <w:t xml:space="preserve">
      12) "Бюджетная эффективность мероприятий ФЭО"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971"/>
    <w:bookmarkStart w:name="z871" w:id="972"/>
    <w:p>
      <w:pPr>
        <w:spacing w:after="0"/>
        <w:ind w:left="0"/>
        <w:jc w:val="both"/>
      </w:pPr>
      <w:r>
        <w:rPr>
          <w:rFonts w:ascii="Times New Roman"/>
          <w:b w:val="false"/>
          <w:i w:val="false"/>
          <w:color w:val="000000"/>
          <w:sz w:val="28"/>
        </w:rPr>
        <w:t>
      153. В случае, если ФЭО Инвестиций представляется на формирование уставного капитала акционерных обществ в размере, превышающем минимальный размер уставного капитала, установленный законодательством Республики Казахстан об акционерных обществах, товариществ с ограниченной ответственностью или государственных предприятий на праве хозяйственного ведения, с уставным капиталом в размере, превышающем двадцати пяти тысячи кратный размер месячного расчетного показателя, ФЭО Инвестиций разрабатывается в общем порядке, установленном настоящими Правилами.</w:t>
      </w:r>
    </w:p>
    <w:bookmarkEnd w:id="972"/>
    <w:bookmarkStart w:name="z872" w:id="973"/>
    <w:p>
      <w:pPr>
        <w:spacing w:after="0"/>
        <w:ind w:left="0"/>
        <w:jc w:val="both"/>
      </w:pPr>
      <w:r>
        <w:rPr>
          <w:rFonts w:ascii="Times New Roman"/>
          <w:b w:val="false"/>
          <w:i w:val="false"/>
          <w:color w:val="000000"/>
          <w:sz w:val="28"/>
        </w:rPr>
        <w:t>
      154.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(подпрограмме) АБП.</w:t>
      </w:r>
    </w:p>
    <w:bookmarkEnd w:id="973"/>
    <w:bookmarkStart w:name="z873" w:id="974"/>
    <w:p>
      <w:pPr>
        <w:spacing w:after="0"/>
        <w:ind w:left="0"/>
        <w:jc w:val="both"/>
      </w:pPr>
      <w:r>
        <w:rPr>
          <w:rFonts w:ascii="Times New Roman"/>
          <w:b w:val="false"/>
          <w:i w:val="false"/>
          <w:color w:val="000000"/>
          <w:sz w:val="28"/>
        </w:rPr>
        <w:t>
      155. Дополнительные материалы, оговоренные в пунктах 149 и 163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посредством ИСГП в центральный уполномоченный орган по бюджетной политике или местный уполномоченный орган по государственному планированию.</w:t>
      </w:r>
    </w:p>
    <w:bookmarkEnd w:id="974"/>
    <w:bookmarkStart w:name="z874" w:id="975"/>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149 и 163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bookmarkEnd w:id="975"/>
    <w:bookmarkStart w:name="z875" w:id="976"/>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bookmarkEnd w:id="976"/>
    <w:bookmarkStart w:name="z876" w:id="977"/>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bookmarkEnd w:id="977"/>
    <w:bookmarkStart w:name="z877" w:id="978"/>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bookmarkEnd w:id="978"/>
    <w:bookmarkStart w:name="z878" w:id="979"/>
    <w:p>
      <w:pPr>
        <w:spacing w:after="0"/>
        <w:ind w:left="0"/>
        <w:jc w:val="both"/>
      </w:pPr>
      <w:r>
        <w:rPr>
          <w:rFonts w:ascii="Times New Roman"/>
          <w:b w:val="false"/>
          <w:i w:val="false"/>
          <w:color w:val="000000"/>
          <w:sz w:val="28"/>
        </w:rPr>
        <w:t>
      По бюджетным программам, по которым планируется осуществление бюджетных инвестиций посредством участия государства в уставном капитале Фонда национального благосостояния, предусматривающих реализацию проектов в различных отраслях экономики, администраторами выступают соответствующие центральные государственные органы.</w:t>
      </w:r>
    </w:p>
    <w:bookmarkEnd w:id="979"/>
    <w:bookmarkStart w:name="z879" w:id="980"/>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bookmarkEnd w:id="980"/>
    <w:bookmarkStart w:name="z880" w:id="981"/>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bookmarkEnd w:id="981"/>
    <w:bookmarkStart w:name="z881" w:id="982"/>
    <w:p>
      <w:pPr>
        <w:spacing w:after="0"/>
        <w:ind w:left="0"/>
        <w:jc w:val="left"/>
      </w:pPr>
      <w:r>
        <w:rPr>
          <w:rFonts w:ascii="Times New Roman"/>
          <w:b/>
          <w:i w:val="false"/>
          <w:color w:val="000000"/>
        </w:rPr>
        <w:t xml:space="preserve"> Параграф 11. Отбор бюджетных инвестиций, планируемых к реализации посредством участия государства в уставном капитале юридических лиц</w:t>
      </w:r>
    </w:p>
    <w:bookmarkEnd w:id="982"/>
    <w:bookmarkStart w:name="z882" w:id="983"/>
    <w:p>
      <w:pPr>
        <w:spacing w:after="0"/>
        <w:ind w:left="0"/>
        <w:jc w:val="both"/>
      </w:pPr>
      <w:r>
        <w:rPr>
          <w:rFonts w:ascii="Times New Roman"/>
          <w:b w:val="false"/>
          <w:i w:val="false"/>
          <w:color w:val="000000"/>
          <w:sz w:val="28"/>
        </w:rPr>
        <w:t>
      156. Экономическая экспертиза Инвестиций проводится в целях определения соответствия мероприятий критериям обоснованности и результативности.</w:t>
      </w:r>
    </w:p>
    <w:bookmarkEnd w:id="983"/>
    <w:bookmarkStart w:name="z883" w:id="984"/>
    <w:p>
      <w:pPr>
        <w:spacing w:after="0"/>
        <w:ind w:left="0"/>
        <w:jc w:val="both"/>
      </w:pPr>
      <w:r>
        <w:rPr>
          <w:rFonts w:ascii="Times New Roman"/>
          <w:b w:val="false"/>
          <w:i w:val="false"/>
          <w:color w:val="000000"/>
          <w:sz w:val="28"/>
        </w:rPr>
        <w:t>
      В случае проведения экономической экспертизы Инвестиций в форме некоммерческих акционерных обществ, государственных казенных предприятий на праве оперативного управления критерий результативности в части финансовой эффективности не требуется при условии, что деятельность данного общества безубыточна.</w:t>
      </w:r>
    </w:p>
    <w:bookmarkEnd w:id="984"/>
    <w:bookmarkStart w:name="z884" w:id="985"/>
    <w:p>
      <w:pPr>
        <w:spacing w:after="0"/>
        <w:ind w:left="0"/>
        <w:jc w:val="both"/>
      </w:pPr>
      <w:r>
        <w:rPr>
          <w:rFonts w:ascii="Times New Roman"/>
          <w:b w:val="false"/>
          <w:i w:val="false"/>
          <w:color w:val="000000"/>
          <w:sz w:val="28"/>
        </w:rPr>
        <w:t>
      157.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 на осуществление экономической экспертизы Инвестиций.</w:t>
      </w:r>
    </w:p>
    <w:bookmarkEnd w:id="985"/>
    <w:bookmarkStart w:name="z885" w:id="986"/>
    <w:p>
      <w:pPr>
        <w:spacing w:after="0"/>
        <w:ind w:left="0"/>
        <w:jc w:val="both"/>
      </w:pPr>
      <w:r>
        <w:rPr>
          <w:rFonts w:ascii="Times New Roman"/>
          <w:b w:val="false"/>
          <w:i w:val="false"/>
          <w:color w:val="000000"/>
          <w:sz w:val="28"/>
        </w:rPr>
        <w:t>
      158.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 на осуществление экономической экспертизы Инвестиций.</w:t>
      </w:r>
    </w:p>
    <w:bookmarkEnd w:id="986"/>
    <w:bookmarkStart w:name="z886" w:id="987"/>
    <w:p>
      <w:pPr>
        <w:spacing w:after="0"/>
        <w:ind w:left="0"/>
        <w:jc w:val="both"/>
      </w:pPr>
      <w:r>
        <w:rPr>
          <w:rFonts w:ascii="Times New Roman"/>
          <w:b w:val="false"/>
          <w:i w:val="false"/>
          <w:color w:val="000000"/>
          <w:sz w:val="28"/>
        </w:rPr>
        <w:t>
      159.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Параграфом 10 главы 3 настоящих Правил.</w:t>
      </w:r>
    </w:p>
    <w:bookmarkEnd w:id="987"/>
    <w:bookmarkStart w:name="z887" w:id="988"/>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Параграфом 10 Главы 3 настоящих Правил, для проведения экономической экспертизы Инвестиций в течение 1 (одного) рабочего дня, ФЭО Инвестиций или скорректированное ФЭО Инвестиций направляется:</w:t>
      </w:r>
    </w:p>
    <w:bookmarkEnd w:id="988"/>
    <w:bookmarkStart w:name="z888" w:id="989"/>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 на осуществление экономической экспертизы Инвестиций;</w:t>
      </w:r>
    </w:p>
    <w:bookmarkEnd w:id="989"/>
    <w:bookmarkStart w:name="z889" w:id="990"/>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 на осуществление экономической экспертизы Инвестиций.</w:t>
      </w:r>
    </w:p>
    <w:bookmarkEnd w:id="990"/>
    <w:bookmarkStart w:name="z890" w:id="991"/>
    <w:p>
      <w:pPr>
        <w:spacing w:after="0"/>
        <w:ind w:left="0"/>
        <w:jc w:val="both"/>
      </w:pPr>
      <w:r>
        <w:rPr>
          <w:rFonts w:ascii="Times New Roman"/>
          <w:b w:val="false"/>
          <w:i w:val="false"/>
          <w:color w:val="000000"/>
          <w:sz w:val="28"/>
        </w:rPr>
        <w:t>
      160. Итоги экономической экспертизы Инвестиций оформляются в виде заключения экономической экспертизы Инвестиций (далее – Заключение).</w:t>
      </w:r>
    </w:p>
    <w:bookmarkEnd w:id="991"/>
    <w:bookmarkStart w:name="z891" w:id="992"/>
    <w:p>
      <w:pPr>
        <w:spacing w:after="0"/>
        <w:ind w:left="0"/>
        <w:jc w:val="both"/>
      </w:pPr>
      <w:r>
        <w:rPr>
          <w:rFonts w:ascii="Times New Roman"/>
          <w:b w:val="false"/>
          <w:i w:val="false"/>
          <w:color w:val="000000"/>
          <w:sz w:val="28"/>
        </w:rPr>
        <w:t>
      161. Заключение подготавливается в течение 26 (двадцати шести) рабочих дней после представления ФЭО Инвестиций:</w:t>
      </w:r>
    </w:p>
    <w:bookmarkEnd w:id="992"/>
    <w:bookmarkStart w:name="z892" w:id="993"/>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 на осуществление экономической экспертизы Инвестиций;</w:t>
      </w:r>
    </w:p>
    <w:bookmarkEnd w:id="993"/>
    <w:bookmarkStart w:name="z893" w:id="994"/>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bookmarkEnd w:id="994"/>
    <w:bookmarkStart w:name="z894" w:id="995"/>
    <w:p>
      <w:pPr>
        <w:spacing w:after="0"/>
        <w:ind w:left="0"/>
        <w:jc w:val="both"/>
      </w:pP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20 (двадцати) рабочих дней.</w:t>
      </w:r>
    </w:p>
    <w:bookmarkEnd w:id="995"/>
    <w:bookmarkStart w:name="z895" w:id="996"/>
    <w:p>
      <w:pPr>
        <w:spacing w:after="0"/>
        <w:ind w:left="0"/>
        <w:jc w:val="both"/>
      </w:pPr>
      <w:r>
        <w:rPr>
          <w:rFonts w:ascii="Times New Roman"/>
          <w:b w:val="false"/>
          <w:i w:val="false"/>
          <w:color w:val="000000"/>
          <w:sz w:val="28"/>
        </w:rPr>
        <w:t>
      162. В случае выявления несоответствия структуре, указанной в пункте 134 настоящих Правил, и (или) отсутствия разделов, глав и параграфов, указанных в пунктах 135-149 настоящих Правил, и (или) отсутствия документов, указанных в пунктах 149, 151, 153 и 154 настоящих Правил, соответствующим юридическим лицом, определенным Правительством Республики Казахстан либо местным уполномоченным органам на осуществление экономической экспертизы Инвестиций, в течение 10 (десяти) рабочих дней по результатам экономической экспертизы Инвестиций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(далее – Запрос).</w:t>
      </w:r>
    </w:p>
    <w:bookmarkEnd w:id="996"/>
    <w:bookmarkStart w:name="z896" w:id="997"/>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997"/>
    <w:bookmarkStart w:name="z897" w:id="998"/>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998"/>
    <w:bookmarkStart w:name="z898" w:id="999"/>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представления ФЭО Инвестиций, соответствующего структуре, указанной в пункте 134 настоящих Правил, указывается об отзыве ранее представленного ФЭО Инвестиций.</w:t>
      </w:r>
    </w:p>
    <w:bookmarkEnd w:id="999"/>
    <w:bookmarkStart w:name="z899" w:id="1000"/>
    <w:p>
      <w:pPr>
        <w:spacing w:after="0"/>
        <w:ind w:left="0"/>
        <w:jc w:val="both"/>
      </w:pPr>
      <w:r>
        <w:rPr>
          <w:rFonts w:ascii="Times New Roman"/>
          <w:b w:val="false"/>
          <w:i w:val="false"/>
          <w:color w:val="000000"/>
          <w:sz w:val="28"/>
        </w:rPr>
        <w:t>
      В случае непредставления дополнительных материалов в установленные сроки в течение 2 (двух) рабочих дней со дня истечения срока предоставления дополнительных материалов, ФЭО Инвестиции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1000"/>
    <w:bookmarkStart w:name="z900" w:id="1001"/>
    <w:p>
      <w:pPr>
        <w:spacing w:after="0"/>
        <w:ind w:left="0"/>
        <w:jc w:val="both"/>
      </w:pPr>
      <w:r>
        <w:rPr>
          <w:rFonts w:ascii="Times New Roman"/>
          <w:b w:val="false"/>
          <w:i w:val="false"/>
          <w:color w:val="000000"/>
          <w:sz w:val="28"/>
        </w:rPr>
        <w:t>
      163. Заключение содержит следующие элементы:</w:t>
      </w:r>
    </w:p>
    <w:bookmarkEnd w:id="1001"/>
    <w:bookmarkStart w:name="z901" w:id="1002"/>
    <w:p>
      <w:pPr>
        <w:spacing w:after="0"/>
        <w:ind w:left="0"/>
        <w:jc w:val="both"/>
      </w:pPr>
      <w:r>
        <w:rPr>
          <w:rFonts w:ascii="Times New Roman"/>
          <w:b w:val="false"/>
          <w:i w:val="false"/>
          <w:color w:val="000000"/>
          <w:sz w:val="28"/>
        </w:rPr>
        <w:t>
      1) заголовок;</w:t>
      </w:r>
    </w:p>
    <w:bookmarkEnd w:id="1002"/>
    <w:bookmarkStart w:name="z902" w:id="1003"/>
    <w:p>
      <w:pPr>
        <w:spacing w:after="0"/>
        <w:ind w:left="0"/>
        <w:jc w:val="both"/>
      </w:pPr>
      <w:r>
        <w:rPr>
          <w:rFonts w:ascii="Times New Roman"/>
          <w:b w:val="false"/>
          <w:i w:val="false"/>
          <w:color w:val="000000"/>
          <w:sz w:val="28"/>
        </w:rPr>
        <w:t>
      2) раздел "Паспорт Инвестиций";</w:t>
      </w:r>
    </w:p>
    <w:bookmarkEnd w:id="1003"/>
    <w:bookmarkStart w:name="z903" w:id="1004"/>
    <w:p>
      <w:pPr>
        <w:spacing w:after="0"/>
        <w:ind w:left="0"/>
        <w:jc w:val="both"/>
      </w:pPr>
      <w:r>
        <w:rPr>
          <w:rFonts w:ascii="Times New Roman"/>
          <w:b w:val="false"/>
          <w:i w:val="false"/>
          <w:color w:val="000000"/>
          <w:sz w:val="28"/>
        </w:rPr>
        <w:t>
      3) раздел "Выводы";</w:t>
      </w:r>
    </w:p>
    <w:bookmarkEnd w:id="1004"/>
    <w:bookmarkStart w:name="z904" w:id="1005"/>
    <w:p>
      <w:pPr>
        <w:spacing w:after="0"/>
        <w:ind w:left="0"/>
        <w:jc w:val="both"/>
      </w:pPr>
      <w:r>
        <w:rPr>
          <w:rFonts w:ascii="Times New Roman"/>
          <w:b w:val="false"/>
          <w:i w:val="false"/>
          <w:color w:val="000000"/>
          <w:sz w:val="28"/>
        </w:rPr>
        <w:t>
      4) подписи;</w:t>
      </w:r>
    </w:p>
    <w:bookmarkEnd w:id="1005"/>
    <w:bookmarkStart w:name="z905" w:id="1006"/>
    <w:p>
      <w:pPr>
        <w:spacing w:after="0"/>
        <w:ind w:left="0"/>
        <w:jc w:val="both"/>
      </w:pPr>
      <w:r>
        <w:rPr>
          <w:rFonts w:ascii="Times New Roman"/>
          <w:b w:val="false"/>
          <w:i w:val="false"/>
          <w:color w:val="000000"/>
          <w:sz w:val="28"/>
        </w:rPr>
        <w:t>
      5) дата;</w:t>
      </w:r>
    </w:p>
    <w:bookmarkEnd w:id="1006"/>
    <w:bookmarkStart w:name="z906" w:id="1007"/>
    <w:p>
      <w:pPr>
        <w:spacing w:after="0"/>
        <w:ind w:left="0"/>
        <w:jc w:val="both"/>
      </w:pPr>
      <w:r>
        <w:rPr>
          <w:rFonts w:ascii="Times New Roman"/>
          <w:b w:val="false"/>
          <w:i w:val="false"/>
          <w:color w:val="000000"/>
          <w:sz w:val="28"/>
        </w:rPr>
        <w:t>
      6) адрес;</w:t>
      </w:r>
    </w:p>
    <w:bookmarkEnd w:id="1007"/>
    <w:bookmarkStart w:name="z907" w:id="1008"/>
    <w:p>
      <w:pPr>
        <w:spacing w:after="0"/>
        <w:ind w:left="0"/>
        <w:jc w:val="both"/>
      </w:pPr>
      <w:r>
        <w:rPr>
          <w:rFonts w:ascii="Times New Roman"/>
          <w:b w:val="false"/>
          <w:i w:val="false"/>
          <w:color w:val="000000"/>
          <w:sz w:val="28"/>
        </w:rPr>
        <w:t>
      7) Приложение 1 "Документы";</w:t>
      </w:r>
    </w:p>
    <w:bookmarkEnd w:id="1008"/>
    <w:bookmarkStart w:name="z908" w:id="1009"/>
    <w:p>
      <w:pPr>
        <w:spacing w:after="0"/>
        <w:ind w:left="0"/>
        <w:jc w:val="both"/>
      </w:pPr>
      <w:r>
        <w:rPr>
          <w:rFonts w:ascii="Times New Roman"/>
          <w:b w:val="false"/>
          <w:i w:val="false"/>
          <w:color w:val="000000"/>
          <w:sz w:val="28"/>
        </w:rPr>
        <w:t>
      8) Приложение 2 "Ретроспектива";</w:t>
      </w:r>
    </w:p>
    <w:bookmarkEnd w:id="1009"/>
    <w:bookmarkStart w:name="z909" w:id="1010"/>
    <w:p>
      <w:pPr>
        <w:spacing w:after="0"/>
        <w:ind w:left="0"/>
        <w:jc w:val="both"/>
      </w:pPr>
      <w:r>
        <w:rPr>
          <w:rFonts w:ascii="Times New Roman"/>
          <w:b w:val="false"/>
          <w:i w:val="false"/>
          <w:color w:val="000000"/>
          <w:sz w:val="28"/>
        </w:rPr>
        <w:t>
      9) Приложение 3 "Обоснованность";</w:t>
      </w:r>
    </w:p>
    <w:bookmarkEnd w:id="1010"/>
    <w:bookmarkStart w:name="z910" w:id="1011"/>
    <w:p>
      <w:pPr>
        <w:spacing w:after="0"/>
        <w:ind w:left="0"/>
        <w:jc w:val="both"/>
      </w:pPr>
      <w:r>
        <w:rPr>
          <w:rFonts w:ascii="Times New Roman"/>
          <w:b w:val="false"/>
          <w:i w:val="false"/>
          <w:color w:val="000000"/>
          <w:sz w:val="28"/>
        </w:rPr>
        <w:t>
      10) Приложение 4 "Результативность".</w:t>
      </w:r>
    </w:p>
    <w:bookmarkEnd w:id="1011"/>
    <w:bookmarkStart w:name="z911" w:id="1012"/>
    <w:p>
      <w:pPr>
        <w:spacing w:after="0"/>
        <w:ind w:left="0"/>
        <w:jc w:val="both"/>
      </w:pPr>
      <w:r>
        <w:rPr>
          <w:rFonts w:ascii="Times New Roman"/>
          <w:b w:val="false"/>
          <w:i w:val="false"/>
          <w:color w:val="000000"/>
          <w:sz w:val="28"/>
        </w:rPr>
        <w:t>
      164. Заключение имеет заголовок, указывающий наименование Инвестиций, а также наименование организации, подготовившей Заключение.</w:t>
      </w:r>
    </w:p>
    <w:bookmarkEnd w:id="1012"/>
    <w:bookmarkStart w:name="z912" w:id="1013"/>
    <w:p>
      <w:pPr>
        <w:spacing w:after="0"/>
        <w:ind w:left="0"/>
        <w:jc w:val="both"/>
      </w:pPr>
      <w:r>
        <w:rPr>
          <w:rFonts w:ascii="Times New Roman"/>
          <w:b w:val="false"/>
          <w:i w:val="false"/>
          <w:color w:val="000000"/>
          <w:sz w:val="28"/>
        </w:rPr>
        <w:t>
      165. Раздел "Паспорт Инвестиций" оформляется по форме согласно приложению 20 к настоящим Правилам.</w:t>
      </w:r>
    </w:p>
    <w:bookmarkEnd w:id="1013"/>
    <w:bookmarkStart w:name="z913" w:id="1014"/>
    <w:p>
      <w:pPr>
        <w:spacing w:after="0"/>
        <w:ind w:left="0"/>
        <w:jc w:val="both"/>
      </w:pPr>
      <w:r>
        <w:rPr>
          <w:rFonts w:ascii="Times New Roman"/>
          <w:b w:val="false"/>
          <w:i w:val="false"/>
          <w:color w:val="000000"/>
          <w:sz w:val="28"/>
        </w:rPr>
        <w:t>
      166. Раздел "Выводы" соответствует следующей структуре:</w:t>
      </w:r>
    </w:p>
    <w:bookmarkEnd w:id="1014"/>
    <w:bookmarkStart w:name="z914" w:id="1015"/>
    <w:p>
      <w:pPr>
        <w:spacing w:after="0"/>
        <w:ind w:left="0"/>
        <w:jc w:val="both"/>
      </w:pPr>
      <w:r>
        <w:rPr>
          <w:rFonts w:ascii="Times New Roman"/>
          <w:b w:val="false"/>
          <w:i w:val="false"/>
          <w:color w:val="000000"/>
          <w:sz w:val="28"/>
        </w:rPr>
        <w:t>
      1) глава "Обоснованность", в которой приводится информация о подтверждении, в том числе по годам, или не подтверждении объемов Инвестиций, а также о возможности или невозможности финансирования из альтернативных источников;</w:t>
      </w:r>
    </w:p>
    <w:bookmarkEnd w:id="1015"/>
    <w:bookmarkStart w:name="z915" w:id="1016"/>
    <w:p>
      <w:pPr>
        <w:spacing w:after="0"/>
        <w:ind w:left="0"/>
        <w:jc w:val="both"/>
      </w:pPr>
      <w:r>
        <w:rPr>
          <w:rFonts w:ascii="Times New Roman"/>
          <w:b w:val="false"/>
          <w:i w:val="false"/>
          <w:color w:val="000000"/>
          <w:sz w:val="28"/>
        </w:rPr>
        <w:t>
      2) глава "Результативность", в которой приводится информация об экономической, финансовой эффективности Инвестиций, возможности или невозможности достижения конечного результатов.</w:t>
      </w:r>
    </w:p>
    <w:bookmarkEnd w:id="1016"/>
    <w:bookmarkStart w:name="z916" w:id="1017"/>
    <w:p>
      <w:pPr>
        <w:spacing w:after="0"/>
        <w:ind w:left="0"/>
        <w:jc w:val="both"/>
      </w:pPr>
      <w:r>
        <w:rPr>
          <w:rFonts w:ascii="Times New Roman"/>
          <w:b w:val="false"/>
          <w:i w:val="false"/>
          <w:color w:val="000000"/>
          <w:sz w:val="28"/>
        </w:rPr>
        <w:t>
      В случае, если Инвестиции направляются на финансирование национального управляющего холдинга и его дочерних и зависимых акционерных обществ, подтверждение о возможности или невозможности финансирования из альтернативных источников не предоставляется при условии привлечения софинансирования путем рыночного фондирования на сумму не менее суммы бюджетных инвестиций для реализации проектов в приоритетных секторах экономики.</w:t>
      </w:r>
    </w:p>
    <w:bookmarkEnd w:id="1017"/>
    <w:bookmarkStart w:name="z917" w:id="1018"/>
    <w:p>
      <w:pPr>
        <w:spacing w:after="0"/>
        <w:ind w:left="0"/>
        <w:jc w:val="both"/>
      </w:pPr>
      <w:r>
        <w:rPr>
          <w:rFonts w:ascii="Times New Roman"/>
          <w:b w:val="false"/>
          <w:i w:val="false"/>
          <w:color w:val="000000"/>
          <w:sz w:val="28"/>
        </w:rPr>
        <w:t>
      167. В разделе "Выводы" выражается мнение относительно соответствия мероприятий критериям с указанием подтвержденного объема Инвестиций, в том числе в разрезе по мероприятиям и годам инвестиционного периода, при этом:</w:t>
      </w:r>
    </w:p>
    <w:bookmarkEnd w:id="1018"/>
    <w:bookmarkStart w:name="z918" w:id="1019"/>
    <w:p>
      <w:pPr>
        <w:spacing w:after="0"/>
        <w:ind w:left="0"/>
        <w:jc w:val="both"/>
      </w:pPr>
      <w:r>
        <w:rPr>
          <w:rFonts w:ascii="Times New Roman"/>
          <w:b w:val="false"/>
          <w:i w:val="false"/>
          <w:color w:val="000000"/>
          <w:sz w:val="28"/>
        </w:rPr>
        <w:t>
      1) положительное заключение, если мероприятия соответствуют критериям;</w:t>
      </w:r>
    </w:p>
    <w:bookmarkEnd w:id="1019"/>
    <w:bookmarkStart w:name="z919" w:id="1020"/>
    <w:p>
      <w:pPr>
        <w:spacing w:after="0"/>
        <w:ind w:left="0"/>
        <w:jc w:val="both"/>
      </w:pPr>
      <w:r>
        <w:rPr>
          <w:rFonts w:ascii="Times New Roman"/>
          <w:b w:val="false"/>
          <w:i w:val="false"/>
          <w:color w:val="000000"/>
          <w:sz w:val="28"/>
        </w:rPr>
        <w:t>
      В положительном заключении допускается наличие оговорок с описыванием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1020"/>
    <w:bookmarkStart w:name="z920" w:id="1021"/>
    <w:p>
      <w:pPr>
        <w:spacing w:after="0"/>
        <w:ind w:left="0"/>
        <w:jc w:val="both"/>
      </w:pPr>
      <w:r>
        <w:rPr>
          <w:rFonts w:ascii="Times New Roman"/>
          <w:b w:val="false"/>
          <w:i w:val="false"/>
          <w:color w:val="000000"/>
          <w:sz w:val="28"/>
        </w:rPr>
        <w:t>
      2) отрицательное заключение, когда мероприятия не соответствуют одному или двум критериям, либо определены другие виды и способы реализации ГИП;</w:t>
      </w:r>
    </w:p>
    <w:bookmarkEnd w:id="1021"/>
    <w:bookmarkStart w:name="z921" w:id="1022"/>
    <w:p>
      <w:pPr>
        <w:spacing w:after="0"/>
        <w:ind w:left="0"/>
        <w:jc w:val="both"/>
      </w:pPr>
      <w:r>
        <w:rPr>
          <w:rFonts w:ascii="Times New Roman"/>
          <w:b w:val="false"/>
          <w:i w:val="false"/>
          <w:color w:val="000000"/>
          <w:sz w:val="28"/>
        </w:rPr>
        <w:t>
      3) положительное заключение с оговорками, когда мероприятия соответствуют критериям, однако в ходе проведения экономической экспертизы были установлены следующие факты, не ограничиваясь нижеприведенным перечнем:</w:t>
      </w:r>
    </w:p>
    <w:bookmarkEnd w:id="1022"/>
    <w:bookmarkStart w:name="z922" w:id="1023"/>
    <w:p>
      <w:pPr>
        <w:spacing w:after="0"/>
        <w:ind w:left="0"/>
        <w:jc w:val="both"/>
      </w:pPr>
      <w:r>
        <w:rPr>
          <w:rFonts w:ascii="Times New Roman"/>
          <w:b w:val="false"/>
          <w:i w:val="false"/>
          <w:color w:val="000000"/>
          <w:sz w:val="28"/>
        </w:rPr>
        <w:t>
      конечные результаты, в связи с ранее произведенными Инвестициями, не были достигнуты;</w:t>
      </w:r>
    </w:p>
    <w:bookmarkEnd w:id="1023"/>
    <w:bookmarkStart w:name="z923" w:id="1024"/>
    <w:p>
      <w:pPr>
        <w:spacing w:after="0"/>
        <w:ind w:left="0"/>
        <w:jc w:val="both"/>
      </w:pPr>
      <w:r>
        <w:rPr>
          <w:rFonts w:ascii="Times New Roman"/>
          <w:b w:val="false"/>
          <w:i w:val="false"/>
          <w:color w:val="000000"/>
          <w:sz w:val="28"/>
        </w:rPr>
        <w:t>
      возможность непрерывности деятельности Получателя Инвестиций может быть поставлена под сомнение.</w:t>
      </w:r>
    </w:p>
    <w:bookmarkEnd w:id="1024"/>
    <w:bookmarkStart w:name="z924" w:id="1025"/>
    <w:p>
      <w:pPr>
        <w:spacing w:after="0"/>
        <w:ind w:left="0"/>
        <w:jc w:val="both"/>
      </w:pPr>
      <w:r>
        <w:rPr>
          <w:rFonts w:ascii="Times New Roman"/>
          <w:b w:val="false"/>
          <w:i w:val="false"/>
          <w:color w:val="000000"/>
          <w:sz w:val="28"/>
        </w:rPr>
        <w:t>
      Ниже приводятся примеры событий и условий, которые по отдельности или в совокупности могут поставить под сомнение непрерывность деятельности участников.</w:t>
      </w:r>
    </w:p>
    <w:bookmarkEnd w:id="1025"/>
    <w:bookmarkStart w:name="z925" w:id="1026"/>
    <w:p>
      <w:pPr>
        <w:spacing w:after="0"/>
        <w:ind w:left="0"/>
        <w:jc w:val="both"/>
      </w:pPr>
      <w:r>
        <w:rPr>
          <w:rFonts w:ascii="Times New Roman"/>
          <w:b w:val="false"/>
          <w:i w:val="false"/>
          <w:color w:val="000000"/>
          <w:sz w:val="28"/>
        </w:rPr>
        <w:t>
      Финансовые события или условия:</w:t>
      </w:r>
    </w:p>
    <w:bookmarkEnd w:id="1026"/>
    <w:bookmarkStart w:name="z926" w:id="1027"/>
    <w:p>
      <w:pPr>
        <w:spacing w:after="0"/>
        <w:ind w:left="0"/>
        <w:jc w:val="both"/>
      </w:pPr>
      <w:r>
        <w:rPr>
          <w:rFonts w:ascii="Times New Roman"/>
          <w:b w:val="false"/>
          <w:i w:val="false"/>
          <w:color w:val="000000"/>
          <w:sz w:val="28"/>
        </w:rPr>
        <w:t>
      превышение текущих обязательств над текущими активами;</w:t>
      </w:r>
    </w:p>
    <w:bookmarkEnd w:id="1027"/>
    <w:bookmarkStart w:name="z927" w:id="1028"/>
    <w:p>
      <w:pPr>
        <w:spacing w:after="0"/>
        <w:ind w:left="0"/>
        <w:jc w:val="both"/>
      </w:pPr>
      <w:r>
        <w:rPr>
          <w:rFonts w:ascii="Times New Roman"/>
          <w:b w:val="false"/>
          <w:i w:val="false"/>
          <w:color w:val="000000"/>
          <w:sz w:val="28"/>
        </w:rPr>
        <w:t>
      наличие обязательств, срок погашения, которых приближается, при реальном отсутствии перспективы их погашений или продления срока займа;</w:t>
      </w:r>
    </w:p>
    <w:bookmarkEnd w:id="1028"/>
    <w:bookmarkStart w:name="z928" w:id="1029"/>
    <w:p>
      <w:pPr>
        <w:spacing w:after="0"/>
        <w:ind w:left="0"/>
        <w:jc w:val="both"/>
      </w:pPr>
      <w:r>
        <w:rPr>
          <w:rFonts w:ascii="Times New Roman"/>
          <w:b w:val="false"/>
          <w:i w:val="false"/>
          <w:color w:val="000000"/>
          <w:sz w:val="28"/>
        </w:rPr>
        <w:t>
      финансирование долгосрочных активов за счет текущих займов;</w:t>
      </w:r>
    </w:p>
    <w:bookmarkEnd w:id="1029"/>
    <w:bookmarkStart w:name="z929" w:id="1030"/>
    <w:p>
      <w:pPr>
        <w:spacing w:after="0"/>
        <w:ind w:left="0"/>
        <w:jc w:val="both"/>
      </w:pPr>
      <w:r>
        <w:rPr>
          <w:rFonts w:ascii="Times New Roman"/>
          <w:b w:val="false"/>
          <w:i w:val="false"/>
          <w:color w:val="000000"/>
          <w:sz w:val="28"/>
        </w:rPr>
        <w:t>
      наличие значительной суммы требований, с истекшим сроком погашения должниками;</w:t>
      </w:r>
    </w:p>
    <w:bookmarkEnd w:id="1030"/>
    <w:bookmarkStart w:name="z930" w:id="1031"/>
    <w:p>
      <w:pPr>
        <w:spacing w:after="0"/>
        <w:ind w:left="0"/>
        <w:jc w:val="both"/>
      </w:pPr>
      <w:r>
        <w:rPr>
          <w:rFonts w:ascii="Times New Roman"/>
          <w:b w:val="false"/>
          <w:i w:val="false"/>
          <w:color w:val="000000"/>
          <w:sz w:val="28"/>
        </w:rPr>
        <w:t>
      отрицательное сальдо по операционной деятельности, подтвержденные данными, представленной финансовой отчетностью;</w:t>
      </w:r>
    </w:p>
    <w:bookmarkEnd w:id="1031"/>
    <w:bookmarkStart w:name="z931" w:id="1032"/>
    <w:p>
      <w:pPr>
        <w:spacing w:after="0"/>
        <w:ind w:left="0"/>
        <w:jc w:val="both"/>
      </w:pPr>
      <w:r>
        <w:rPr>
          <w:rFonts w:ascii="Times New Roman"/>
          <w:b w:val="false"/>
          <w:i w:val="false"/>
          <w:color w:val="000000"/>
          <w:sz w:val="28"/>
        </w:rPr>
        <w:t>
      отрицательное значение валовой прибыли и (или) наличие убытков, подтвержденные данными, представленной финансовой отчетностью;</w:t>
      </w:r>
    </w:p>
    <w:bookmarkEnd w:id="1032"/>
    <w:bookmarkStart w:name="z932" w:id="1033"/>
    <w:p>
      <w:pPr>
        <w:spacing w:after="0"/>
        <w:ind w:left="0"/>
        <w:jc w:val="both"/>
      </w:pPr>
      <w:r>
        <w:rPr>
          <w:rFonts w:ascii="Times New Roman"/>
          <w:b w:val="false"/>
          <w:i w:val="false"/>
          <w:color w:val="000000"/>
          <w:sz w:val="28"/>
        </w:rPr>
        <w:t>
      значительное снижение стоимости активов, используемых в качестве основы получения поступлений денег;</w:t>
      </w:r>
    </w:p>
    <w:bookmarkEnd w:id="1033"/>
    <w:bookmarkStart w:name="z933" w:id="1034"/>
    <w:p>
      <w:pPr>
        <w:spacing w:after="0"/>
        <w:ind w:left="0"/>
        <w:jc w:val="both"/>
      </w:pPr>
      <w:r>
        <w:rPr>
          <w:rFonts w:ascii="Times New Roman"/>
          <w:b w:val="false"/>
          <w:i w:val="false"/>
          <w:color w:val="000000"/>
          <w:sz w:val="28"/>
        </w:rPr>
        <w:t>
      наличие значительной суммы обязательств, с истекшим сроком исполнения;</w:t>
      </w:r>
    </w:p>
    <w:bookmarkEnd w:id="1034"/>
    <w:bookmarkStart w:name="z934" w:id="1035"/>
    <w:p>
      <w:pPr>
        <w:spacing w:after="0"/>
        <w:ind w:left="0"/>
        <w:jc w:val="both"/>
      </w:pPr>
      <w:r>
        <w:rPr>
          <w:rFonts w:ascii="Times New Roman"/>
          <w:b w:val="false"/>
          <w:i w:val="false"/>
          <w:color w:val="000000"/>
          <w:sz w:val="28"/>
        </w:rPr>
        <w:t>
      неспособность соблюдать условия договоров по поставке продукции;</w:t>
      </w:r>
    </w:p>
    <w:bookmarkEnd w:id="1035"/>
    <w:bookmarkStart w:name="z935" w:id="1036"/>
    <w:p>
      <w:pPr>
        <w:spacing w:after="0"/>
        <w:ind w:left="0"/>
        <w:jc w:val="both"/>
      </w:pPr>
      <w:r>
        <w:rPr>
          <w:rFonts w:ascii="Times New Roman"/>
          <w:b w:val="false"/>
          <w:i w:val="false"/>
          <w:color w:val="000000"/>
          <w:sz w:val="28"/>
        </w:rPr>
        <w:t>
      исключение из объема Инвестиций суммы налога на добавленную стоимость (далее – НДС) по приобретаемым товарам и услугам, в случае, если анализ финансового состояния Получателя Инвестиций показал наличие возможности у Получателя Инвестиций самостоятельно произвести расходы по оплате НДС;</w:t>
      </w:r>
    </w:p>
    <w:bookmarkEnd w:id="1036"/>
    <w:bookmarkStart w:name="z936" w:id="1037"/>
    <w:p>
      <w:pPr>
        <w:spacing w:after="0"/>
        <w:ind w:left="0"/>
        <w:jc w:val="both"/>
      </w:pPr>
      <w:r>
        <w:rPr>
          <w:rFonts w:ascii="Times New Roman"/>
          <w:b w:val="false"/>
          <w:i w:val="false"/>
          <w:color w:val="000000"/>
          <w:sz w:val="28"/>
        </w:rPr>
        <w:t>
      исключение из объема Инвестиций расходов, не являющихся капитализируемыми.</w:t>
      </w:r>
    </w:p>
    <w:bookmarkEnd w:id="1037"/>
    <w:bookmarkStart w:name="z937" w:id="1038"/>
    <w:p>
      <w:pPr>
        <w:spacing w:after="0"/>
        <w:ind w:left="0"/>
        <w:jc w:val="both"/>
      </w:pPr>
      <w:r>
        <w:rPr>
          <w:rFonts w:ascii="Times New Roman"/>
          <w:b w:val="false"/>
          <w:i w:val="false"/>
          <w:color w:val="000000"/>
          <w:sz w:val="28"/>
        </w:rPr>
        <w:t>
      Операционные события или условия:</w:t>
      </w:r>
    </w:p>
    <w:bookmarkEnd w:id="1038"/>
    <w:bookmarkStart w:name="z938" w:id="1039"/>
    <w:p>
      <w:pPr>
        <w:spacing w:after="0"/>
        <w:ind w:left="0"/>
        <w:jc w:val="both"/>
      </w:pPr>
      <w:r>
        <w:rPr>
          <w:rFonts w:ascii="Times New Roman"/>
          <w:b w:val="false"/>
          <w:i w:val="false"/>
          <w:color w:val="000000"/>
          <w:sz w:val="28"/>
        </w:rPr>
        <w:t>
      уход ключевого управленческого персонала без должной замены;</w:t>
      </w:r>
    </w:p>
    <w:bookmarkEnd w:id="1039"/>
    <w:bookmarkStart w:name="z939" w:id="1040"/>
    <w:p>
      <w:pPr>
        <w:spacing w:after="0"/>
        <w:ind w:left="0"/>
        <w:jc w:val="both"/>
      </w:pPr>
      <w:r>
        <w:rPr>
          <w:rFonts w:ascii="Times New Roman"/>
          <w:b w:val="false"/>
          <w:i w:val="false"/>
          <w:color w:val="000000"/>
          <w:sz w:val="28"/>
        </w:rPr>
        <w:t>
      утрата основного рынка, франшизы, лицензий, основных поставщиков или потребителей;</w:t>
      </w:r>
    </w:p>
    <w:bookmarkEnd w:id="1040"/>
    <w:bookmarkStart w:name="z940" w:id="1041"/>
    <w:p>
      <w:pPr>
        <w:spacing w:after="0"/>
        <w:ind w:left="0"/>
        <w:jc w:val="both"/>
      </w:pPr>
      <w:r>
        <w:rPr>
          <w:rFonts w:ascii="Times New Roman"/>
          <w:b w:val="false"/>
          <w:i w:val="false"/>
          <w:color w:val="000000"/>
          <w:sz w:val="28"/>
        </w:rPr>
        <w:t>
      снижение цен на продукцию или повышение цен на продукцию поставщиков.</w:t>
      </w:r>
    </w:p>
    <w:bookmarkEnd w:id="1041"/>
    <w:bookmarkStart w:name="z941" w:id="1042"/>
    <w:p>
      <w:pPr>
        <w:spacing w:after="0"/>
        <w:ind w:left="0"/>
        <w:jc w:val="both"/>
      </w:pPr>
      <w:r>
        <w:rPr>
          <w:rFonts w:ascii="Times New Roman"/>
          <w:b w:val="false"/>
          <w:i w:val="false"/>
          <w:color w:val="000000"/>
          <w:sz w:val="28"/>
        </w:rPr>
        <w:t>
      Прочие события или условия:</w:t>
      </w:r>
    </w:p>
    <w:bookmarkEnd w:id="1042"/>
    <w:bookmarkStart w:name="z942" w:id="1043"/>
    <w:p>
      <w:pPr>
        <w:spacing w:after="0"/>
        <w:ind w:left="0"/>
        <w:jc w:val="both"/>
      </w:pPr>
      <w:r>
        <w:rPr>
          <w:rFonts w:ascii="Times New Roman"/>
          <w:b w:val="false"/>
          <w:i w:val="false"/>
          <w:color w:val="000000"/>
          <w:sz w:val="28"/>
        </w:rPr>
        <w:t>
      невыполнение пруденциальных нормативов;</w:t>
      </w:r>
    </w:p>
    <w:bookmarkEnd w:id="1043"/>
    <w:bookmarkStart w:name="z943" w:id="1044"/>
    <w:p>
      <w:pPr>
        <w:spacing w:after="0"/>
        <w:ind w:left="0"/>
        <w:jc w:val="both"/>
      </w:pPr>
      <w:r>
        <w:rPr>
          <w:rFonts w:ascii="Times New Roman"/>
          <w:b w:val="false"/>
          <w:i w:val="false"/>
          <w:color w:val="000000"/>
          <w:sz w:val="28"/>
        </w:rPr>
        <w:t>
      невыполнение ковенантов, установленных в соответствии с заключенными договорами, в том числе займов;</w:t>
      </w:r>
    </w:p>
    <w:bookmarkEnd w:id="1044"/>
    <w:bookmarkStart w:name="z944" w:id="1045"/>
    <w:p>
      <w:pPr>
        <w:spacing w:after="0"/>
        <w:ind w:left="0"/>
        <w:jc w:val="both"/>
      </w:pPr>
      <w:r>
        <w:rPr>
          <w:rFonts w:ascii="Times New Roman"/>
          <w:b w:val="false"/>
          <w:i w:val="false"/>
          <w:color w:val="000000"/>
          <w:sz w:val="28"/>
        </w:rPr>
        <w:t>
      требования законодательства Республики Казахстан, которые могут оказать негативное влияние на финансово-хозяйственную деятельность участников.</w:t>
      </w:r>
    </w:p>
    <w:bookmarkEnd w:id="1045"/>
    <w:bookmarkStart w:name="z945" w:id="1046"/>
    <w:p>
      <w:pPr>
        <w:spacing w:after="0"/>
        <w:ind w:left="0"/>
        <w:jc w:val="both"/>
      </w:pPr>
      <w:r>
        <w:rPr>
          <w:rFonts w:ascii="Times New Roman"/>
          <w:b w:val="false"/>
          <w:i w:val="false"/>
          <w:color w:val="000000"/>
          <w:sz w:val="28"/>
        </w:rPr>
        <w:t>
      В положительном заключении с оговорками описываются факторы, оказавшие влияние на выражение мнения с оговорками.</w:t>
      </w:r>
    </w:p>
    <w:bookmarkEnd w:id="1046"/>
    <w:bookmarkStart w:name="z946" w:id="1047"/>
    <w:p>
      <w:pPr>
        <w:spacing w:after="0"/>
        <w:ind w:left="0"/>
        <w:jc w:val="both"/>
      </w:pPr>
      <w:r>
        <w:rPr>
          <w:rFonts w:ascii="Times New Roman"/>
          <w:b w:val="false"/>
          <w:i w:val="false"/>
          <w:color w:val="000000"/>
          <w:sz w:val="28"/>
        </w:rPr>
        <w:t>
      Оговорки экономического заключения учитываются при реализации Инвестиций в рамках соответствующего плана управления проектом.</w:t>
      </w:r>
    </w:p>
    <w:bookmarkEnd w:id="1047"/>
    <w:bookmarkStart w:name="z947" w:id="1048"/>
    <w:p>
      <w:pPr>
        <w:spacing w:after="0"/>
        <w:ind w:left="0"/>
        <w:jc w:val="both"/>
      </w:pPr>
      <w:r>
        <w:rPr>
          <w:rFonts w:ascii="Times New Roman"/>
          <w:b w:val="false"/>
          <w:i w:val="false"/>
          <w:color w:val="000000"/>
          <w:sz w:val="28"/>
        </w:rPr>
        <w:t>
      168. Заключение утверждается руководителем организации, подготовившей Заключение, или лицом им на то уполномоченным, и подписывается исполнителями организации, подготовившей Заключение.</w:t>
      </w:r>
    </w:p>
    <w:bookmarkEnd w:id="1048"/>
    <w:bookmarkStart w:name="z948" w:id="1049"/>
    <w:p>
      <w:pPr>
        <w:spacing w:after="0"/>
        <w:ind w:left="0"/>
        <w:jc w:val="both"/>
      </w:pPr>
      <w:r>
        <w:rPr>
          <w:rFonts w:ascii="Times New Roman"/>
          <w:b w:val="false"/>
          <w:i w:val="false"/>
          <w:color w:val="000000"/>
          <w:sz w:val="28"/>
        </w:rPr>
        <w:t>
      Подписи скрепляются печатью организации, подготовившей Заключение.</w:t>
      </w:r>
    </w:p>
    <w:bookmarkEnd w:id="1049"/>
    <w:bookmarkStart w:name="z949" w:id="1050"/>
    <w:p>
      <w:pPr>
        <w:spacing w:after="0"/>
        <w:ind w:left="0"/>
        <w:jc w:val="both"/>
      </w:pPr>
      <w:r>
        <w:rPr>
          <w:rFonts w:ascii="Times New Roman"/>
          <w:b w:val="false"/>
          <w:i w:val="false"/>
          <w:color w:val="000000"/>
          <w:sz w:val="28"/>
        </w:rPr>
        <w:t>
      169. Заключение, датированное не раньше даты, на которую были получены достаточные и надежные доказательства, на основании которых было сформировано мнение о соответствии мероприятий ФЭО Инвестиций критериям.</w:t>
      </w:r>
    </w:p>
    <w:bookmarkEnd w:id="1050"/>
    <w:bookmarkStart w:name="z950" w:id="1051"/>
    <w:p>
      <w:pPr>
        <w:spacing w:after="0"/>
        <w:ind w:left="0"/>
        <w:jc w:val="both"/>
      </w:pPr>
      <w:r>
        <w:rPr>
          <w:rFonts w:ascii="Times New Roman"/>
          <w:b w:val="false"/>
          <w:i w:val="false"/>
          <w:color w:val="000000"/>
          <w:sz w:val="28"/>
        </w:rPr>
        <w:t>
      170. В приложении 1 "Документы" к Заключению указывается название каждого:</w:t>
      </w:r>
    </w:p>
    <w:bookmarkEnd w:id="1051"/>
    <w:bookmarkStart w:name="z951" w:id="1052"/>
    <w:p>
      <w:pPr>
        <w:spacing w:after="0"/>
        <w:ind w:left="0"/>
        <w:jc w:val="both"/>
      </w:pPr>
      <w:r>
        <w:rPr>
          <w:rFonts w:ascii="Times New Roman"/>
          <w:b w:val="false"/>
          <w:i w:val="false"/>
          <w:color w:val="000000"/>
          <w:sz w:val="28"/>
        </w:rPr>
        <w:t>
      1) документа, который представлен в соответствии с требованиями, изложенными в пункте 149 настоящих Правил, а также название каждого дополнительно представленного документа;</w:t>
      </w:r>
    </w:p>
    <w:bookmarkEnd w:id="1052"/>
    <w:bookmarkStart w:name="z952" w:id="1053"/>
    <w:p>
      <w:pPr>
        <w:spacing w:after="0"/>
        <w:ind w:left="0"/>
        <w:jc w:val="both"/>
      </w:pPr>
      <w:r>
        <w:rPr>
          <w:rFonts w:ascii="Times New Roman"/>
          <w:b w:val="false"/>
          <w:i w:val="false"/>
          <w:color w:val="000000"/>
          <w:sz w:val="28"/>
        </w:rPr>
        <w:t>
      2) нормативного правового акта и нормативного акта, содержащего технические и технологические стандарты, которыми исполнитель руководствовался при проведении экспертизы, а также использованные информационные и статистические материалы, обзоры и иные документы.</w:t>
      </w:r>
    </w:p>
    <w:bookmarkEnd w:id="1053"/>
    <w:bookmarkStart w:name="z953" w:id="1054"/>
    <w:p>
      <w:pPr>
        <w:spacing w:after="0"/>
        <w:ind w:left="0"/>
        <w:jc w:val="both"/>
      </w:pPr>
      <w:r>
        <w:rPr>
          <w:rFonts w:ascii="Times New Roman"/>
          <w:b w:val="false"/>
          <w:i w:val="false"/>
          <w:color w:val="000000"/>
          <w:sz w:val="28"/>
        </w:rPr>
        <w:t>
      171. В приложении 2 "Ретроспектива" к Заключению приводится детальное описание информации о ранее выделенных и освоенных средствах, в том числе по текущим программам.</w:t>
      </w:r>
    </w:p>
    <w:bookmarkEnd w:id="1054"/>
    <w:bookmarkStart w:name="z954" w:id="1055"/>
    <w:p>
      <w:pPr>
        <w:spacing w:after="0"/>
        <w:ind w:left="0"/>
        <w:jc w:val="both"/>
      </w:pPr>
      <w:r>
        <w:rPr>
          <w:rFonts w:ascii="Times New Roman"/>
          <w:b w:val="false"/>
          <w:i w:val="false"/>
          <w:color w:val="000000"/>
          <w:sz w:val="28"/>
        </w:rPr>
        <w:t>
      172. В приложении 3 "Обоснованность" к Заключению приводится детальное описание факторов, повлиявших на выражение мнения по критерию обоснованности.</w:t>
      </w:r>
    </w:p>
    <w:bookmarkEnd w:id="1055"/>
    <w:bookmarkStart w:name="z955" w:id="1056"/>
    <w:p>
      <w:pPr>
        <w:spacing w:after="0"/>
        <w:ind w:left="0"/>
        <w:jc w:val="both"/>
      </w:pPr>
      <w:r>
        <w:rPr>
          <w:rFonts w:ascii="Times New Roman"/>
          <w:b w:val="false"/>
          <w:i w:val="false"/>
          <w:color w:val="000000"/>
          <w:sz w:val="28"/>
        </w:rPr>
        <w:t>
      173. В приложении 4 "Результативность" к Заключению приводится детальное описание факторов, повлиявших на выражение мнения по критерию результативности.</w:t>
      </w:r>
    </w:p>
    <w:bookmarkEnd w:id="1056"/>
    <w:bookmarkStart w:name="z956" w:id="1057"/>
    <w:p>
      <w:pPr>
        <w:spacing w:after="0"/>
        <w:ind w:left="0"/>
        <w:jc w:val="both"/>
      </w:pPr>
      <w:r>
        <w:rPr>
          <w:rFonts w:ascii="Times New Roman"/>
          <w:b w:val="false"/>
          <w:i w:val="false"/>
          <w:color w:val="000000"/>
          <w:sz w:val="28"/>
        </w:rPr>
        <w:t>
      174. Структура и содержание Заключения на скорректированное ФЭО Инвестиций должны соответствовать положениям настоящих Правил.</w:t>
      </w:r>
    </w:p>
    <w:bookmarkEnd w:id="1057"/>
    <w:bookmarkStart w:name="z957" w:id="1058"/>
    <w:p>
      <w:pPr>
        <w:spacing w:after="0"/>
        <w:ind w:left="0"/>
        <w:jc w:val="both"/>
      </w:pPr>
      <w:r>
        <w:rPr>
          <w:rFonts w:ascii="Times New Roman"/>
          <w:b w:val="false"/>
          <w:i w:val="false"/>
          <w:color w:val="000000"/>
          <w:sz w:val="28"/>
        </w:rPr>
        <w:t>
      175. Центральный уполномоченный орган по бюджетной политике или местный уполномоченный орган по государственному планированию рассматривает скорректированное ФЭО Инвестиций.</w:t>
      </w:r>
    </w:p>
    <w:bookmarkEnd w:id="1058"/>
    <w:bookmarkStart w:name="z958" w:id="1059"/>
    <w:p>
      <w:pPr>
        <w:spacing w:after="0"/>
        <w:ind w:left="0"/>
        <w:jc w:val="both"/>
      </w:pPr>
      <w:r>
        <w:rPr>
          <w:rFonts w:ascii="Times New Roman"/>
          <w:b w:val="false"/>
          <w:i w:val="false"/>
          <w:color w:val="000000"/>
          <w:sz w:val="28"/>
        </w:rPr>
        <w:t>
      Экономическое заключение на скорректированное ФЭО Инвестиций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1059"/>
    <w:bookmarkStart w:name="z959" w:id="1060"/>
    <w:p>
      <w:pPr>
        <w:spacing w:after="0"/>
        <w:ind w:left="0"/>
        <w:jc w:val="both"/>
      </w:pPr>
      <w:r>
        <w:rPr>
          <w:rFonts w:ascii="Times New Roman"/>
          <w:b w:val="false"/>
          <w:i w:val="false"/>
          <w:color w:val="000000"/>
          <w:sz w:val="28"/>
        </w:rPr>
        <w:t>
      176. Центральный уполномоченный орган по бюджетной политике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(или) разработанных ими документам развития, законодательству Республики Казахстан и готовит по ним экономическое заключение бюджетных инвестиций, планируемых к реализации посредством участия государства в уставном капитале юридических лиц по форме согласно приложению 28 к настоящим Правилам.</w:t>
      </w:r>
    </w:p>
    <w:bookmarkEnd w:id="1060"/>
    <w:bookmarkStart w:name="z960" w:id="1061"/>
    <w:p>
      <w:pPr>
        <w:spacing w:after="0"/>
        <w:ind w:left="0"/>
        <w:jc w:val="both"/>
      </w:pP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разработанных ими документам развития.</w:t>
      </w:r>
    </w:p>
    <w:bookmarkEnd w:id="1061"/>
    <w:bookmarkStart w:name="z961" w:id="1062"/>
    <w:p>
      <w:pPr>
        <w:spacing w:after="0"/>
        <w:ind w:left="0"/>
        <w:jc w:val="both"/>
      </w:pP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1062"/>
    <w:bookmarkStart w:name="z962" w:id="1063"/>
    <w:p>
      <w:pPr>
        <w:spacing w:after="0"/>
        <w:ind w:left="0"/>
        <w:jc w:val="both"/>
      </w:pPr>
      <w:r>
        <w:rPr>
          <w:rFonts w:ascii="Times New Roman"/>
          <w:b w:val="false"/>
          <w:i w:val="false"/>
          <w:color w:val="000000"/>
          <w:sz w:val="28"/>
        </w:rPr>
        <w:t>
      177. Определение Инвестиций для включения в проект соответствующего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и местными уполномоченными органами по государственному планированию на основании портфеля ГИП.</w:t>
      </w:r>
    </w:p>
    <w:bookmarkEnd w:id="1063"/>
    <w:bookmarkStart w:name="z963" w:id="1064"/>
    <w:p>
      <w:pPr>
        <w:spacing w:after="0"/>
        <w:ind w:left="0"/>
        <w:jc w:val="both"/>
      </w:pPr>
      <w:r>
        <w:rPr>
          <w:rFonts w:ascii="Times New Roman"/>
          <w:b w:val="false"/>
          <w:i w:val="false"/>
          <w:color w:val="000000"/>
          <w:sz w:val="28"/>
        </w:rPr>
        <w:t>
      178. Центральный уполномоченный орган по бюджетному планированию или местный уполномоченный орган по государственному планированию рассматривает предложения АБП об осуществлении Инвестиций и их ФЭО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Инвестициям в соответствии с бюджетным законодательством Республики Казахстан.</w:t>
      </w:r>
    </w:p>
    <w:bookmarkEnd w:id="1064"/>
    <w:bookmarkStart w:name="z964" w:id="1065"/>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запросам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с учетом заключения центрального уполномоченного органа по бюджетной политике.</w:t>
      </w:r>
    </w:p>
    <w:bookmarkEnd w:id="1065"/>
    <w:bookmarkStart w:name="z965" w:id="1066"/>
    <w:p>
      <w:pPr>
        <w:spacing w:after="0"/>
        <w:ind w:left="0"/>
        <w:jc w:val="both"/>
      </w:pPr>
      <w:r>
        <w:rPr>
          <w:rFonts w:ascii="Times New Roman"/>
          <w:b w:val="false"/>
          <w:i w:val="false"/>
          <w:color w:val="000000"/>
          <w:sz w:val="28"/>
        </w:rPr>
        <w:t>
      179.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w:t>
      </w:r>
    </w:p>
    <w:bookmarkEnd w:id="1066"/>
    <w:bookmarkStart w:name="z966" w:id="1067"/>
    <w:p>
      <w:pPr>
        <w:spacing w:after="0"/>
        <w:ind w:left="0"/>
        <w:jc w:val="both"/>
      </w:pPr>
      <w:r>
        <w:rPr>
          <w:rFonts w:ascii="Times New Roman"/>
          <w:b w:val="false"/>
          <w:i w:val="false"/>
          <w:color w:val="000000"/>
          <w:sz w:val="28"/>
        </w:rPr>
        <w:t>
      Расходы на реализацию Инвестиций включаются в проект бюджета в соответствии со сроками реализации бюджетных инвестиций, определенных в ФЭО.</w:t>
      </w:r>
    </w:p>
    <w:bookmarkEnd w:id="1067"/>
    <w:bookmarkStart w:name="z967" w:id="1068"/>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bookmarkEnd w:id="1068"/>
    <w:bookmarkStart w:name="z968" w:id="1069"/>
    <w:p>
      <w:pPr>
        <w:spacing w:after="0"/>
        <w:ind w:left="0"/>
        <w:jc w:val="both"/>
      </w:pPr>
      <w:r>
        <w:rPr>
          <w:rFonts w:ascii="Times New Roman"/>
          <w:b w:val="false"/>
          <w:i w:val="false"/>
          <w:color w:val="000000"/>
          <w:sz w:val="28"/>
        </w:rPr>
        <w:t>
      180. ФЭО Инвестиций или скорректированное ФЭО Инвестиций, получившее положительное экономическое заключение и положительное решение соответствующей бюджетной комиссии, подлежит утверждению АБП,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p>
    <w:bookmarkEnd w:id="1069"/>
    <w:bookmarkStart w:name="z969" w:id="1070"/>
    <w:p>
      <w:pPr>
        <w:spacing w:after="0"/>
        <w:ind w:left="0"/>
        <w:jc w:val="both"/>
      </w:pPr>
      <w:r>
        <w:rPr>
          <w:rFonts w:ascii="Times New Roman"/>
          <w:b w:val="false"/>
          <w:i w:val="false"/>
          <w:color w:val="000000"/>
          <w:sz w:val="28"/>
        </w:rPr>
        <w:t>
      181. Экономическое заключение на ФЭО Инвестиций, в том числе на скорректированное, по которой в течение трех лет после утверждения ФЭО не начата реализация проекта, считается устаревшей.</w:t>
      </w:r>
    </w:p>
    <w:bookmarkEnd w:id="1070"/>
    <w:bookmarkStart w:name="z970" w:id="1071"/>
    <w:p>
      <w:pPr>
        <w:spacing w:after="0"/>
        <w:ind w:left="0"/>
        <w:jc w:val="left"/>
      </w:pPr>
      <w:r>
        <w:rPr>
          <w:rFonts w:ascii="Times New Roman"/>
          <w:b/>
          <w:i w:val="false"/>
          <w:color w:val="000000"/>
        </w:rPr>
        <w:t xml:space="preserve"> Параграф 12. Требования к разработке или корректировке, а также проведению необходимых экспертиз технико-экономического обоснования инвестиционного проекта для предоставления государственных гарантий</w:t>
      </w:r>
    </w:p>
    <w:bookmarkEnd w:id="1071"/>
    <w:bookmarkStart w:name="z971" w:id="1072"/>
    <w:p>
      <w:pPr>
        <w:spacing w:after="0"/>
        <w:ind w:left="0"/>
        <w:jc w:val="both"/>
      </w:pPr>
      <w:r>
        <w:rPr>
          <w:rFonts w:ascii="Times New Roman"/>
          <w:b w:val="false"/>
          <w:i w:val="false"/>
          <w:color w:val="000000"/>
          <w:sz w:val="28"/>
        </w:rPr>
        <w:t>
      182. ТЭО инвестиционного проекта, предлагаемого к финансированию за счет средств негосударственных займов под государственную гарантию Республики Казахстан, представляется в уполномоченный орган по государственному планированию Республики Казахстан на бумажном и электронном носителе с приложением:</w:t>
      </w:r>
    </w:p>
    <w:bookmarkEnd w:id="1072"/>
    <w:bookmarkStart w:name="z972" w:id="1073"/>
    <w:p>
      <w:pPr>
        <w:spacing w:after="0"/>
        <w:ind w:left="0"/>
        <w:jc w:val="both"/>
      </w:pPr>
      <w:r>
        <w:rPr>
          <w:rFonts w:ascii="Times New Roman"/>
          <w:b w:val="false"/>
          <w:i w:val="false"/>
          <w:color w:val="000000"/>
          <w:sz w:val="28"/>
        </w:rPr>
        <w:t xml:space="preserve">
      1) положительного заключения комплексной вневедомственной экспертизы, осуществляемой юридическим лицом, уполномоченным Правительством Республики Казахстан в соответствии с </w:t>
      </w:r>
      <w:r>
        <w:rPr>
          <w:rFonts w:ascii="Times New Roman"/>
          <w:b w:val="false"/>
          <w:i w:val="false"/>
          <w:color w:val="000000"/>
          <w:sz w:val="28"/>
        </w:rPr>
        <w:t>подпунктом 39-1)</w:t>
      </w:r>
      <w:r>
        <w:rPr>
          <w:rFonts w:ascii="Times New Roman"/>
          <w:b w:val="false"/>
          <w:i w:val="false"/>
          <w:color w:val="000000"/>
          <w:sz w:val="28"/>
        </w:rPr>
        <w:t xml:space="preserve"> статьи 1 Закона Республики Казахстан "Об архитектурной, градостроительной и строительной деятельности в Республике Казахстан", (далее – Юридическое лицо), в случае если по проекту предполагается проведение строительных (строительно-монтажных) работ, за исключением инвестиционных проектов по комплексу работ по предупреждению и устранению дефектов, а также восстановлению и улучшению транспортно-эксплуатационных качеств автомобильной дороги (далее – Инвестиционный проект по восстановлению автомобильной дороги), а также развитию и модернизации магистральной железнодорожной сети (далее – инвестиционный проект по развитию МЖС);</w:t>
      </w:r>
    </w:p>
    <w:bookmarkEnd w:id="1073"/>
    <w:bookmarkStart w:name="z973" w:id="1074"/>
    <w:p>
      <w:pPr>
        <w:spacing w:after="0"/>
        <w:ind w:left="0"/>
        <w:jc w:val="both"/>
      </w:pPr>
      <w:r>
        <w:rPr>
          <w:rFonts w:ascii="Times New Roman"/>
          <w:b w:val="false"/>
          <w:i w:val="false"/>
          <w:color w:val="000000"/>
          <w:sz w:val="28"/>
        </w:rPr>
        <w:t>
      2) заключения экспертизы уполномоченного органа соответствующей отрасли, которое содержит положительные результаты оценки следующей информации:</w:t>
      </w:r>
    </w:p>
    <w:bookmarkEnd w:id="1074"/>
    <w:bookmarkStart w:name="z974" w:id="1075"/>
    <w:p>
      <w:pPr>
        <w:spacing w:after="0"/>
        <w:ind w:left="0"/>
        <w:jc w:val="both"/>
      </w:pPr>
      <w:r>
        <w:rPr>
          <w:rFonts w:ascii="Times New Roman"/>
          <w:b w:val="false"/>
          <w:i w:val="false"/>
          <w:color w:val="000000"/>
          <w:sz w:val="28"/>
        </w:rPr>
        <w:t>
      проблемы текущего состояния отрасли, которые влияют на ее дальнейшее развитие, и соответствие целей проекта, решений по существующим проблемам в отрасли;</w:t>
      </w:r>
    </w:p>
    <w:bookmarkEnd w:id="1075"/>
    <w:bookmarkStart w:name="z975" w:id="1076"/>
    <w:p>
      <w:pPr>
        <w:spacing w:after="0"/>
        <w:ind w:left="0"/>
        <w:jc w:val="both"/>
      </w:pPr>
      <w:r>
        <w:rPr>
          <w:rFonts w:ascii="Times New Roman"/>
          <w:b w:val="false"/>
          <w:i w:val="false"/>
          <w:color w:val="000000"/>
          <w:sz w:val="28"/>
        </w:rPr>
        <w:t>
      целесообразность и возможности реализации проекта по схеме, указанной в ТЭО инвестиционного проекта;</w:t>
      </w:r>
    </w:p>
    <w:bookmarkEnd w:id="1076"/>
    <w:bookmarkStart w:name="z976" w:id="1077"/>
    <w:p>
      <w:pPr>
        <w:spacing w:after="0"/>
        <w:ind w:left="0"/>
        <w:jc w:val="both"/>
      </w:pPr>
      <w:r>
        <w:rPr>
          <w:rFonts w:ascii="Times New Roman"/>
          <w:b w:val="false"/>
          <w:i w:val="false"/>
          <w:color w:val="000000"/>
          <w:sz w:val="28"/>
        </w:rPr>
        <w:t>
      соответствие проекта документам Системы государственного планирования;</w:t>
      </w:r>
    </w:p>
    <w:bookmarkEnd w:id="1077"/>
    <w:bookmarkStart w:name="z977" w:id="1078"/>
    <w:p>
      <w:pPr>
        <w:spacing w:after="0"/>
        <w:ind w:left="0"/>
        <w:jc w:val="both"/>
      </w:pPr>
      <w:r>
        <w:rPr>
          <w:rFonts w:ascii="Times New Roman"/>
          <w:b w:val="false"/>
          <w:i w:val="false"/>
          <w:color w:val="000000"/>
          <w:sz w:val="28"/>
        </w:rPr>
        <w:t>
      альтернативные варианты реализации проекта;</w:t>
      </w:r>
    </w:p>
    <w:bookmarkEnd w:id="1078"/>
    <w:bookmarkStart w:name="z978" w:id="1079"/>
    <w:p>
      <w:pPr>
        <w:spacing w:after="0"/>
        <w:ind w:left="0"/>
        <w:jc w:val="both"/>
      </w:pPr>
      <w:r>
        <w:rPr>
          <w:rFonts w:ascii="Times New Roman"/>
          <w:b w:val="false"/>
          <w:i w:val="false"/>
          <w:color w:val="000000"/>
          <w:sz w:val="28"/>
        </w:rPr>
        <w:t>
      предлагаемые источники возмещения затрат при реализации проекта;</w:t>
      </w:r>
    </w:p>
    <w:bookmarkEnd w:id="1079"/>
    <w:bookmarkStart w:name="z979" w:id="1080"/>
    <w:p>
      <w:pPr>
        <w:spacing w:after="0"/>
        <w:ind w:left="0"/>
        <w:jc w:val="both"/>
      </w:pPr>
      <w:r>
        <w:rPr>
          <w:rFonts w:ascii="Times New Roman"/>
          <w:b w:val="false"/>
          <w:i w:val="false"/>
          <w:color w:val="000000"/>
          <w:sz w:val="28"/>
        </w:rPr>
        <w:t>
      3) финансовой отчетности заемщика (отдельная и консолидированная) с печатью и за подписью первого руководителя и главного бухгалтера за последние три года (для лиц, период деятельности которых менее вышеуказанного срока, финансовая отчетность предоставляется за период осуществления деятельности.), предшествующие внесению ТЭО инвестиционного проекта в центральный уполномоченный орган по государственному планированию, а также пояснительные записки к финансовой отчетности. Для заемщиков,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(для лиц, период деятельности которых менее вышеуказанного срока, финансовая отчетность предоставляется за период осуществления деятельности.);</w:t>
      </w:r>
    </w:p>
    <w:bookmarkEnd w:id="1080"/>
    <w:bookmarkStart w:name="z980" w:id="1081"/>
    <w:p>
      <w:pPr>
        <w:spacing w:after="0"/>
        <w:ind w:left="0"/>
        <w:jc w:val="both"/>
      </w:pPr>
      <w:r>
        <w:rPr>
          <w:rFonts w:ascii="Times New Roman"/>
          <w:b w:val="false"/>
          <w:i w:val="false"/>
          <w:color w:val="000000"/>
          <w:sz w:val="28"/>
        </w:rPr>
        <w:t>
      4) документы, подтверждающие затраты на реализацию инвестиционного проекта с указанием стоимости и количества, приобретаемых материалов и основных средств, работ, с приложением документально-технического подтверждения необходимости проведения таких работ (при предоставлении инвестиционного проекта по восстановлению автомобильной дороги или инвестиционного проекта по развитию МЖС).</w:t>
      </w:r>
    </w:p>
    <w:bookmarkEnd w:id="1081"/>
    <w:bookmarkStart w:name="z981" w:id="1082"/>
    <w:p>
      <w:pPr>
        <w:spacing w:after="0"/>
        <w:ind w:left="0"/>
        <w:jc w:val="both"/>
      </w:pPr>
      <w:r>
        <w:rPr>
          <w:rFonts w:ascii="Times New Roman"/>
          <w:b w:val="false"/>
          <w:i w:val="false"/>
          <w:color w:val="000000"/>
          <w:sz w:val="28"/>
        </w:rPr>
        <w:t>
      ТЭО инвестиционного проекта по восстановлению автомобильной дороги или инвестиционного проекта по развитию МЖС, предлагаемого к финансированию за счет средств негосударственных займов под государственную гарантию Республики Казахстан, подписывается первым руководителем отраслевого государственного органа, либо лицом его замещающим и первым руководителем заемщика.</w:t>
      </w:r>
    </w:p>
    <w:bookmarkEnd w:id="1082"/>
    <w:bookmarkStart w:name="z982" w:id="1083"/>
    <w:p>
      <w:pPr>
        <w:spacing w:after="0"/>
        <w:ind w:left="0"/>
        <w:jc w:val="both"/>
      </w:pPr>
      <w:r>
        <w:rPr>
          <w:rFonts w:ascii="Times New Roman"/>
          <w:b w:val="false"/>
          <w:i w:val="false"/>
          <w:color w:val="000000"/>
          <w:sz w:val="28"/>
        </w:rPr>
        <w:t>
      183. Привлечение нового негосударственного займа под государственную гарантию для реализации проекта, в том числе для погашения ранее привлеченного негосударственного займа, по которому предоставлялась государственная гарантия, не является основанием для корректировки ТЭО и разработки нового ТЭО инвестиционного проекта.</w:t>
      </w:r>
    </w:p>
    <w:bookmarkEnd w:id="1083"/>
    <w:bookmarkStart w:name="z983" w:id="1084"/>
    <w:p>
      <w:pPr>
        <w:spacing w:after="0"/>
        <w:ind w:left="0"/>
        <w:jc w:val="both"/>
      </w:pPr>
      <w:r>
        <w:rPr>
          <w:rFonts w:ascii="Times New Roman"/>
          <w:b w:val="false"/>
          <w:i w:val="false"/>
          <w:color w:val="000000"/>
          <w:sz w:val="28"/>
        </w:rPr>
        <w:t>
      По инвестиционным проектам, по которым ранее предоставлялась государственная гарантия, выдается заключение центрального уполномоченного органа по государственному планированию на основании ТЭО инвестиционного проекта, в соответствии с которым привлекался негосударственный займ под государственную гарантию, а также выдавались соответствующие заключения.</w:t>
      </w:r>
    </w:p>
    <w:bookmarkEnd w:id="1084"/>
    <w:bookmarkStart w:name="z984" w:id="1085"/>
    <w:p>
      <w:pPr>
        <w:spacing w:after="0"/>
        <w:ind w:left="0"/>
        <w:jc w:val="both"/>
      </w:pPr>
      <w:r>
        <w:rPr>
          <w:rFonts w:ascii="Times New Roman"/>
          <w:b w:val="false"/>
          <w:i w:val="false"/>
          <w:color w:val="000000"/>
          <w:sz w:val="28"/>
        </w:rPr>
        <w:t>
      При этом, заемщик в течение 1 (одного) месяца после привлечения негосударственного займа под государственную гарантию на внутреннем рынке осуществляет погашение ранее привлеченного займа под государственную гарантию в полном объеме.</w:t>
      </w:r>
    </w:p>
    <w:bookmarkEnd w:id="1085"/>
    <w:bookmarkStart w:name="z985" w:id="1086"/>
    <w:p>
      <w:pPr>
        <w:spacing w:after="0"/>
        <w:ind w:left="0"/>
        <w:jc w:val="both"/>
      </w:pPr>
      <w:r>
        <w:rPr>
          <w:rFonts w:ascii="Times New Roman"/>
          <w:b w:val="false"/>
          <w:i w:val="false"/>
          <w:color w:val="000000"/>
          <w:sz w:val="28"/>
        </w:rPr>
        <w:t xml:space="preserve">
      Основанием для включения в перечень инвестиционных проектов, предлагаемых к финансированию за счет средств негосударственных займов под государственные гарантии соответствующего года, утверждаемых согласно </w:t>
      </w:r>
      <w:r>
        <w:rPr>
          <w:rFonts w:ascii="Times New Roman"/>
          <w:b w:val="false"/>
          <w:i w:val="false"/>
          <w:color w:val="000000"/>
          <w:sz w:val="28"/>
        </w:rPr>
        <w:t>статье 141</w:t>
      </w:r>
      <w:r>
        <w:rPr>
          <w:rFonts w:ascii="Times New Roman"/>
          <w:b w:val="false"/>
          <w:i w:val="false"/>
          <w:color w:val="000000"/>
          <w:sz w:val="28"/>
        </w:rPr>
        <w:t xml:space="preserve"> Кодекса, является заключение центрального уполномоченного органа по государственному планированию.</w:t>
      </w:r>
    </w:p>
    <w:bookmarkEnd w:id="1086"/>
    <w:bookmarkStart w:name="z986" w:id="1087"/>
    <w:p>
      <w:pPr>
        <w:spacing w:after="0"/>
        <w:ind w:left="0"/>
        <w:jc w:val="both"/>
      </w:pPr>
      <w:r>
        <w:rPr>
          <w:rFonts w:ascii="Times New Roman"/>
          <w:b w:val="false"/>
          <w:i w:val="false"/>
          <w:color w:val="000000"/>
          <w:sz w:val="28"/>
        </w:rPr>
        <w:t>
      184. АБП формируют и представляют в центральный или местный уполномоченный орган по государственному планированию инвестиционные предложения ГИП.</w:t>
      </w:r>
    </w:p>
    <w:bookmarkEnd w:id="1087"/>
    <w:bookmarkStart w:name="z987" w:id="1088"/>
    <w:p>
      <w:pPr>
        <w:spacing w:after="0"/>
        <w:ind w:left="0"/>
        <w:jc w:val="left"/>
      </w:pPr>
      <w:r>
        <w:rPr>
          <w:rFonts w:ascii="Times New Roman"/>
          <w:b/>
          <w:i w:val="false"/>
          <w:color w:val="000000"/>
        </w:rPr>
        <w:t xml:space="preserve"> Параграф 13. Требования к разработке или корректировке ТЭО инвестиционного проекта, предлагаемого к финансированию за счет средств негосударственных займов под государственную гарантию Республики Казахстан</w:t>
      </w:r>
    </w:p>
    <w:bookmarkEnd w:id="1088"/>
    <w:bookmarkStart w:name="z988" w:id="1089"/>
    <w:p>
      <w:pPr>
        <w:spacing w:after="0"/>
        <w:ind w:left="0"/>
        <w:jc w:val="both"/>
      </w:pPr>
      <w:r>
        <w:rPr>
          <w:rFonts w:ascii="Times New Roman"/>
          <w:b w:val="false"/>
          <w:i w:val="false"/>
          <w:color w:val="000000"/>
          <w:sz w:val="28"/>
        </w:rPr>
        <w:t>
      185. Целью разработки ТЭО инвестиционного проекта является выработка оптимальных проектных решений, в том числе наиболее оптимальной структуры и масштаба проекта, предложений по наиболее целесообразным маркетинговым, технико-технологическим, финансовым, институциональным, экономическим и другим решениям, предполагаемых в рамках реализации проекта.</w:t>
      </w:r>
    </w:p>
    <w:bookmarkEnd w:id="1089"/>
    <w:bookmarkStart w:name="z989" w:id="1090"/>
    <w:p>
      <w:pPr>
        <w:spacing w:after="0"/>
        <w:ind w:left="0"/>
        <w:jc w:val="both"/>
      </w:pPr>
      <w:r>
        <w:rPr>
          <w:rFonts w:ascii="Times New Roman"/>
          <w:b w:val="false"/>
          <w:i w:val="false"/>
          <w:color w:val="000000"/>
          <w:sz w:val="28"/>
        </w:rPr>
        <w:t>
      186. ТЭО инвестиционного проекта направляется на доработку в случае его несоответствия настоящим Требованиям.</w:t>
      </w:r>
    </w:p>
    <w:bookmarkEnd w:id="1090"/>
    <w:bookmarkStart w:name="z990" w:id="1091"/>
    <w:p>
      <w:pPr>
        <w:spacing w:after="0"/>
        <w:ind w:left="0"/>
        <w:jc w:val="both"/>
      </w:pPr>
      <w:r>
        <w:rPr>
          <w:rFonts w:ascii="Times New Roman"/>
          <w:b w:val="false"/>
          <w:i w:val="false"/>
          <w:color w:val="000000"/>
          <w:sz w:val="28"/>
        </w:rPr>
        <w:t>
      187. ТЭО инвестиционных проектов соответствует следующей структуре:</w:t>
      </w:r>
    </w:p>
    <w:bookmarkEnd w:id="1091"/>
    <w:bookmarkStart w:name="z991" w:id="1092"/>
    <w:p>
      <w:pPr>
        <w:spacing w:after="0"/>
        <w:ind w:left="0"/>
        <w:jc w:val="both"/>
      </w:pPr>
      <w:r>
        <w:rPr>
          <w:rFonts w:ascii="Times New Roman"/>
          <w:b w:val="false"/>
          <w:i w:val="false"/>
          <w:color w:val="000000"/>
          <w:sz w:val="28"/>
        </w:rPr>
        <w:t>
      паспорт проекта;</w:t>
      </w:r>
    </w:p>
    <w:bookmarkEnd w:id="1092"/>
    <w:bookmarkStart w:name="z992" w:id="1093"/>
    <w:p>
      <w:pPr>
        <w:spacing w:after="0"/>
        <w:ind w:left="0"/>
        <w:jc w:val="both"/>
      </w:pPr>
      <w:r>
        <w:rPr>
          <w:rFonts w:ascii="Times New Roman"/>
          <w:b w:val="false"/>
          <w:i w:val="false"/>
          <w:color w:val="000000"/>
          <w:sz w:val="28"/>
        </w:rPr>
        <w:t>
      введение;</w:t>
      </w:r>
    </w:p>
    <w:bookmarkEnd w:id="1093"/>
    <w:bookmarkStart w:name="z993" w:id="1094"/>
    <w:p>
      <w:pPr>
        <w:spacing w:after="0"/>
        <w:ind w:left="0"/>
        <w:jc w:val="both"/>
      </w:pPr>
      <w:r>
        <w:rPr>
          <w:rFonts w:ascii="Times New Roman"/>
          <w:b w:val="false"/>
          <w:i w:val="false"/>
          <w:color w:val="000000"/>
          <w:sz w:val="28"/>
        </w:rPr>
        <w:t>
      институциональный раздел;</w:t>
      </w:r>
    </w:p>
    <w:bookmarkEnd w:id="1094"/>
    <w:bookmarkStart w:name="z994" w:id="1095"/>
    <w:p>
      <w:pPr>
        <w:spacing w:after="0"/>
        <w:ind w:left="0"/>
        <w:jc w:val="both"/>
      </w:pPr>
      <w:r>
        <w:rPr>
          <w:rFonts w:ascii="Times New Roman"/>
          <w:b w:val="false"/>
          <w:i w:val="false"/>
          <w:color w:val="000000"/>
          <w:sz w:val="28"/>
        </w:rPr>
        <w:t>
      маркетинговый раздел;</w:t>
      </w:r>
    </w:p>
    <w:bookmarkEnd w:id="1095"/>
    <w:bookmarkStart w:name="z995" w:id="1096"/>
    <w:p>
      <w:pPr>
        <w:spacing w:after="0"/>
        <w:ind w:left="0"/>
        <w:jc w:val="both"/>
      </w:pPr>
      <w:r>
        <w:rPr>
          <w:rFonts w:ascii="Times New Roman"/>
          <w:b w:val="false"/>
          <w:i w:val="false"/>
          <w:color w:val="000000"/>
          <w:sz w:val="28"/>
        </w:rPr>
        <w:t>
      технико-технологический раздел;</w:t>
      </w:r>
    </w:p>
    <w:bookmarkEnd w:id="1096"/>
    <w:bookmarkStart w:name="z996" w:id="1097"/>
    <w:p>
      <w:pPr>
        <w:spacing w:after="0"/>
        <w:ind w:left="0"/>
        <w:jc w:val="both"/>
      </w:pPr>
      <w:r>
        <w:rPr>
          <w:rFonts w:ascii="Times New Roman"/>
          <w:b w:val="false"/>
          <w:i w:val="false"/>
          <w:color w:val="000000"/>
          <w:sz w:val="28"/>
        </w:rPr>
        <w:t>
      финансовый раздел;</w:t>
      </w:r>
    </w:p>
    <w:bookmarkEnd w:id="1097"/>
    <w:bookmarkStart w:name="z997" w:id="1098"/>
    <w:p>
      <w:pPr>
        <w:spacing w:after="0"/>
        <w:ind w:left="0"/>
        <w:jc w:val="both"/>
      </w:pPr>
      <w:r>
        <w:rPr>
          <w:rFonts w:ascii="Times New Roman"/>
          <w:b w:val="false"/>
          <w:i w:val="false"/>
          <w:color w:val="000000"/>
          <w:sz w:val="28"/>
        </w:rPr>
        <w:t>
      социально-экономический раздел;</w:t>
      </w:r>
    </w:p>
    <w:bookmarkEnd w:id="1098"/>
    <w:bookmarkStart w:name="z998" w:id="1099"/>
    <w:p>
      <w:pPr>
        <w:spacing w:after="0"/>
        <w:ind w:left="0"/>
        <w:jc w:val="both"/>
      </w:pPr>
      <w:r>
        <w:rPr>
          <w:rFonts w:ascii="Times New Roman"/>
          <w:b w:val="false"/>
          <w:i w:val="false"/>
          <w:color w:val="000000"/>
          <w:sz w:val="28"/>
        </w:rPr>
        <w:t>
      оценка и распределение рисков;</w:t>
      </w:r>
    </w:p>
    <w:bookmarkEnd w:id="1099"/>
    <w:bookmarkStart w:name="z999" w:id="1100"/>
    <w:p>
      <w:pPr>
        <w:spacing w:after="0"/>
        <w:ind w:left="0"/>
        <w:jc w:val="both"/>
      </w:pPr>
      <w:r>
        <w:rPr>
          <w:rFonts w:ascii="Times New Roman"/>
          <w:b w:val="false"/>
          <w:i w:val="false"/>
          <w:color w:val="000000"/>
          <w:sz w:val="28"/>
        </w:rPr>
        <w:t>
      выводы по проекту;</w:t>
      </w:r>
    </w:p>
    <w:bookmarkEnd w:id="1100"/>
    <w:bookmarkStart w:name="z1000" w:id="1101"/>
    <w:p>
      <w:pPr>
        <w:spacing w:after="0"/>
        <w:ind w:left="0"/>
        <w:jc w:val="both"/>
      </w:pPr>
      <w:r>
        <w:rPr>
          <w:rFonts w:ascii="Times New Roman"/>
          <w:b w:val="false"/>
          <w:i w:val="false"/>
          <w:color w:val="000000"/>
          <w:sz w:val="28"/>
        </w:rPr>
        <w:t>
      приложения (в случае необходимости).</w:t>
      </w:r>
    </w:p>
    <w:bookmarkEnd w:id="1101"/>
    <w:bookmarkStart w:name="z1001" w:id="1102"/>
    <w:p>
      <w:pPr>
        <w:spacing w:after="0"/>
        <w:ind w:left="0"/>
        <w:jc w:val="both"/>
      </w:pPr>
      <w:r>
        <w:rPr>
          <w:rFonts w:ascii="Times New Roman"/>
          <w:b w:val="false"/>
          <w:i w:val="false"/>
          <w:color w:val="000000"/>
          <w:sz w:val="28"/>
        </w:rPr>
        <w:t>
      По ТЭО инвестиционного проекта по восстановлению автомобильной дороги или инвестиционного проекта по развитию МЖС разработка маркетингового раздела не требуется;</w:t>
      </w:r>
    </w:p>
    <w:bookmarkEnd w:id="1102"/>
    <w:bookmarkStart w:name="z1002" w:id="1103"/>
    <w:p>
      <w:pPr>
        <w:spacing w:after="0"/>
        <w:ind w:left="0"/>
        <w:jc w:val="both"/>
      </w:pPr>
      <w:r>
        <w:rPr>
          <w:rFonts w:ascii="Times New Roman"/>
          <w:b w:val="false"/>
          <w:i w:val="false"/>
          <w:color w:val="000000"/>
          <w:sz w:val="28"/>
        </w:rPr>
        <w:t>
      188. В зависимости от специфики проекта включаются дополнительные разделы, позволяющие детально раскрыть и обосновать принятые в рамках ТЭО инвестиционного проекта решения.</w:t>
      </w:r>
    </w:p>
    <w:bookmarkEnd w:id="1103"/>
    <w:bookmarkStart w:name="z1003" w:id="1104"/>
    <w:p>
      <w:pPr>
        <w:spacing w:after="0"/>
        <w:ind w:left="0"/>
        <w:jc w:val="both"/>
      </w:pPr>
      <w:r>
        <w:rPr>
          <w:rFonts w:ascii="Times New Roman"/>
          <w:b w:val="false"/>
          <w:i w:val="false"/>
          <w:color w:val="000000"/>
          <w:sz w:val="28"/>
        </w:rPr>
        <w:t>
      189. В паспорте проекта раскрывается краткая информация о проекте.</w:t>
      </w:r>
    </w:p>
    <w:bookmarkEnd w:id="1104"/>
    <w:bookmarkStart w:name="z1004" w:id="1105"/>
    <w:p>
      <w:pPr>
        <w:spacing w:after="0"/>
        <w:ind w:left="0"/>
        <w:jc w:val="both"/>
      </w:pPr>
      <w:r>
        <w:rPr>
          <w:rFonts w:ascii="Times New Roman"/>
          <w:b w:val="false"/>
          <w:i w:val="false"/>
          <w:color w:val="000000"/>
          <w:sz w:val="28"/>
        </w:rPr>
        <w:t>
      Паспорт проекта содержит следующую информацию:</w:t>
      </w:r>
    </w:p>
    <w:bookmarkEnd w:id="1105"/>
    <w:bookmarkStart w:name="z1005" w:id="1106"/>
    <w:p>
      <w:pPr>
        <w:spacing w:after="0"/>
        <w:ind w:left="0"/>
        <w:jc w:val="both"/>
      </w:pPr>
      <w:r>
        <w:rPr>
          <w:rFonts w:ascii="Times New Roman"/>
          <w:b w:val="false"/>
          <w:i w:val="false"/>
          <w:color w:val="000000"/>
          <w:sz w:val="28"/>
        </w:rPr>
        <w:t>
      наименование заемщика (заявителя инвестиционного проекта) – заказчика ТЭО инвестиционного проекта;</w:t>
      </w:r>
    </w:p>
    <w:bookmarkEnd w:id="1106"/>
    <w:bookmarkStart w:name="z1006" w:id="1107"/>
    <w:p>
      <w:pPr>
        <w:spacing w:after="0"/>
        <w:ind w:left="0"/>
        <w:jc w:val="both"/>
      </w:pPr>
      <w:r>
        <w:rPr>
          <w:rFonts w:ascii="Times New Roman"/>
          <w:b w:val="false"/>
          <w:i w:val="false"/>
          <w:color w:val="000000"/>
          <w:sz w:val="28"/>
        </w:rPr>
        <w:t>
      наименование разработчика ТЭО инвестиционного проекта;</w:t>
      </w:r>
    </w:p>
    <w:bookmarkEnd w:id="1107"/>
    <w:bookmarkStart w:name="z1007" w:id="1108"/>
    <w:p>
      <w:pPr>
        <w:spacing w:after="0"/>
        <w:ind w:left="0"/>
        <w:jc w:val="both"/>
      </w:pPr>
      <w:r>
        <w:rPr>
          <w:rFonts w:ascii="Times New Roman"/>
          <w:b w:val="false"/>
          <w:i w:val="false"/>
          <w:color w:val="000000"/>
          <w:sz w:val="28"/>
        </w:rPr>
        <w:t>
      наименование проекта;</w:t>
      </w:r>
    </w:p>
    <w:bookmarkEnd w:id="1108"/>
    <w:bookmarkStart w:name="z1008" w:id="1109"/>
    <w:p>
      <w:pPr>
        <w:spacing w:after="0"/>
        <w:ind w:left="0"/>
        <w:jc w:val="both"/>
      </w:pPr>
      <w:r>
        <w:rPr>
          <w:rFonts w:ascii="Times New Roman"/>
          <w:b w:val="false"/>
          <w:i w:val="false"/>
          <w:color w:val="000000"/>
          <w:sz w:val="28"/>
        </w:rPr>
        <w:t>
      место реализации проекта;</w:t>
      </w:r>
    </w:p>
    <w:bookmarkEnd w:id="1109"/>
    <w:bookmarkStart w:name="z1009" w:id="1110"/>
    <w:p>
      <w:pPr>
        <w:spacing w:after="0"/>
        <w:ind w:left="0"/>
        <w:jc w:val="both"/>
      </w:pPr>
      <w:r>
        <w:rPr>
          <w:rFonts w:ascii="Times New Roman"/>
          <w:b w:val="false"/>
          <w:i w:val="false"/>
          <w:color w:val="000000"/>
          <w:sz w:val="28"/>
        </w:rPr>
        <w:t>
      цель и задачи проекта, в том числе в количественном выражении;</w:t>
      </w:r>
    </w:p>
    <w:bookmarkEnd w:id="1110"/>
    <w:bookmarkStart w:name="z1010" w:id="1111"/>
    <w:p>
      <w:pPr>
        <w:spacing w:after="0"/>
        <w:ind w:left="0"/>
        <w:jc w:val="both"/>
      </w:pPr>
      <w:r>
        <w:rPr>
          <w:rFonts w:ascii="Times New Roman"/>
          <w:b w:val="false"/>
          <w:i w:val="false"/>
          <w:color w:val="000000"/>
          <w:sz w:val="28"/>
        </w:rPr>
        <w:t>
      масштаб проекта;</w:t>
      </w:r>
    </w:p>
    <w:bookmarkEnd w:id="1111"/>
    <w:bookmarkStart w:name="z1011" w:id="1112"/>
    <w:p>
      <w:pPr>
        <w:spacing w:after="0"/>
        <w:ind w:left="0"/>
        <w:jc w:val="both"/>
      </w:pPr>
      <w:r>
        <w:rPr>
          <w:rFonts w:ascii="Times New Roman"/>
          <w:b w:val="false"/>
          <w:i w:val="false"/>
          <w:color w:val="000000"/>
          <w:sz w:val="28"/>
        </w:rPr>
        <w:t>
      мощность проекта;</w:t>
      </w:r>
    </w:p>
    <w:bookmarkEnd w:id="1112"/>
    <w:bookmarkStart w:name="z1012" w:id="1113"/>
    <w:p>
      <w:pPr>
        <w:spacing w:after="0"/>
        <w:ind w:left="0"/>
        <w:jc w:val="both"/>
      </w:pPr>
      <w:r>
        <w:rPr>
          <w:rFonts w:ascii="Times New Roman"/>
          <w:b w:val="false"/>
          <w:i w:val="false"/>
          <w:color w:val="000000"/>
          <w:sz w:val="28"/>
        </w:rPr>
        <w:t>
      период реализации проекта;</w:t>
      </w:r>
    </w:p>
    <w:bookmarkEnd w:id="1113"/>
    <w:bookmarkStart w:name="z1013" w:id="1114"/>
    <w:p>
      <w:pPr>
        <w:spacing w:after="0"/>
        <w:ind w:left="0"/>
        <w:jc w:val="both"/>
      </w:pPr>
      <w:r>
        <w:rPr>
          <w:rFonts w:ascii="Times New Roman"/>
          <w:b w:val="false"/>
          <w:i w:val="false"/>
          <w:color w:val="000000"/>
          <w:sz w:val="28"/>
        </w:rPr>
        <w:t>
      период строительства объекта или период реализации инвестиционного проекта по восстановлению автомобильной дороги или инвестиционного проекта по развитию МЖС;</w:t>
      </w:r>
    </w:p>
    <w:bookmarkEnd w:id="1114"/>
    <w:bookmarkStart w:name="z1014" w:id="1115"/>
    <w:p>
      <w:pPr>
        <w:spacing w:after="0"/>
        <w:ind w:left="0"/>
        <w:jc w:val="both"/>
      </w:pPr>
      <w:r>
        <w:rPr>
          <w:rFonts w:ascii="Times New Roman"/>
          <w:b w:val="false"/>
          <w:i w:val="false"/>
          <w:color w:val="000000"/>
          <w:sz w:val="28"/>
        </w:rPr>
        <w:t>
      период эксплуатации объекта;</w:t>
      </w:r>
    </w:p>
    <w:bookmarkEnd w:id="1115"/>
    <w:bookmarkStart w:name="z1015" w:id="1116"/>
    <w:p>
      <w:pPr>
        <w:spacing w:after="0"/>
        <w:ind w:left="0"/>
        <w:jc w:val="both"/>
      </w:pPr>
      <w:r>
        <w:rPr>
          <w:rFonts w:ascii="Times New Roman"/>
          <w:b w:val="false"/>
          <w:i w:val="false"/>
          <w:color w:val="000000"/>
          <w:sz w:val="28"/>
        </w:rPr>
        <w:t>
      планируемая общая стоимость проекта в национальной валюте и иностранной валюте, принятой для расчетов в рамках ТЭО инвестиционного проекта, в том числе:</w:t>
      </w:r>
    </w:p>
    <w:bookmarkEnd w:id="1116"/>
    <w:bookmarkStart w:name="z1016" w:id="1117"/>
    <w:p>
      <w:pPr>
        <w:spacing w:after="0"/>
        <w:ind w:left="0"/>
        <w:jc w:val="both"/>
      </w:pPr>
      <w:r>
        <w:rPr>
          <w:rFonts w:ascii="Times New Roman"/>
          <w:b w:val="false"/>
          <w:i w:val="false"/>
          <w:color w:val="000000"/>
          <w:sz w:val="28"/>
        </w:rPr>
        <w:t>
      инвестиционные издержки;</w:t>
      </w:r>
    </w:p>
    <w:bookmarkEnd w:id="1117"/>
    <w:bookmarkStart w:name="z1017" w:id="1118"/>
    <w:p>
      <w:pPr>
        <w:spacing w:after="0"/>
        <w:ind w:left="0"/>
        <w:jc w:val="both"/>
      </w:pPr>
      <w:r>
        <w:rPr>
          <w:rFonts w:ascii="Times New Roman"/>
          <w:b w:val="false"/>
          <w:i w:val="false"/>
          <w:color w:val="000000"/>
          <w:sz w:val="28"/>
        </w:rPr>
        <w:t>
      эксплуатационные издержки;</w:t>
      </w:r>
    </w:p>
    <w:bookmarkEnd w:id="1118"/>
    <w:bookmarkStart w:name="z1018" w:id="1119"/>
    <w:p>
      <w:pPr>
        <w:spacing w:after="0"/>
        <w:ind w:left="0"/>
        <w:jc w:val="both"/>
      </w:pPr>
      <w:r>
        <w:rPr>
          <w:rFonts w:ascii="Times New Roman"/>
          <w:b w:val="false"/>
          <w:i w:val="false"/>
          <w:color w:val="000000"/>
          <w:sz w:val="28"/>
        </w:rPr>
        <w:t>
      прочие издержки;</w:t>
      </w:r>
    </w:p>
    <w:bookmarkEnd w:id="1119"/>
    <w:bookmarkStart w:name="z1019" w:id="1120"/>
    <w:p>
      <w:pPr>
        <w:spacing w:after="0"/>
        <w:ind w:left="0"/>
        <w:jc w:val="both"/>
      </w:pPr>
      <w:r>
        <w:rPr>
          <w:rFonts w:ascii="Times New Roman"/>
          <w:b w:val="false"/>
          <w:i w:val="false"/>
          <w:color w:val="000000"/>
          <w:sz w:val="28"/>
        </w:rPr>
        <w:t>
      предполагаемые источники финансирования проекта;</w:t>
      </w:r>
    </w:p>
    <w:bookmarkEnd w:id="1120"/>
    <w:bookmarkStart w:name="z1020" w:id="1121"/>
    <w:p>
      <w:pPr>
        <w:spacing w:after="0"/>
        <w:ind w:left="0"/>
        <w:jc w:val="both"/>
      </w:pPr>
      <w:r>
        <w:rPr>
          <w:rFonts w:ascii="Times New Roman"/>
          <w:b w:val="false"/>
          <w:i w:val="false"/>
          <w:color w:val="000000"/>
          <w:sz w:val="28"/>
        </w:rPr>
        <w:t>
      основные выгодополучатели от реализации проекта.</w:t>
      </w:r>
    </w:p>
    <w:bookmarkEnd w:id="1121"/>
    <w:bookmarkStart w:name="z1021" w:id="1122"/>
    <w:p>
      <w:pPr>
        <w:spacing w:after="0"/>
        <w:ind w:left="0"/>
        <w:jc w:val="both"/>
      </w:pPr>
      <w:r>
        <w:rPr>
          <w:rFonts w:ascii="Times New Roman"/>
          <w:b w:val="false"/>
          <w:i w:val="false"/>
          <w:color w:val="000000"/>
          <w:sz w:val="28"/>
        </w:rPr>
        <w:t>
      190. В разделе "Введение" описывается проблема в отрасли (регионе), которую планируется решить посредством реализации проекта, а также указываются альтернативные варианты решения данной проблемы, в том числе по технологическим, институциональным, финансовым решениям.</w:t>
      </w:r>
    </w:p>
    <w:bookmarkEnd w:id="1122"/>
    <w:bookmarkStart w:name="z1022" w:id="1123"/>
    <w:p>
      <w:pPr>
        <w:spacing w:after="0"/>
        <w:ind w:left="0"/>
        <w:jc w:val="both"/>
      </w:pPr>
      <w:r>
        <w:rPr>
          <w:rFonts w:ascii="Times New Roman"/>
          <w:b w:val="false"/>
          <w:i w:val="false"/>
          <w:color w:val="000000"/>
          <w:sz w:val="28"/>
        </w:rPr>
        <w:t>
      191. В институциональном разделе описывается предлагаемая оптимальная схема управления проектом на протяжении его жизненного цикла, участники проекта и их функции, порядок их взаимодействия.</w:t>
      </w:r>
    </w:p>
    <w:bookmarkEnd w:id="1123"/>
    <w:bookmarkStart w:name="z1023" w:id="1124"/>
    <w:p>
      <w:pPr>
        <w:spacing w:after="0"/>
        <w:ind w:left="0"/>
        <w:jc w:val="both"/>
      </w:pPr>
      <w:r>
        <w:rPr>
          <w:rFonts w:ascii="Times New Roman"/>
          <w:b w:val="false"/>
          <w:i w:val="false"/>
          <w:color w:val="000000"/>
          <w:sz w:val="28"/>
        </w:rPr>
        <w:t>
      Также в данном разделе проводится сравнительный анализ альтернативных вариантов реализации проекта по институциональным решениям.</w:t>
      </w:r>
    </w:p>
    <w:bookmarkEnd w:id="1124"/>
    <w:bookmarkStart w:name="z1024" w:id="1125"/>
    <w:p>
      <w:pPr>
        <w:spacing w:after="0"/>
        <w:ind w:left="0"/>
        <w:jc w:val="both"/>
      </w:pPr>
      <w:r>
        <w:rPr>
          <w:rFonts w:ascii="Times New Roman"/>
          <w:b w:val="false"/>
          <w:i w:val="false"/>
          <w:color w:val="000000"/>
          <w:sz w:val="28"/>
        </w:rPr>
        <w:t>
      192.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1125"/>
    <w:bookmarkStart w:name="z1025" w:id="1126"/>
    <w:p>
      <w:pPr>
        <w:spacing w:after="0"/>
        <w:ind w:left="0"/>
        <w:jc w:val="both"/>
      </w:pPr>
      <w:r>
        <w:rPr>
          <w:rFonts w:ascii="Times New Roman"/>
          <w:b w:val="false"/>
          <w:i w:val="false"/>
          <w:color w:val="000000"/>
          <w:sz w:val="28"/>
        </w:rPr>
        <w:t>
      Раздел включает:</w:t>
      </w:r>
    </w:p>
    <w:bookmarkEnd w:id="1126"/>
    <w:bookmarkStart w:name="z1026" w:id="1127"/>
    <w:p>
      <w:pPr>
        <w:spacing w:after="0"/>
        <w:ind w:left="0"/>
        <w:jc w:val="both"/>
      </w:pPr>
      <w:r>
        <w:rPr>
          <w:rFonts w:ascii="Times New Roman"/>
          <w:b w:val="false"/>
          <w:i w:val="false"/>
          <w:color w:val="000000"/>
          <w:sz w:val="28"/>
        </w:rPr>
        <w:t>
      анализ и обоснование количественных параметров спроса, его тенденций или оценку необходимости в продукции (товаров/услуг), планируемой к производству в рамках проекта;</w:t>
      </w:r>
    </w:p>
    <w:bookmarkEnd w:id="1127"/>
    <w:bookmarkStart w:name="z1027" w:id="1128"/>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1128"/>
    <w:bookmarkStart w:name="z1028" w:id="1129"/>
    <w:p>
      <w:pPr>
        <w:spacing w:after="0"/>
        <w:ind w:left="0"/>
        <w:jc w:val="both"/>
      </w:pPr>
      <w:r>
        <w:rPr>
          <w:rFonts w:ascii="Times New Roman"/>
          <w:b w:val="false"/>
          <w:i w:val="false"/>
          <w:color w:val="000000"/>
          <w:sz w:val="28"/>
        </w:rPr>
        <w:t>
      анализ объемов, видов и цен на продукцию (товары/услуги), которая будет производиться в результате реализации проекта по категориям потребителей;</w:t>
      </w:r>
    </w:p>
    <w:bookmarkEnd w:id="1129"/>
    <w:bookmarkStart w:name="z1029" w:id="1130"/>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bookmarkEnd w:id="1130"/>
    <w:bookmarkStart w:name="z1030" w:id="1131"/>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1131"/>
    <w:bookmarkStart w:name="z1031" w:id="1132"/>
    <w:p>
      <w:pPr>
        <w:spacing w:after="0"/>
        <w:ind w:left="0"/>
        <w:jc w:val="both"/>
      </w:pPr>
      <w:r>
        <w:rPr>
          <w:rFonts w:ascii="Times New Roman"/>
          <w:b w:val="false"/>
          <w:i w:val="false"/>
          <w:color w:val="000000"/>
          <w:sz w:val="28"/>
        </w:rPr>
        <w:t>
      В каждом из подразделов указываются используемые источники информации и методики проведения маркетинговых исследований с приложением отчета по проведенному маркетинговому исследованию.</w:t>
      </w:r>
    </w:p>
    <w:bookmarkEnd w:id="1132"/>
    <w:bookmarkStart w:name="z1032" w:id="1133"/>
    <w:p>
      <w:pPr>
        <w:spacing w:after="0"/>
        <w:ind w:left="0"/>
        <w:jc w:val="both"/>
      </w:pPr>
      <w:r>
        <w:rPr>
          <w:rFonts w:ascii="Times New Roman"/>
          <w:b w:val="false"/>
          <w:i w:val="false"/>
          <w:color w:val="000000"/>
          <w:sz w:val="28"/>
        </w:rPr>
        <w:t>
      193. Технико-технологический раздел содержит принятые в рамках ТЭО инвестиционного проекта технико-технологические решения реализации проекта, определяющих параметры и компоненты проекта.</w:t>
      </w:r>
    </w:p>
    <w:bookmarkEnd w:id="1133"/>
    <w:bookmarkStart w:name="z1033" w:id="1134"/>
    <w:p>
      <w:pPr>
        <w:spacing w:after="0"/>
        <w:ind w:left="0"/>
        <w:jc w:val="both"/>
      </w:pPr>
      <w:r>
        <w:rPr>
          <w:rFonts w:ascii="Times New Roman"/>
          <w:b w:val="false"/>
          <w:i w:val="false"/>
          <w:color w:val="000000"/>
          <w:sz w:val="28"/>
        </w:rPr>
        <w:t>
      Раздел включает:</w:t>
      </w:r>
    </w:p>
    <w:bookmarkEnd w:id="1134"/>
    <w:bookmarkStart w:name="z1034" w:id="1135"/>
    <w:p>
      <w:pPr>
        <w:spacing w:after="0"/>
        <w:ind w:left="0"/>
        <w:jc w:val="both"/>
      </w:pPr>
      <w:r>
        <w:rPr>
          <w:rFonts w:ascii="Times New Roman"/>
          <w:b w:val="false"/>
          <w:i w:val="false"/>
          <w:color w:val="000000"/>
          <w:sz w:val="28"/>
        </w:rPr>
        <w:t>
      описание и сравнительный анализ технико-технологических решений с обоснованием выбранного оптимального варианта реализации проекта;</w:t>
      </w:r>
    </w:p>
    <w:bookmarkEnd w:id="1135"/>
    <w:bookmarkStart w:name="z1035" w:id="1136"/>
    <w:p>
      <w:pPr>
        <w:spacing w:after="0"/>
        <w:ind w:left="0"/>
        <w:jc w:val="both"/>
      </w:pPr>
      <w:r>
        <w:rPr>
          <w:rFonts w:ascii="Times New Roman"/>
          <w:b w:val="false"/>
          <w:i w:val="false"/>
          <w:color w:val="000000"/>
          <w:sz w:val="28"/>
        </w:rPr>
        <w:t>
      обоснование месторасположения реализации проекта относительно источников и месторасположения потенциальных поставщиков сырья, материалов, оборудования потребителей продукции (товара/услуги) и близости к транспортным магистралям с учетом географических особенностей региона;</w:t>
      </w:r>
    </w:p>
    <w:bookmarkEnd w:id="1136"/>
    <w:bookmarkStart w:name="z1036" w:id="1137"/>
    <w:p>
      <w:pPr>
        <w:spacing w:after="0"/>
        <w:ind w:left="0"/>
        <w:jc w:val="both"/>
      </w:pPr>
      <w:r>
        <w:rPr>
          <w:rFonts w:ascii="Times New Roman"/>
          <w:b w:val="false"/>
          <w:i w:val="false"/>
          <w:color w:val="000000"/>
          <w:sz w:val="28"/>
        </w:rPr>
        <w:t>
      расчетное обоснование мощности проекта с учетом принятых технико-технологических решений;</w:t>
      </w:r>
    </w:p>
    <w:bookmarkEnd w:id="1137"/>
    <w:bookmarkStart w:name="z1037" w:id="1138"/>
    <w:p>
      <w:pPr>
        <w:spacing w:after="0"/>
        <w:ind w:left="0"/>
        <w:jc w:val="both"/>
      </w:pPr>
      <w:r>
        <w:rPr>
          <w:rFonts w:ascii="Times New Roman"/>
          <w:b w:val="false"/>
          <w:i w:val="false"/>
          <w:color w:val="000000"/>
          <w:sz w:val="28"/>
        </w:rPr>
        <w:t>
      оценку влияния проекта на инфраструктуру региона, где предполагается реализация проекта;</w:t>
      </w:r>
    </w:p>
    <w:bookmarkEnd w:id="1138"/>
    <w:bookmarkStart w:name="z1038" w:id="1139"/>
    <w:p>
      <w:pPr>
        <w:spacing w:after="0"/>
        <w:ind w:left="0"/>
        <w:jc w:val="both"/>
      </w:pPr>
      <w:r>
        <w:rPr>
          <w:rFonts w:ascii="Times New Roman"/>
          <w:b w:val="false"/>
          <w:i w:val="false"/>
          <w:color w:val="000000"/>
          <w:sz w:val="28"/>
        </w:rPr>
        <w:t>
      обоснование выбранного проектного оборудования, в том числе технологическая совместимость с уже используемым оборудованием (если такое предполагается в рамках реализации проекта), оптимальное соотношение "цена-качество", альтернативные варианты по выбору оборудования, применение инновационного оборудования, использование ноу-хау, использование проектом стандартов качества, нормативные документы, устанавливающие технические и технологические требования к проекту;</w:t>
      </w:r>
    </w:p>
    <w:bookmarkEnd w:id="1139"/>
    <w:bookmarkStart w:name="z1039" w:id="1140"/>
    <w:p>
      <w:pPr>
        <w:spacing w:after="0"/>
        <w:ind w:left="0"/>
        <w:jc w:val="both"/>
      </w:pPr>
      <w:r>
        <w:rPr>
          <w:rFonts w:ascii="Times New Roman"/>
          <w:b w:val="false"/>
          <w:i w:val="false"/>
          <w:color w:val="000000"/>
          <w:sz w:val="28"/>
        </w:rPr>
        <w:t>
      нормы охраны труда и техники безопасности;</w:t>
      </w:r>
    </w:p>
    <w:bookmarkEnd w:id="1140"/>
    <w:bookmarkStart w:name="z1040" w:id="1141"/>
    <w:p>
      <w:pPr>
        <w:spacing w:after="0"/>
        <w:ind w:left="0"/>
        <w:jc w:val="both"/>
      </w:pPr>
      <w:r>
        <w:rPr>
          <w:rFonts w:ascii="Times New Roman"/>
          <w:b w:val="false"/>
          <w:i w:val="false"/>
          <w:color w:val="000000"/>
          <w:sz w:val="28"/>
        </w:rPr>
        <w:t>
      обеспеченность реализации проекта инженерными сооружениями, с учетом имеющихся в наличии транспортных подъездов и средств, энерго-, тепло-, водоснабжения и канализации, а также обеспеченность складскими помещениями;</w:t>
      </w:r>
    </w:p>
    <w:bookmarkEnd w:id="1141"/>
    <w:bookmarkStart w:name="z1041" w:id="1142"/>
    <w:p>
      <w:pPr>
        <w:spacing w:after="0"/>
        <w:ind w:left="0"/>
        <w:jc w:val="both"/>
      </w:pPr>
      <w:r>
        <w:rPr>
          <w:rFonts w:ascii="Times New Roman"/>
          <w:b w:val="false"/>
          <w:i w:val="false"/>
          <w:color w:val="000000"/>
          <w:sz w:val="28"/>
        </w:rPr>
        <w:t>
      график реализации проекта, который отражает период создания/реконструкции объекта, и его эксплуатации по годам реализации и по технологическим этапам, с графическим отображением последовательности и продолжительности мероприятий по проекту во времени (план-график).</w:t>
      </w:r>
    </w:p>
    <w:bookmarkEnd w:id="1142"/>
    <w:bookmarkStart w:name="z1042" w:id="1143"/>
    <w:p>
      <w:pPr>
        <w:spacing w:after="0"/>
        <w:ind w:left="0"/>
        <w:jc w:val="both"/>
      </w:pP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экологическое негативное воздействие или не имеют негативного экологического воздействия, а также оказывают больший социально-экономический эффект от реализации проекта.</w:t>
      </w:r>
    </w:p>
    <w:bookmarkEnd w:id="1143"/>
    <w:bookmarkStart w:name="z1043" w:id="1144"/>
    <w:p>
      <w:pPr>
        <w:spacing w:after="0"/>
        <w:ind w:left="0"/>
        <w:jc w:val="both"/>
      </w:pPr>
      <w:r>
        <w:rPr>
          <w:rFonts w:ascii="Times New Roman"/>
          <w:b w:val="false"/>
          <w:i w:val="false"/>
          <w:color w:val="000000"/>
          <w:sz w:val="28"/>
        </w:rPr>
        <w:t>
      194. Технико-технологический раздел в рамках ТЭО инвестиционного проекта по восстановлению автомобильной дороги или инвестиционного проекта по развитию МЖС включает:</w:t>
      </w:r>
    </w:p>
    <w:bookmarkEnd w:id="1144"/>
    <w:bookmarkStart w:name="z1044" w:id="1145"/>
    <w:p>
      <w:pPr>
        <w:spacing w:after="0"/>
        <w:ind w:left="0"/>
        <w:jc w:val="both"/>
      </w:pPr>
      <w:r>
        <w:rPr>
          <w:rFonts w:ascii="Times New Roman"/>
          <w:b w:val="false"/>
          <w:i w:val="false"/>
          <w:color w:val="000000"/>
          <w:sz w:val="28"/>
        </w:rPr>
        <w:t>
      описание технико-технологических решений с обоснованием выбранного оптимального варианта реализации проекта;</w:t>
      </w:r>
    </w:p>
    <w:bookmarkEnd w:id="1145"/>
    <w:bookmarkStart w:name="z1045" w:id="1146"/>
    <w:p>
      <w:pPr>
        <w:spacing w:after="0"/>
        <w:ind w:left="0"/>
        <w:jc w:val="both"/>
      </w:pPr>
      <w:r>
        <w:rPr>
          <w:rFonts w:ascii="Times New Roman"/>
          <w:b w:val="false"/>
          <w:i w:val="false"/>
          <w:color w:val="000000"/>
          <w:sz w:val="28"/>
        </w:rPr>
        <w:t>
      описание проекта, описание мощности проекта с учетом принятых технико-технологических решений;</w:t>
      </w:r>
    </w:p>
    <w:bookmarkEnd w:id="1146"/>
    <w:bookmarkStart w:name="z1046" w:id="1147"/>
    <w:p>
      <w:pPr>
        <w:spacing w:after="0"/>
        <w:ind w:left="0"/>
        <w:jc w:val="both"/>
      </w:pPr>
      <w:r>
        <w:rPr>
          <w:rFonts w:ascii="Times New Roman"/>
          <w:b w:val="false"/>
          <w:i w:val="false"/>
          <w:color w:val="000000"/>
          <w:sz w:val="28"/>
        </w:rPr>
        <w:t>
      оценку влияния проекта на инфраструктуру региона, где предполагается реализация проекта;</w:t>
      </w:r>
    </w:p>
    <w:bookmarkEnd w:id="1147"/>
    <w:bookmarkStart w:name="z1047" w:id="1148"/>
    <w:p>
      <w:pPr>
        <w:spacing w:after="0"/>
        <w:ind w:left="0"/>
        <w:jc w:val="both"/>
      </w:pPr>
      <w:r>
        <w:rPr>
          <w:rFonts w:ascii="Times New Roman"/>
          <w:b w:val="false"/>
          <w:i w:val="false"/>
          <w:color w:val="000000"/>
          <w:sz w:val="28"/>
        </w:rPr>
        <w:t>
      график реализации проекта.</w:t>
      </w:r>
    </w:p>
    <w:bookmarkEnd w:id="1148"/>
    <w:bookmarkStart w:name="z1048" w:id="1149"/>
    <w:p>
      <w:pPr>
        <w:spacing w:after="0"/>
        <w:ind w:left="0"/>
        <w:jc w:val="both"/>
      </w:pPr>
      <w:r>
        <w:rPr>
          <w:rFonts w:ascii="Times New Roman"/>
          <w:b w:val="false"/>
          <w:i w:val="false"/>
          <w:color w:val="000000"/>
          <w:sz w:val="28"/>
        </w:rPr>
        <w:t>
      При выборе технико-технологических решений по проекту, в первую очередь, выбираются те решения, которые имеют наименьшее экологическое негативное воздействие или не имеют негативного экологического воздействия, а также оказывают больший социально-экономический эффект от реализации проекта.</w:t>
      </w:r>
    </w:p>
    <w:bookmarkEnd w:id="1149"/>
    <w:bookmarkStart w:name="z1049" w:id="1150"/>
    <w:p>
      <w:pPr>
        <w:spacing w:after="0"/>
        <w:ind w:left="0"/>
        <w:jc w:val="both"/>
      </w:pPr>
      <w:r>
        <w:rPr>
          <w:rFonts w:ascii="Times New Roman"/>
          <w:b w:val="false"/>
          <w:i w:val="false"/>
          <w:color w:val="000000"/>
          <w:sz w:val="28"/>
        </w:rPr>
        <w:t xml:space="preserve">
      195. В финансовом разделе в соответствии с Перечнем коэффициентов, представляемых в расчетах к обоснованию предоставления государственной гарантии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приводится анализ финансовых выгод и затрат, с учетом альтернативных схем и источников финансирования проекта, влияния инфляции на реализуемость проекта, оценка финансовой эффективности проекта, раскрываются принятые в рамках ТЭО инвестиционного проекта финансовые решения.</w:t>
      </w:r>
    </w:p>
    <w:bookmarkEnd w:id="1150"/>
    <w:bookmarkStart w:name="z1050" w:id="1151"/>
    <w:p>
      <w:pPr>
        <w:spacing w:after="0"/>
        <w:ind w:left="0"/>
        <w:jc w:val="both"/>
      </w:pPr>
      <w:r>
        <w:rPr>
          <w:rFonts w:ascii="Times New Roman"/>
          <w:b w:val="false"/>
          <w:i w:val="false"/>
          <w:color w:val="000000"/>
          <w:sz w:val="28"/>
        </w:rPr>
        <w:t>
      Данный раздел включает:</w:t>
      </w:r>
    </w:p>
    <w:bookmarkEnd w:id="1151"/>
    <w:bookmarkStart w:name="z1051" w:id="1152"/>
    <w:p>
      <w:pPr>
        <w:spacing w:after="0"/>
        <w:ind w:left="0"/>
        <w:jc w:val="both"/>
      </w:pPr>
      <w:r>
        <w:rPr>
          <w:rFonts w:ascii="Times New Roman"/>
          <w:b w:val="false"/>
          <w:i w:val="false"/>
          <w:color w:val="000000"/>
          <w:sz w:val="28"/>
        </w:rPr>
        <w:t>
      расчет общих инвестиционных издержек;</w:t>
      </w:r>
    </w:p>
    <w:bookmarkEnd w:id="1152"/>
    <w:bookmarkStart w:name="z1052" w:id="1153"/>
    <w:p>
      <w:pPr>
        <w:spacing w:after="0"/>
        <w:ind w:left="0"/>
        <w:jc w:val="both"/>
      </w:pPr>
      <w:r>
        <w:rPr>
          <w:rFonts w:ascii="Times New Roman"/>
          <w:b w:val="false"/>
          <w:i w:val="false"/>
          <w:color w:val="000000"/>
          <w:sz w:val="28"/>
        </w:rPr>
        <w:t>
      расчет эксплуатационных издержек (производственных издержек, текущих расходов на содержание);</w:t>
      </w:r>
    </w:p>
    <w:bookmarkEnd w:id="1153"/>
    <w:bookmarkStart w:name="z1053" w:id="1154"/>
    <w:p>
      <w:pPr>
        <w:spacing w:after="0"/>
        <w:ind w:left="0"/>
        <w:jc w:val="both"/>
      </w:pPr>
      <w:r>
        <w:rPr>
          <w:rFonts w:ascii="Times New Roman"/>
          <w:b w:val="false"/>
          <w:i w:val="false"/>
          <w:color w:val="000000"/>
          <w:sz w:val="28"/>
        </w:rPr>
        <w:t>
      расчет себестоимости продукции (товаров/услуг), отпускных цен на товары (тарифы на услуги);</w:t>
      </w:r>
    </w:p>
    <w:bookmarkEnd w:id="1154"/>
    <w:bookmarkStart w:name="z1054" w:id="1155"/>
    <w:p>
      <w:pPr>
        <w:spacing w:after="0"/>
        <w:ind w:left="0"/>
        <w:jc w:val="both"/>
      </w:pPr>
      <w:r>
        <w:rPr>
          <w:rFonts w:ascii="Times New Roman"/>
          <w:b w:val="false"/>
          <w:i w:val="false"/>
          <w:color w:val="000000"/>
          <w:sz w:val="28"/>
        </w:rPr>
        <w:t>
      расчет доходов от продаж;</w:t>
      </w:r>
    </w:p>
    <w:bookmarkEnd w:id="1155"/>
    <w:bookmarkStart w:name="z1055" w:id="1156"/>
    <w:p>
      <w:pPr>
        <w:spacing w:after="0"/>
        <w:ind w:left="0"/>
        <w:jc w:val="both"/>
      </w:pPr>
      <w:r>
        <w:rPr>
          <w:rFonts w:ascii="Times New Roman"/>
          <w:b w:val="false"/>
          <w:i w:val="false"/>
          <w:color w:val="000000"/>
          <w:sz w:val="28"/>
        </w:rPr>
        <w:t>
      расчет потока денежных средств;</w:t>
      </w:r>
    </w:p>
    <w:bookmarkEnd w:id="1156"/>
    <w:bookmarkStart w:name="z1056" w:id="1157"/>
    <w:p>
      <w:pPr>
        <w:spacing w:after="0"/>
        <w:ind w:left="0"/>
        <w:jc w:val="both"/>
      </w:pPr>
      <w:r>
        <w:rPr>
          <w:rFonts w:ascii="Times New Roman"/>
          <w:b w:val="false"/>
          <w:i w:val="false"/>
          <w:color w:val="000000"/>
          <w:sz w:val="28"/>
        </w:rPr>
        <w:t>
      расчет нераспределенной и чистой прибыли;</w:t>
      </w:r>
    </w:p>
    <w:bookmarkEnd w:id="1157"/>
    <w:bookmarkStart w:name="z1057" w:id="1158"/>
    <w:p>
      <w:pPr>
        <w:spacing w:after="0"/>
        <w:ind w:left="0"/>
        <w:jc w:val="both"/>
      </w:pPr>
      <w:r>
        <w:rPr>
          <w:rFonts w:ascii="Times New Roman"/>
          <w:b w:val="false"/>
          <w:i w:val="false"/>
          <w:color w:val="000000"/>
          <w:sz w:val="28"/>
        </w:rPr>
        <w:t>
      учет инфляции, курса валют, определение нормы дисконта и поправок на риск;</w:t>
      </w:r>
    </w:p>
    <w:bookmarkEnd w:id="1158"/>
    <w:bookmarkStart w:name="z1058" w:id="1159"/>
    <w:p>
      <w:pPr>
        <w:spacing w:after="0"/>
        <w:ind w:left="0"/>
        <w:jc w:val="both"/>
      </w:pPr>
      <w:r>
        <w:rPr>
          <w:rFonts w:ascii="Times New Roman"/>
          <w:b w:val="false"/>
          <w:i w:val="false"/>
          <w:color w:val="000000"/>
          <w:sz w:val="28"/>
        </w:rPr>
        <w:t>
      анализ наименьших затрат;</w:t>
      </w:r>
    </w:p>
    <w:bookmarkEnd w:id="1159"/>
    <w:bookmarkStart w:name="z1059" w:id="1160"/>
    <w:p>
      <w:pPr>
        <w:spacing w:after="0"/>
        <w:ind w:left="0"/>
        <w:jc w:val="both"/>
      </w:pPr>
      <w:r>
        <w:rPr>
          <w:rFonts w:ascii="Times New Roman"/>
          <w:b w:val="false"/>
          <w:i w:val="false"/>
          <w:color w:val="000000"/>
          <w:sz w:val="28"/>
        </w:rPr>
        <w:t>
      анализ наибольшей прибыли;</w:t>
      </w:r>
    </w:p>
    <w:bookmarkEnd w:id="1160"/>
    <w:bookmarkStart w:name="z1060" w:id="1161"/>
    <w:p>
      <w:pPr>
        <w:spacing w:after="0"/>
        <w:ind w:left="0"/>
        <w:jc w:val="both"/>
      </w:pPr>
      <w:r>
        <w:rPr>
          <w:rFonts w:ascii="Times New Roman"/>
          <w:b w:val="false"/>
          <w:i w:val="false"/>
          <w:color w:val="000000"/>
          <w:sz w:val="28"/>
        </w:rPr>
        <w:t>
      анализ проекта с помощью методов дисконтирования, в том числе расчет чистой приведенной стоимости (Net Present Value – NPV), внутренней нормы доходности (Internal Rate of Return, IRR), отношения дисконтируемых выгод и затрат, дисконтированного срока окупаемости;</w:t>
      </w:r>
    </w:p>
    <w:bookmarkEnd w:id="1161"/>
    <w:bookmarkStart w:name="z1061" w:id="1162"/>
    <w:p>
      <w:pPr>
        <w:spacing w:after="0"/>
        <w:ind w:left="0"/>
        <w:jc w:val="both"/>
      </w:pPr>
      <w:r>
        <w:rPr>
          <w:rFonts w:ascii="Times New Roman"/>
          <w:b w:val="false"/>
          <w:i w:val="false"/>
          <w:color w:val="000000"/>
          <w:sz w:val="28"/>
        </w:rPr>
        <w:t>
      определение приемлемых параметров привлечения заемных средств для финансирования проекта;</w:t>
      </w:r>
    </w:p>
    <w:bookmarkEnd w:id="1162"/>
    <w:bookmarkStart w:name="z1062" w:id="1163"/>
    <w:p>
      <w:pPr>
        <w:spacing w:after="0"/>
        <w:ind w:left="0"/>
        <w:jc w:val="both"/>
      </w:pPr>
      <w:r>
        <w:rPr>
          <w:rFonts w:ascii="Times New Roman"/>
          <w:b w:val="false"/>
          <w:i w:val="false"/>
          <w:color w:val="000000"/>
          <w:sz w:val="28"/>
        </w:rPr>
        <w:t>
      источники финансирования эксплуатационных расходов, с определением, кем и когда такие расходы будут финансироваться;</w:t>
      </w:r>
    </w:p>
    <w:bookmarkEnd w:id="1163"/>
    <w:bookmarkStart w:name="z1063" w:id="1164"/>
    <w:p>
      <w:pPr>
        <w:spacing w:after="0"/>
        <w:ind w:left="0"/>
        <w:jc w:val="both"/>
      </w:pPr>
      <w:r>
        <w:rPr>
          <w:rFonts w:ascii="Times New Roman"/>
          <w:b w:val="false"/>
          <w:i w:val="false"/>
          <w:color w:val="000000"/>
          <w:sz w:val="28"/>
        </w:rPr>
        <w:t xml:space="preserve">
      анализ заемщика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164"/>
    <w:bookmarkStart w:name="z1064" w:id="1165"/>
    <w:p>
      <w:pPr>
        <w:spacing w:after="0"/>
        <w:ind w:left="0"/>
        <w:jc w:val="both"/>
      </w:pPr>
      <w:r>
        <w:rPr>
          <w:rFonts w:ascii="Times New Roman"/>
          <w:b w:val="false"/>
          <w:i w:val="false"/>
          <w:color w:val="000000"/>
          <w:sz w:val="28"/>
        </w:rPr>
        <w:t>
      анализ чувствительности проекта и расчет границ безубыточности.</w:t>
      </w:r>
    </w:p>
    <w:bookmarkEnd w:id="1165"/>
    <w:bookmarkStart w:name="z1065" w:id="1166"/>
    <w:p>
      <w:pPr>
        <w:spacing w:after="0"/>
        <w:ind w:left="0"/>
        <w:jc w:val="both"/>
      </w:pPr>
      <w:r>
        <w:rPr>
          <w:rFonts w:ascii="Times New Roman"/>
          <w:b w:val="false"/>
          <w:i w:val="false"/>
          <w:color w:val="000000"/>
          <w:sz w:val="28"/>
        </w:rPr>
        <w:t>
      196. Финансовый раздел ТЭО инвестиционного проекта при импорте товаров (продукции) военного назначения, товаров (продукции) двойного назначения (применения), работ военного назначения и услуг военного назначения, предназначенных для нужд обороны, обеспечения безопасности и правопорядка содержит:</w:t>
      </w:r>
    </w:p>
    <w:bookmarkEnd w:id="1166"/>
    <w:bookmarkStart w:name="z1066" w:id="1167"/>
    <w:p>
      <w:pPr>
        <w:spacing w:after="0"/>
        <w:ind w:left="0"/>
        <w:jc w:val="both"/>
      </w:pPr>
      <w:r>
        <w:rPr>
          <w:rFonts w:ascii="Times New Roman"/>
          <w:b w:val="false"/>
          <w:i w:val="false"/>
          <w:color w:val="000000"/>
          <w:sz w:val="28"/>
        </w:rPr>
        <w:t>
      описание стоимости закупаемых товаров (продукции) военного назначения, товаров (продукции) двойного назначения (применения), работ военного назначения и услуг военного назначения;</w:t>
      </w:r>
    </w:p>
    <w:bookmarkEnd w:id="1167"/>
    <w:bookmarkStart w:name="z1067" w:id="1168"/>
    <w:p>
      <w:pPr>
        <w:spacing w:after="0"/>
        <w:ind w:left="0"/>
        <w:jc w:val="both"/>
      </w:pPr>
      <w:r>
        <w:rPr>
          <w:rFonts w:ascii="Times New Roman"/>
          <w:b w:val="false"/>
          <w:i w:val="false"/>
          <w:color w:val="000000"/>
          <w:sz w:val="28"/>
        </w:rPr>
        <w:t>
      описание общих инвестиционных затрат;</w:t>
      </w:r>
    </w:p>
    <w:bookmarkEnd w:id="1168"/>
    <w:bookmarkStart w:name="z1068" w:id="1169"/>
    <w:p>
      <w:pPr>
        <w:spacing w:after="0"/>
        <w:ind w:left="0"/>
        <w:jc w:val="both"/>
      </w:pPr>
      <w:r>
        <w:rPr>
          <w:rFonts w:ascii="Times New Roman"/>
          <w:b w:val="false"/>
          <w:i w:val="false"/>
          <w:color w:val="000000"/>
          <w:sz w:val="28"/>
        </w:rPr>
        <w:t>
      описание условий привлечения займа.</w:t>
      </w:r>
    </w:p>
    <w:bookmarkEnd w:id="1169"/>
    <w:bookmarkStart w:name="z1069" w:id="1170"/>
    <w:p>
      <w:pPr>
        <w:spacing w:after="0"/>
        <w:ind w:left="0"/>
        <w:jc w:val="both"/>
      </w:pPr>
      <w:r>
        <w:rPr>
          <w:rFonts w:ascii="Times New Roman"/>
          <w:b w:val="false"/>
          <w:i w:val="false"/>
          <w:color w:val="000000"/>
          <w:sz w:val="28"/>
        </w:rPr>
        <w:t>
      Данный раздел подтверждается заключениями отраслевой экспертизы центрального и специального государственных органов.</w:t>
      </w:r>
    </w:p>
    <w:bookmarkEnd w:id="1170"/>
    <w:bookmarkStart w:name="z1070" w:id="1171"/>
    <w:p>
      <w:pPr>
        <w:spacing w:after="0"/>
        <w:ind w:left="0"/>
        <w:jc w:val="both"/>
      </w:pPr>
      <w:r>
        <w:rPr>
          <w:rFonts w:ascii="Times New Roman"/>
          <w:b w:val="false"/>
          <w:i w:val="false"/>
          <w:color w:val="000000"/>
          <w:sz w:val="28"/>
        </w:rPr>
        <w:t>
      197. Финансовый раздел ТЭО инвестиционного проекта по восстановлению автомобильной дороги или инвестиционного проекта по развитию МЖС содержит:</w:t>
      </w:r>
    </w:p>
    <w:bookmarkEnd w:id="1171"/>
    <w:bookmarkStart w:name="z1071" w:id="1172"/>
    <w:p>
      <w:pPr>
        <w:spacing w:after="0"/>
        <w:ind w:left="0"/>
        <w:jc w:val="both"/>
      </w:pPr>
      <w:r>
        <w:rPr>
          <w:rFonts w:ascii="Times New Roman"/>
          <w:b w:val="false"/>
          <w:i w:val="false"/>
          <w:color w:val="000000"/>
          <w:sz w:val="28"/>
        </w:rPr>
        <w:t>
      анализ финансового состояния заемщика, в том числе горизонтальный и вертикальный анализ финансовой отчетности заемщика;</w:t>
      </w:r>
    </w:p>
    <w:bookmarkEnd w:id="1172"/>
    <w:bookmarkStart w:name="z1072" w:id="1173"/>
    <w:p>
      <w:pPr>
        <w:spacing w:after="0"/>
        <w:ind w:left="0"/>
        <w:jc w:val="both"/>
      </w:pPr>
      <w:r>
        <w:rPr>
          <w:rFonts w:ascii="Times New Roman"/>
          <w:b w:val="false"/>
          <w:i w:val="false"/>
          <w:color w:val="000000"/>
          <w:sz w:val="28"/>
        </w:rPr>
        <w:t>
      определение приемлемых параметров привлечения заемных средств для финансирования проекта;</w:t>
      </w:r>
    </w:p>
    <w:bookmarkEnd w:id="1173"/>
    <w:bookmarkStart w:name="z1073" w:id="1174"/>
    <w:p>
      <w:pPr>
        <w:spacing w:after="0"/>
        <w:ind w:left="0"/>
        <w:jc w:val="both"/>
      </w:pPr>
      <w:r>
        <w:rPr>
          <w:rFonts w:ascii="Times New Roman"/>
          <w:b w:val="false"/>
          <w:i w:val="false"/>
          <w:color w:val="000000"/>
          <w:sz w:val="28"/>
        </w:rPr>
        <w:t>
      источники финансирования эксплуатационных расходов, с определением, кем и когда такие расходы будут финансироваться.</w:t>
      </w:r>
    </w:p>
    <w:bookmarkEnd w:id="1174"/>
    <w:bookmarkStart w:name="z1074" w:id="1175"/>
    <w:p>
      <w:pPr>
        <w:spacing w:after="0"/>
        <w:ind w:left="0"/>
        <w:jc w:val="both"/>
      </w:pPr>
      <w:r>
        <w:rPr>
          <w:rFonts w:ascii="Times New Roman"/>
          <w:b w:val="false"/>
          <w:i w:val="false"/>
          <w:color w:val="000000"/>
          <w:sz w:val="28"/>
        </w:rPr>
        <w:t>
      198. Социально-экономический раздел отражает социально-экономические аспекты проекта и выгоды от реализации проекта.</w:t>
      </w:r>
    </w:p>
    <w:bookmarkEnd w:id="1175"/>
    <w:bookmarkStart w:name="z1075" w:id="1176"/>
    <w:p>
      <w:pPr>
        <w:spacing w:after="0"/>
        <w:ind w:left="0"/>
        <w:jc w:val="both"/>
      </w:pPr>
      <w:r>
        <w:rPr>
          <w:rFonts w:ascii="Times New Roman"/>
          <w:b w:val="false"/>
          <w:i w:val="false"/>
          <w:color w:val="000000"/>
          <w:sz w:val="28"/>
        </w:rPr>
        <w:t>
      Данный раздел включает:</w:t>
      </w:r>
    </w:p>
    <w:bookmarkEnd w:id="1176"/>
    <w:bookmarkStart w:name="z1076" w:id="1177"/>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1177"/>
    <w:bookmarkStart w:name="z1077" w:id="1178"/>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1178"/>
    <w:bookmarkStart w:name="z1078" w:id="1179"/>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179"/>
    <w:bookmarkStart w:name="z1079" w:id="1180"/>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1180"/>
    <w:bookmarkStart w:name="z1080" w:id="1181"/>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1181"/>
    <w:bookmarkStart w:name="z1081" w:id="1182"/>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182"/>
    <w:bookmarkStart w:name="z1082" w:id="1183"/>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1183"/>
    <w:bookmarkStart w:name="z1083" w:id="1184"/>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bookmarkEnd w:id="1184"/>
    <w:bookmarkStart w:name="z1084" w:id="1185"/>
    <w:p>
      <w:pPr>
        <w:spacing w:after="0"/>
        <w:ind w:left="0"/>
        <w:jc w:val="both"/>
      </w:pPr>
      <w:r>
        <w:rPr>
          <w:rFonts w:ascii="Times New Roman"/>
          <w:b w:val="false"/>
          <w:i w:val="false"/>
          <w:color w:val="000000"/>
          <w:sz w:val="28"/>
        </w:rPr>
        <w:t>
      планируемые налоговые поступления в государственный бюджет при эксплуатации объекта;</w:t>
      </w:r>
    </w:p>
    <w:bookmarkEnd w:id="1185"/>
    <w:bookmarkStart w:name="z1085" w:id="1186"/>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 ENPV), экономической внутренней нормы доходности (Economic Internal Rate of Return – EIRR);</w:t>
      </w:r>
    </w:p>
    <w:bookmarkEnd w:id="1186"/>
    <w:bookmarkStart w:name="z1086" w:id="1187"/>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bookmarkEnd w:id="1187"/>
    <w:bookmarkStart w:name="z1087" w:id="1188"/>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bookmarkEnd w:id="1188"/>
    <w:bookmarkStart w:name="z1088" w:id="1189"/>
    <w:p>
      <w:pPr>
        <w:spacing w:after="0"/>
        <w:ind w:left="0"/>
        <w:jc w:val="both"/>
      </w:pPr>
      <w:r>
        <w:rPr>
          <w:rFonts w:ascii="Times New Roman"/>
          <w:b w:val="false"/>
          <w:i w:val="false"/>
          <w:color w:val="000000"/>
          <w:sz w:val="28"/>
        </w:rPr>
        <w:t>
      199. Социально-экономический раздел ТЭО инвестиционного проекта по восстановлению автомобильной дороги или инвестиционного проекта по развитию МЖС включает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1189"/>
    <w:bookmarkStart w:name="z1089" w:id="1190"/>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1190"/>
    <w:bookmarkStart w:name="z1090" w:id="1191"/>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1191"/>
    <w:bookmarkStart w:name="z1091" w:id="1192"/>
    <w:p>
      <w:pPr>
        <w:spacing w:after="0"/>
        <w:ind w:left="0"/>
        <w:jc w:val="both"/>
      </w:pPr>
      <w:r>
        <w:rPr>
          <w:rFonts w:ascii="Times New Roman"/>
          <w:b w:val="false"/>
          <w:i w:val="false"/>
          <w:color w:val="000000"/>
          <w:sz w:val="28"/>
        </w:rPr>
        <w:t>
      планируемые налоговые поступления в государственный бюджет при эксплуатации объекта;</w:t>
      </w:r>
    </w:p>
    <w:bookmarkEnd w:id="1192"/>
    <w:bookmarkStart w:name="z1092" w:id="1193"/>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 - мультипликативного эффекта.</w:t>
      </w:r>
    </w:p>
    <w:bookmarkEnd w:id="1193"/>
    <w:bookmarkStart w:name="z1093" w:id="1194"/>
    <w:p>
      <w:pPr>
        <w:spacing w:after="0"/>
        <w:ind w:left="0"/>
        <w:jc w:val="both"/>
      </w:pPr>
      <w:r>
        <w:rPr>
          <w:rFonts w:ascii="Times New Roman"/>
          <w:b w:val="false"/>
          <w:i w:val="false"/>
          <w:color w:val="000000"/>
          <w:sz w:val="28"/>
        </w:rPr>
        <w:t>
      200. В разделе "Оценка и распределение рисков" или инвестиционного проекта по развитию МЖС описываются риски, возможные к наступлению при реализации проекта, в том числе на подготовительном этапе, этапе строительства/реконструкции объекта и его эксплуатации.</w:t>
      </w:r>
    </w:p>
    <w:bookmarkEnd w:id="1194"/>
    <w:bookmarkStart w:name="z1094" w:id="1195"/>
    <w:p>
      <w:pPr>
        <w:spacing w:after="0"/>
        <w:ind w:left="0"/>
        <w:jc w:val="both"/>
      </w:pPr>
      <w:r>
        <w:rPr>
          <w:rFonts w:ascii="Times New Roman"/>
          <w:b w:val="false"/>
          <w:i w:val="false"/>
          <w:color w:val="000000"/>
          <w:sz w:val="28"/>
        </w:rPr>
        <w:t>
      Данный раздел включает:</w:t>
      </w:r>
    </w:p>
    <w:bookmarkEnd w:id="1195"/>
    <w:bookmarkStart w:name="z1095" w:id="1196"/>
    <w:p>
      <w:pPr>
        <w:spacing w:after="0"/>
        <w:ind w:left="0"/>
        <w:jc w:val="both"/>
      </w:pPr>
      <w:r>
        <w:rPr>
          <w:rFonts w:ascii="Times New Roman"/>
          <w:b w:val="false"/>
          <w:i w:val="false"/>
          <w:color w:val="000000"/>
          <w:sz w:val="28"/>
        </w:rPr>
        <w:t>
      оценку коммерческих рисков;</w:t>
      </w:r>
    </w:p>
    <w:bookmarkEnd w:id="1196"/>
    <w:bookmarkStart w:name="z1096" w:id="1197"/>
    <w:p>
      <w:pPr>
        <w:spacing w:after="0"/>
        <w:ind w:left="0"/>
        <w:jc w:val="both"/>
      </w:pPr>
      <w:r>
        <w:rPr>
          <w:rFonts w:ascii="Times New Roman"/>
          <w:b w:val="false"/>
          <w:i w:val="false"/>
          <w:color w:val="000000"/>
          <w:sz w:val="28"/>
        </w:rPr>
        <w:t>
      оценку социальных рисков;</w:t>
      </w:r>
    </w:p>
    <w:bookmarkEnd w:id="1197"/>
    <w:bookmarkStart w:name="z1097" w:id="1198"/>
    <w:p>
      <w:pPr>
        <w:spacing w:after="0"/>
        <w:ind w:left="0"/>
        <w:jc w:val="both"/>
      </w:pPr>
      <w:r>
        <w:rPr>
          <w:rFonts w:ascii="Times New Roman"/>
          <w:b w:val="false"/>
          <w:i w:val="false"/>
          <w:color w:val="000000"/>
          <w:sz w:val="28"/>
        </w:rPr>
        <w:t>
      оценку экономических рисков;</w:t>
      </w:r>
    </w:p>
    <w:bookmarkEnd w:id="1198"/>
    <w:bookmarkStart w:name="z1098" w:id="1199"/>
    <w:p>
      <w:pPr>
        <w:spacing w:after="0"/>
        <w:ind w:left="0"/>
        <w:jc w:val="both"/>
      </w:pPr>
      <w:r>
        <w:rPr>
          <w:rFonts w:ascii="Times New Roman"/>
          <w:b w:val="false"/>
          <w:i w:val="false"/>
          <w:color w:val="000000"/>
          <w:sz w:val="28"/>
        </w:rPr>
        <w:t>
      оценку технических рисков;</w:t>
      </w:r>
    </w:p>
    <w:bookmarkEnd w:id="1199"/>
    <w:bookmarkStart w:name="z1099" w:id="1200"/>
    <w:p>
      <w:pPr>
        <w:spacing w:after="0"/>
        <w:ind w:left="0"/>
        <w:jc w:val="both"/>
      </w:pPr>
      <w:r>
        <w:rPr>
          <w:rFonts w:ascii="Times New Roman"/>
          <w:b w:val="false"/>
          <w:i w:val="false"/>
          <w:color w:val="000000"/>
          <w:sz w:val="28"/>
        </w:rPr>
        <w:t>
      оценку финансовых рисков;</w:t>
      </w:r>
    </w:p>
    <w:bookmarkEnd w:id="1200"/>
    <w:bookmarkStart w:name="z1100" w:id="1201"/>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 предполагаемые мероприятия по их снижению;</w:t>
      </w:r>
    </w:p>
    <w:bookmarkEnd w:id="1201"/>
    <w:bookmarkStart w:name="z1101" w:id="1202"/>
    <w:p>
      <w:pPr>
        <w:spacing w:after="0"/>
        <w:ind w:left="0"/>
        <w:jc w:val="both"/>
      </w:pPr>
      <w:r>
        <w:rPr>
          <w:rFonts w:ascii="Times New Roman"/>
          <w:b w:val="false"/>
          <w:i w:val="false"/>
          <w:color w:val="000000"/>
          <w:sz w:val="28"/>
        </w:rPr>
        <w:t>
      анализ распределения рисков между участниками проекта;</w:t>
      </w:r>
    </w:p>
    <w:bookmarkEnd w:id="1202"/>
    <w:bookmarkStart w:name="z1102" w:id="1203"/>
    <w:p>
      <w:pPr>
        <w:spacing w:after="0"/>
        <w:ind w:left="0"/>
        <w:jc w:val="both"/>
      </w:pP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203"/>
    <w:bookmarkStart w:name="z1103" w:id="1204"/>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1204"/>
    <w:bookmarkStart w:name="z1104" w:id="1205"/>
    <w:p>
      <w:pPr>
        <w:spacing w:after="0"/>
        <w:ind w:left="0"/>
        <w:jc w:val="both"/>
      </w:pPr>
      <w:r>
        <w:rPr>
          <w:rFonts w:ascii="Times New Roman"/>
          <w:b w:val="false"/>
          <w:i w:val="false"/>
          <w:color w:val="000000"/>
          <w:sz w:val="28"/>
        </w:rPr>
        <w:t>
      201. Раздел "Оценка и распределение рисков" ТЭО инвестиционного проекта по восстановлению автомобильной дороги содержит:</w:t>
      </w:r>
    </w:p>
    <w:bookmarkEnd w:id="1205"/>
    <w:bookmarkStart w:name="z1105" w:id="1206"/>
    <w:p>
      <w:pPr>
        <w:spacing w:after="0"/>
        <w:ind w:left="0"/>
        <w:jc w:val="both"/>
      </w:pPr>
      <w:r>
        <w:rPr>
          <w:rFonts w:ascii="Times New Roman"/>
          <w:b w:val="false"/>
          <w:i w:val="false"/>
          <w:color w:val="000000"/>
          <w:sz w:val="28"/>
        </w:rPr>
        <w:t>
      оценку социальных рисков;</w:t>
      </w:r>
    </w:p>
    <w:bookmarkEnd w:id="1206"/>
    <w:bookmarkStart w:name="z1106" w:id="1207"/>
    <w:p>
      <w:pPr>
        <w:spacing w:after="0"/>
        <w:ind w:left="0"/>
        <w:jc w:val="both"/>
      </w:pPr>
      <w:r>
        <w:rPr>
          <w:rFonts w:ascii="Times New Roman"/>
          <w:b w:val="false"/>
          <w:i w:val="false"/>
          <w:color w:val="000000"/>
          <w:sz w:val="28"/>
        </w:rPr>
        <w:t>
      оценку технических рисков;</w:t>
      </w:r>
    </w:p>
    <w:bookmarkEnd w:id="1207"/>
    <w:bookmarkStart w:name="z1107" w:id="1208"/>
    <w:p>
      <w:pPr>
        <w:spacing w:after="0"/>
        <w:ind w:left="0"/>
        <w:jc w:val="both"/>
      </w:pPr>
      <w:r>
        <w:rPr>
          <w:rFonts w:ascii="Times New Roman"/>
          <w:b w:val="false"/>
          <w:i w:val="false"/>
          <w:color w:val="000000"/>
          <w:sz w:val="28"/>
        </w:rPr>
        <w:t>
      оценку финансовых рисков;</w:t>
      </w:r>
    </w:p>
    <w:bookmarkEnd w:id="1208"/>
    <w:bookmarkStart w:name="z1108" w:id="1209"/>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 предполагаемые мероприятия по их снижению.</w:t>
      </w:r>
    </w:p>
    <w:bookmarkEnd w:id="1209"/>
    <w:bookmarkStart w:name="z1109" w:id="1210"/>
    <w:p>
      <w:pPr>
        <w:spacing w:after="0"/>
        <w:ind w:left="0"/>
        <w:jc w:val="both"/>
      </w:pPr>
      <w:r>
        <w:rPr>
          <w:rFonts w:ascii="Times New Roman"/>
          <w:b w:val="false"/>
          <w:i w:val="false"/>
          <w:color w:val="000000"/>
          <w:sz w:val="28"/>
        </w:rPr>
        <w:t>
      202. В разделе "Выводы по проекту" описываются:</w:t>
      </w:r>
    </w:p>
    <w:bookmarkEnd w:id="1210"/>
    <w:bookmarkStart w:name="z1110" w:id="1211"/>
    <w:p>
      <w:pPr>
        <w:spacing w:after="0"/>
        <w:ind w:left="0"/>
        <w:jc w:val="both"/>
      </w:pPr>
      <w:r>
        <w:rPr>
          <w:rFonts w:ascii="Times New Roman"/>
          <w:b w:val="false"/>
          <w:i w:val="false"/>
          <w:color w:val="000000"/>
          <w:sz w:val="28"/>
        </w:rPr>
        <w:t>
      основные достоинства и недостатки по проекту;</w:t>
      </w:r>
    </w:p>
    <w:bookmarkEnd w:id="1211"/>
    <w:bookmarkStart w:name="z1111" w:id="1212"/>
    <w:p>
      <w:pPr>
        <w:spacing w:after="0"/>
        <w:ind w:left="0"/>
        <w:jc w:val="both"/>
      </w:pPr>
      <w:r>
        <w:rPr>
          <w:rFonts w:ascii="Times New Roman"/>
          <w:b w:val="false"/>
          <w:i w:val="false"/>
          <w:color w:val="000000"/>
          <w:sz w:val="28"/>
        </w:rPr>
        <w:t>
      оптимальный вариант реализации проекта;</w:t>
      </w:r>
    </w:p>
    <w:bookmarkEnd w:id="1212"/>
    <w:bookmarkStart w:name="z1112" w:id="1213"/>
    <w:p>
      <w:pPr>
        <w:spacing w:after="0"/>
        <w:ind w:left="0"/>
        <w:jc w:val="both"/>
      </w:pPr>
      <w:r>
        <w:rPr>
          <w:rFonts w:ascii="Times New Roman"/>
          <w:b w:val="false"/>
          <w:i w:val="false"/>
          <w:color w:val="000000"/>
          <w:sz w:val="28"/>
        </w:rPr>
        <w:t>
      критические риски по проекту и меры по их снижению.</w:t>
      </w:r>
    </w:p>
    <w:bookmarkEnd w:id="1213"/>
    <w:bookmarkStart w:name="z1113" w:id="1214"/>
    <w:p>
      <w:pPr>
        <w:spacing w:after="0"/>
        <w:ind w:left="0"/>
        <w:jc w:val="both"/>
      </w:pPr>
      <w:r>
        <w:rPr>
          <w:rFonts w:ascii="Times New Roman"/>
          <w:b w:val="false"/>
          <w:i w:val="false"/>
          <w:color w:val="000000"/>
          <w:sz w:val="28"/>
        </w:rPr>
        <w:t>
      203. ТЭО инвестиционного проекта содержит приложения, которые включают финансово-экономические модели по каждому из рассматриваемых вариантов реализации проекта (по источникам финансирования проекта), графики, диаграммы, рисунки, карты местности, подтверждающие и раскрывающие информацию, приведенную в ТЭО инвестиционного проекта.</w:t>
      </w:r>
    </w:p>
    <w:bookmarkEnd w:id="1214"/>
    <w:bookmarkStart w:name="z1114" w:id="1215"/>
    <w:p>
      <w:pPr>
        <w:spacing w:after="0"/>
        <w:ind w:left="0"/>
        <w:jc w:val="left"/>
      </w:pPr>
      <w:r>
        <w:rPr>
          <w:rFonts w:ascii="Times New Roman"/>
          <w:b/>
          <w:i w:val="false"/>
          <w:color w:val="000000"/>
        </w:rPr>
        <w:t xml:space="preserve"> Параграф 14. Требования к экспертизе технико-экономического обоснования инвестиционного проекта</w:t>
      </w:r>
    </w:p>
    <w:bookmarkEnd w:id="1215"/>
    <w:bookmarkStart w:name="z1115" w:id="1216"/>
    <w:p>
      <w:pPr>
        <w:spacing w:after="0"/>
        <w:ind w:left="0"/>
        <w:jc w:val="both"/>
      </w:pPr>
      <w:r>
        <w:rPr>
          <w:rFonts w:ascii="Times New Roman"/>
          <w:b w:val="false"/>
          <w:i w:val="false"/>
          <w:color w:val="000000"/>
          <w:sz w:val="28"/>
        </w:rPr>
        <w:t>
      204. Экономическая экспертиза ТЭО инвестиционного проекта (далее – экспертиза инвестиционного проекта) проводится руководствуясь принципами:</w:t>
      </w:r>
    </w:p>
    <w:bookmarkEnd w:id="1216"/>
    <w:bookmarkStart w:name="z1116" w:id="1217"/>
    <w:p>
      <w:pPr>
        <w:spacing w:after="0"/>
        <w:ind w:left="0"/>
        <w:jc w:val="both"/>
      </w:pPr>
      <w:r>
        <w:rPr>
          <w:rFonts w:ascii="Times New Roman"/>
          <w:b w:val="false"/>
          <w:i w:val="false"/>
          <w:color w:val="000000"/>
          <w:sz w:val="28"/>
        </w:rPr>
        <w:t>
      результативности проекта – положительность эффекта его осуществления, то есть превышение оценки слагаемых результатов над оценкой совокупных затрат, требуемых для реализации проекта;</w:t>
      </w:r>
    </w:p>
    <w:bookmarkEnd w:id="1217"/>
    <w:bookmarkStart w:name="z1117" w:id="1218"/>
    <w:p>
      <w:pPr>
        <w:spacing w:after="0"/>
        <w:ind w:left="0"/>
        <w:jc w:val="both"/>
      </w:pPr>
      <w:r>
        <w:rPr>
          <w:rFonts w:ascii="Times New Roman"/>
          <w:b w:val="false"/>
          <w:i w:val="false"/>
          <w:color w:val="000000"/>
          <w:sz w:val="28"/>
        </w:rPr>
        <w:t>
      адекватности и объективности – правильное отражение структуры и характеристик объекта, применительно к которому рассматривается проект с учетом степени недостоверности и неопределенности;</w:t>
      </w:r>
    </w:p>
    <w:bookmarkEnd w:id="1218"/>
    <w:bookmarkStart w:name="z1118" w:id="1219"/>
    <w:p>
      <w:pPr>
        <w:spacing w:after="0"/>
        <w:ind w:left="0"/>
        <w:jc w:val="both"/>
      </w:pPr>
      <w:r>
        <w:rPr>
          <w:rFonts w:ascii="Times New Roman"/>
          <w:b w:val="false"/>
          <w:i w:val="false"/>
          <w:color w:val="000000"/>
          <w:sz w:val="28"/>
        </w:rPr>
        <w:t>
      комплексности – учет разносторонних последствий реализации проекта, как в экономической, так и в социальной, экологической и в других внеэкономических сферах и определение соответствующих видов и величин результатов и затрат;</w:t>
      </w:r>
    </w:p>
    <w:bookmarkEnd w:id="1219"/>
    <w:bookmarkStart w:name="z1119" w:id="1220"/>
    <w:p>
      <w:pPr>
        <w:spacing w:after="0"/>
        <w:ind w:left="0"/>
        <w:jc w:val="both"/>
      </w:pPr>
      <w:r>
        <w:rPr>
          <w:rFonts w:ascii="Times New Roman"/>
          <w:b w:val="false"/>
          <w:i w:val="false"/>
          <w:color w:val="000000"/>
          <w:sz w:val="28"/>
        </w:rPr>
        <w:t>
      индивидуальности – оценка эффективности проекта с позиций каждого участника;</w:t>
      </w:r>
    </w:p>
    <w:bookmarkEnd w:id="1220"/>
    <w:bookmarkStart w:name="z1120" w:id="1221"/>
    <w:p>
      <w:pPr>
        <w:spacing w:after="0"/>
        <w:ind w:left="0"/>
        <w:jc w:val="both"/>
      </w:pPr>
      <w:r>
        <w:rPr>
          <w:rFonts w:ascii="Times New Roman"/>
          <w:b w:val="false"/>
          <w:i w:val="false"/>
          <w:color w:val="000000"/>
          <w:sz w:val="28"/>
        </w:rPr>
        <w:t>
      согласованности – данные и информация, отраженные в различных разделах ТЭО инвестиционного проекта и представленные в документах согласуются между собой;</w:t>
      </w:r>
    </w:p>
    <w:bookmarkEnd w:id="1221"/>
    <w:bookmarkStart w:name="z1121" w:id="1222"/>
    <w:p>
      <w:pPr>
        <w:spacing w:after="0"/>
        <w:ind w:left="0"/>
        <w:jc w:val="both"/>
      </w:pPr>
      <w:r>
        <w:rPr>
          <w:rFonts w:ascii="Times New Roman"/>
          <w:b w:val="false"/>
          <w:i w:val="false"/>
          <w:color w:val="000000"/>
          <w:sz w:val="28"/>
        </w:rPr>
        <w:t>
      достоверности – информация и данные, представленные в разделах ТЭО инвестиционного проекта подтверждены в заключениях других экспертиз ТЭО инвестиционного проекта, а также представленные в документах и в расчетах;</w:t>
      </w:r>
    </w:p>
    <w:bookmarkEnd w:id="1222"/>
    <w:bookmarkStart w:name="z1122" w:id="1223"/>
    <w:p>
      <w:pPr>
        <w:spacing w:after="0"/>
        <w:ind w:left="0"/>
        <w:jc w:val="both"/>
      </w:pPr>
      <w:r>
        <w:rPr>
          <w:rFonts w:ascii="Times New Roman"/>
          <w:b w:val="false"/>
          <w:i w:val="false"/>
          <w:color w:val="000000"/>
          <w:sz w:val="28"/>
        </w:rPr>
        <w:t>
      обоснованности – решения, принятые в рамках ТЭО инвестиционного проекта, являются обоснованными;</w:t>
      </w:r>
    </w:p>
    <w:bookmarkEnd w:id="1223"/>
    <w:bookmarkStart w:name="z1123" w:id="1224"/>
    <w:p>
      <w:pPr>
        <w:spacing w:after="0"/>
        <w:ind w:left="0"/>
        <w:jc w:val="both"/>
      </w:pPr>
      <w:r>
        <w:rPr>
          <w:rFonts w:ascii="Times New Roman"/>
          <w:b w:val="false"/>
          <w:i w:val="false"/>
          <w:color w:val="000000"/>
          <w:sz w:val="28"/>
        </w:rPr>
        <w:t>
      правильности расчета – порядок расчета и полученные показатели являются верными.</w:t>
      </w:r>
    </w:p>
    <w:bookmarkEnd w:id="1224"/>
    <w:bookmarkStart w:name="z1124" w:id="1225"/>
    <w:p>
      <w:pPr>
        <w:spacing w:after="0"/>
        <w:ind w:left="0"/>
        <w:jc w:val="both"/>
      </w:pPr>
      <w:r>
        <w:rPr>
          <w:rFonts w:ascii="Times New Roman"/>
          <w:b w:val="false"/>
          <w:i w:val="false"/>
          <w:color w:val="000000"/>
          <w:sz w:val="28"/>
        </w:rPr>
        <w:t>
      205. Экспертиза инвестиционного проекта, за исключением инвестиционных проектов по восстановлению автомобильной дороги или инвестиционного проекта по развитию МЖС проводится на основании представленного ТЭО инвестиционного проекта, финансовой отчетности заемщика за последние три года, предшествующие внесению ТЭО инвестиционного проекта, и соответствующих положительных экспертиз, необходимых к проведению на ТЭО инвестиционного проекта в зависимости от специфики проекта, а именно:</w:t>
      </w:r>
    </w:p>
    <w:bookmarkEnd w:id="1225"/>
    <w:bookmarkStart w:name="z1125" w:id="1226"/>
    <w:p>
      <w:pPr>
        <w:spacing w:after="0"/>
        <w:ind w:left="0"/>
        <w:jc w:val="both"/>
      </w:pPr>
      <w:r>
        <w:rPr>
          <w:rFonts w:ascii="Times New Roman"/>
          <w:b w:val="false"/>
          <w:i w:val="false"/>
          <w:color w:val="000000"/>
          <w:sz w:val="28"/>
        </w:rPr>
        <w:t>
      1) комплексной вневедомственной экспертизы, осуществляемой Юридическим лицом, уполномоченным Правительством Республики Казахстан, в случае если по проекту предполагается проведение строительных (строительно-монтажных) работ;</w:t>
      </w:r>
    </w:p>
    <w:bookmarkEnd w:id="1226"/>
    <w:bookmarkStart w:name="z1126" w:id="1227"/>
    <w:p>
      <w:pPr>
        <w:spacing w:after="0"/>
        <w:ind w:left="0"/>
        <w:jc w:val="both"/>
      </w:pPr>
      <w:r>
        <w:rPr>
          <w:rFonts w:ascii="Times New Roman"/>
          <w:b w:val="false"/>
          <w:i w:val="false"/>
          <w:color w:val="000000"/>
          <w:sz w:val="28"/>
        </w:rPr>
        <w:t>
      2) экспертизы уполномоченного органа соответствующей отрасли.</w:t>
      </w:r>
    </w:p>
    <w:bookmarkEnd w:id="1227"/>
    <w:bookmarkStart w:name="z1127" w:id="1228"/>
    <w:p>
      <w:pPr>
        <w:spacing w:after="0"/>
        <w:ind w:left="0"/>
        <w:jc w:val="both"/>
      </w:pPr>
      <w:r>
        <w:rPr>
          <w:rFonts w:ascii="Times New Roman"/>
          <w:b w:val="false"/>
          <w:i w:val="false"/>
          <w:color w:val="000000"/>
          <w:sz w:val="28"/>
        </w:rPr>
        <w:t>
      206. Заключение экспертизы инвестиционного проекта содержит:</w:t>
      </w:r>
    </w:p>
    <w:bookmarkEnd w:id="1228"/>
    <w:bookmarkStart w:name="z1128" w:id="1229"/>
    <w:p>
      <w:pPr>
        <w:spacing w:after="0"/>
        <w:ind w:left="0"/>
        <w:jc w:val="both"/>
      </w:pPr>
      <w:r>
        <w:rPr>
          <w:rFonts w:ascii="Times New Roman"/>
          <w:b w:val="false"/>
          <w:i w:val="false"/>
          <w:color w:val="000000"/>
          <w:sz w:val="28"/>
        </w:rPr>
        <w:t>
      анализ реализации проекта в рамках действующего законодательства Республики Казахстан;</w:t>
      </w:r>
    </w:p>
    <w:bookmarkEnd w:id="1229"/>
    <w:bookmarkStart w:name="z1129" w:id="1230"/>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1230"/>
    <w:bookmarkStart w:name="z1130" w:id="1231"/>
    <w:p>
      <w:pPr>
        <w:spacing w:after="0"/>
        <w:ind w:left="0"/>
        <w:jc w:val="both"/>
      </w:pPr>
      <w:r>
        <w:rPr>
          <w:rFonts w:ascii="Times New Roman"/>
          <w:b w:val="false"/>
          <w:i w:val="false"/>
          <w:color w:val="000000"/>
          <w:sz w:val="28"/>
        </w:rPr>
        <w:t>
      анализ коммерческой эффективности реализации проекта;</w:t>
      </w:r>
    </w:p>
    <w:bookmarkEnd w:id="1231"/>
    <w:bookmarkStart w:name="z1131" w:id="1232"/>
    <w:p>
      <w:pPr>
        <w:spacing w:after="0"/>
        <w:ind w:left="0"/>
        <w:jc w:val="both"/>
      </w:pPr>
      <w:r>
        <w:rPr>
          <w:rFonts w:ascii="Times New Roman"/>
          <w:b w:val="false"/>
          <w:i w:val="false"/>
          <w:color w:val="000000"/>
          <w:sz w:val="28"/>
        </w:rPr>
        <w:t>
      анализ бюджетной эффективности реализации проекта с учетом возможных выплат по государственным гарантиям;</w:t>
      </w:r>
    </w:p>
    <w:bookmarkEnd w:id="1232"/>
    <w:bookmarkStart w:name="z1132" w:id="1233"/>
    <w:p>
      <w:pPr>
        <w:spacing w:after="0"/>
        <w:ind w:left="0"/>
        <w:jc w:val="both"/>
      </w:pPr>
      <w:r>
        <w:rPr>
          <w:rFonts w:ascii="Times New Roman"/>
          <w:b w:val="false"/>
          <w:i w:val="false"/>
          <w:color w:val="000000"/>
          <w:sz w:val="28"/>
        </w:rPr>
        <w:t>
      анализ рисков проекта и мер по их снижению;</w:t>
      </w:r>
    </w:p>
    <w:bookmarkEnd w:id="1233"/>
    <w:bookmarkStart w:name="z1133" w:id="1234"/>
    <w:p>
      <w:pPr>
        <w:spacing w:after="0"/>
        <w:ind w:left="0"/>
        <w:jc w:val="both"/>
      </w:pPr>
      <w:r>
        <w:rPr>
          <w:rFonts w:ascii="Times New Roman"/>
          <w:b w:val="false"/>
          <w:i w:val="false"/>
          <w:color w:val="000000"/>
          <w:sz w:val="28"/>
        </w:rPr>
        <w:t>
      выводы и рекомендации.</w:t>
      </w:r>
    </w:p>
    <w:bookmarkEnd w:id="1234"/>
    <w:bookmarkStart w:name="z1134" w:id="1235"/>
    <w:p>
      <w:pPr>
        <w:spacing w:after="0"/>
        <w:ind w:left="0"/>
        <w:jc w:val="both"/>
      </w:pPr>
      <w:r>
        <w:rPr>
          <w:rFonts w:ascii="Times New Roman"/>
          <w:b w:val="false"/>
          <w:i w:val="false"/>
          <w:color w:val="000000"/>
          <w:sz w:val="28"/>
        </w:rPr>
        <w:t>
      207. Заключение экспертизы инвестиционного проекта инвестиционного проекта по восстановлению автомобильной дороги или инвестиционного проекта по развитию МЖС содержит:</w:t>
      </w:r>
    </w:p>
    <w:bookmarkEnd w:id="1235"/>
    <w:bookmarkStart w:name="z1135" w:id="1236"/>
    <w:p>
      <w:pPr>
        <w:spacing w:after="0"/>
        <w:ind w:left="0"/>
        <w:jc w:val="both"/>
      </w:pPr>
      <w:r>
        <w:rPr>
          <w:rFonts w:ascii="Times New Roman"/>
          <w:b w:val="false"/>
          <w:i w:val="false"/>
          <w:color w:val="000000"/>
          <w:sz w:val="28"/>
        </w:rPr>
        <w:t>
      анализ реализации проекта в рамках действующего законодательства Республики Казахстан;</w:t>
      </w:r>
    </w:p>
    <w:bookmarkEnd w:id="1236"/>
    <w:bookmarkStart w:name="z1136" w:id="1237"/>
    <w:p>
      <w:pPr>
        <w:spacing w:after="0"/>
        <w:ind w:left="0"/>
        <w:jc w:val="both"/>
      </w:pPr>
      <w:r>
        <w:rPr>
          <w:rFonts w:ascii="Times New Roman"/>
          <w:b w:val="false"/>
          <w:i w:val="false"/>
          <w:color w:val="000000"/>
          <w:sz w:val="28"/>
        </w:rPr>
        <w:t>
      анализ социально-экономической эффективности реализации проекта;</w:t>
      </w:r>
    </w:p>
    <w:bookmarkEnd w:id="1237"/>
    <w:bookmarkStart w:name="z1137" w:id="1238"/>
    <w:p>
      <w:pPr>
        <w:spacing w:after="0"/>
        <w:ind w:left="0"/>
        <w:jc w:val="both"/>
      </w:pPr>
      <w:r>
        <w:rPr>
          <w:rFonts w:ascii="Times New Roman"/>
          <w:b w:val="false"/>
          <w:i w:val="false"/>
          <w:color w:val="000000"/>
          <w:sz w:val="28"/>
        </w:rPr>
        <w:t>
      анализ бюджетной эффективности реализации проекта с учетом возможных выплат по государственным гарантиям;</w:t>
      </w:r>
    </w:p>
    <w:bookmarkEnd w:id="1238"/>
    <w:bookmarkStart w:name="z1138" w:id="1239"/>
    <w:p>
      <w:pPr>
        <w:spacing w:after="0"/>
        <w:ind w:left="0"/>
        <w:jc w:val="both"/>
      </w:pPr>
      <w:r>
        <w:rPr>
          <w:rFonts w:ascii="Times New Roman"/>
          <w:b w:val="false"/>
          <w:i w:val="false"/>
          <w:color w:val="000000"/>
          <w:sz w:val="28"/>
        </w:rPr>
        <w:t>
      анализ рисков проекта и мер по их снижению;</w:t>
      </w:r>
    </w:p>
    <w:bookmarkEnd w:id="1239"/>
    <w:bookmarkStart w:name="z1139" w:id="1240"/>
    <w:p>
      <w:pPr>
        <w:spacing w:after="0"/>
        <w:ind w:left="0"/>
        <w:jc w:val="both"/>
      </w:pPr>
      <w:r>
        <w:rPr>
          <w:rFonts w:ascii="Times New Roman"/>
          <w:b w:val="false"/>
          <w:i w:val="false"/>
          <w:color w:val="000000"/>
          <w:sz w:val="28"/>
        </w:rPr>
        <w:t>
      выводы и рекомендации.</w:t>
      </w:r>
    </w:p>
    <w:bookmarkEnd w:id="1240"/>
    <w:bookmarkStart w:name="z1140" w:id="1241"/>
    <w:p>
      <w:pPr>
        <w:spacing w:after="0"/>
        <w:ind w:left="0"/>
        <w:jc w:val="both"/>
      </w:pPr>
      <w:r>
        <w:rPr>
          <w:rFonts w:ascii="Times New Roman"/>
          <w:b w:val="false"/>
          <w:i w:val="false"/>
          <w:color w:val="000000"/>
          <w:sz w:val="28"/>
        </w:rPr>
        <w:t>
      208. Заключение экономической экспертизы подготавливается в течение 20 (двадцати) рабочих дней после представления ТЭО.</w:t>
      </w:r>
    </w:p>
    <w:bookmarkEnd w:id="1241"/>
    <w:bookmarkStart w:name="z1141" w:id="1242"/>
    <w:p>
      <w:pPr>
        <w:spacing w:after="0"/>
        <w:ind w:left="0"/>
        <w:jc w:val="both"/>
      </w:pPr>
      <w:r>
        <w:rPr>
          <w:rFonts w:ascii="Times New Roman"/>
          <w:b w:val="false"/>
          <w:i w:val="false"/>
          <w:color w:val="000000"/>
          <w:sz w:val="28"/>
        </w:rPr>
        <w:t>
      В течение 10 (десяти) рабочих дней по результатам экономической экспертизы ТЭО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w:t>
      </w:r>
    </w:p>
    <w:bookmarkEnd w:id="1242"/>
    <w:bookmarkStart w:name="z1142" w:id="1243"/>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243"/>
    <w:bookmarkStart w:name="z1143" w:id="1244"/>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1244"/>
    <w:bookmarkStart w:name="z1144" w:id="1245"/>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корректировки ТЭО, указывается об отзыве ранее представленного ТЭО.</w:t>
      </w:r>
    </w:p>
    <w:bookmarkEnd w:id="1245"/>
    <w:bookmarkStart w:name="z1145" w:id="1246"/>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для составления возвращения ТЭО, без рассмотрения. ТЭО возвращается в центральный или местный уполномоченный орган по государственному планированию письмом в срок не позднее 2 (двух) рабочих дней со дня истечения установленных сроков представления сканированных копий.</w:t>
      </w:r>
    </w:p>
    <w:bookmarkEnd w:id="1246"/>
    <w:bookmarkStart w:name="z1146" w:id="1247"/>
    <w:p>
      <w:pPr>
        <w:spacing w:after="0"/>
        <w:ind w:left="0"/>
        <w:jc w:val="both"/>
      </w:pPr>
      <w:r>
        <w:rPr>
          <w:rFonts w:ascii="Times New Roman"/>
          <w:b w:val="false"/>
          <w:i w:val="false"/>
          <w:color w:val="000000"/>
          <w:sz w:val="28"/>
        </w:rPr>
        <w:t>
      В случае повторного выявления несоответствия структуре, и (или) отсутствия разделов, глав и параграфов, и (или) отсутствия документов, предусмотренных в настоящих Правил, ТЭО в течение 3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1247"/>
    <w:bookmarkStart w:name="z1147" w:id="1248"/>
    <w:p>
      <w:pPr>
        <w:spacing w:after="0"/>
        <w:ind w:left="0"/>
        <w:jc w:val="left"/>
      </w:pPr>
      <w:r>
        <w:rPr>
          <w:rFonts w:ascii="Times New Roman"/>
          <w:b/>
          <w:i w:val="false"/>
          <w:color w:val="000000"/>
        </w:rPr>
        <w:t xml:space="preserve"> Параграф 16. Требования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bookmarkEnd w:id="1248"/>
    <w:bookmarkStart w:name="z1148" w:id="1249"/>
    <w:p>
      <w:pPr>
        <w:spacing w:after="0"/>
        <w:ind w:left="0"/>
        <w:jc w:val="both"/>
      </w:pPr>
      <w:r>
        <w:rPr>
          <w:rFonts w:ascii="Times New Roman"/>
          <w:b w:val="false"/>
          <w:i w:val="false"/>
          <w:color w:val="000000"/>
          <w:sz w:val="28"/>
        </w:rPr>
        <w:t>
      209. Заключение разрабатывается на основании следующих документов, представленных Экспортно-кредитным агентством Казахстана в уполномоченный орган по государственному планированию на бумажном и электронном носителях с приложением:</w:t>
      </w:r>
    </w:p>
    <w:bookmarkEnd w:id="1249"/>
    <w:bookmarkStart w:name="z1149" w:id="1250"/>
    <w:p>
      <w:pPr>
        <w:spacing w:after="0"/>
        <w:ind w:left="0"/>
        <w:jc w:val="both"/>
      </w:pPr>
      <w:r>
        <w:rPr>
          <w:rFonts w:ascii="Times New Roman"/>
          <w:b w:val="false"/>
          <w:i w:val="false"/>
          <w:color w:val="000000"/>
          <w:sz w:val="28"/>
        </w:rPr>
        <w:t>
      1) информации по государственной гарантии, которая содержит сумму государственной гарантии, срок ее действия, институциональную схему использования государственной гарантии (информация обо всех участниках процесса, их взаимодействие);</w:t>
      </w:r>
    </w:p>
    <w:bookmarkEnd w:id="1250"/>
    <w:bookmarkStart w:name="z1150" w:id="1251"/>
    <w:p>
      <w:pPr>
        <w:spacing w:after="0"/>
        <w:ind w:left="0"/>
        <w:jc w:val="both"/>
      </w:pPr>
      <w:r>
        <w:rPr>
          <w:rFonts w:ascii="Times New Roman"/>
          <w:b w:val="false"/>
          <w:i w:val="false"/>
          <w:color w:val="000000"/>
          <w:sz w:val="28"/>
        </w:rPr>
        <w:t>
      2) информации об Экспортно-кредитном агентстве Казахстана, которая содержит копии учредительных документов, а также документов, подтверждающих статус Экспортно-кредитного агентства Казахстана, стратегию развития компании, рейтинговый отчет;</w:t>
      </w:r>
    </w:p>
    <w:bookmarkEnd w:id="1251"/>
    <w:bookmarkStart w:name="z1151" w:id="1252"/>
    <w:p>
      <w:pPr>
        <w:spacing w:after="0"/>
        <w:ind w:left="0"/>
        <w:jc w:val="both"/>
      </w:pPr>
      <w:r>
        <w:rPr>
          <w:rFonts w:ascii="Times New Roman"/>
          <w:b w:val="false"/>
          <w:i w:val="false"/>
          <w:color w:val="000000"/>
          <w:sz w:val="28"/>
        </w:rPr>
        <w:t>
      3) положительного заключения уполномоченного органа в области регулирования внешнеторговой деятельности, которое содержит положительные результаты оценки следующей информации:</w:t>
      </w:r>
    </w:p>
    <w:bookmarkEnd w:id="1252"/>
    <w:bookmarkStart w:name="z1152" w:id="1253"/>
    <w:p>
      <w:pPr>
        <w:spacing w:after="0"/>
        <w:ind w:left="0"/>
        <w:jc w:val="both"/>
      </w:pPr>
      <w:r>
        <w:rPr>
          <w:rFonts w:ascii="Times New Roman"/>
          <w:b w:val="false"/>
          <w:i w:val="false"/>
          <w:color w:val="000000"/>
          <w:sz w:val="28"/>
        </w:rPr>
        <w:t>
      возможности и целесообразности предоставления такой меры государственной поддержки несырьевого экспорта;</w:t>
      </w:r>
    </w:p>
    <w:bookmarkEnd w:id="1253"/>
    <w:bookmarkStart w:name="z1153" w:id="1254"/>
    <w:p>
      <w:pPr>
        <w:spacing w:after="0"/>
        <w:ind w:left="0"/>
        <w:jc w:val="both"/>
      </w:pPr>
      <w:r>
        <w:rPr>
          <w:rFonts w:ascii="Times New Roman"/>
          <w:b w:val="false"/>
          <w:i w:val="false"/>
          <w:color w:val="000000"/>
          <w:sz w:val="28"/>
        </w:rPr>
        <w:t>
      состояния отрасли и проблем, которые влияют на ее развитие;</w:t>
      </w:r>
    </w:p>
    <w:bookmarkEnd w:id="1254"/>
    <w:bookmarkStart w:name="z1154" w:id="1255"/>
    <w:p>
      <w:pPr>
        <w:spacing w:after="0"/>
        <w:ind w:left="0"/>
        <w:jc w:val="both"/>
      </w:pPr>
      <w:r>
        <w:rPr>
          <w:rFonts w:ascii="Times New Roman"/>
          <w:b w:val="false"/>
          <w:i w:val="false"/>
          <w:color w:val="000000"/>
          <w:sz w:val="28"/>
        </w:rPr>
        <w:t>
      соответствия целей предоставления государственной гарантии по поддержке экспорта решению существующих проблем в отрасли;</w:t>
      </w:r>
    </w:p>
    <w:bookmarkEnd w:id="1255"/>
    <w:bookmarkStart w:name="z1155" w:id="1256"/>
    <w:p>
      <w:pPr>
        <w:spacing w:after="0"/>
        <w:ind w:left="0"/>
        <w:jc w:val="both"/>
      </w:pPr>
      <w:r>
        <w:rPr>
          <w:rFonts w:ascii="Times New Roman"/>
          <w:b w:val="false"/>
          <w:i w:val="false"/>
          <w:color w:val="000000"/>
          <w:sz w:val="28"/>
        </w:rPr>
        <w:t>
      обоснованности предоставления государственной гарантии по поддержке экспорта Экспортно-кредитного агентства Казахстана, и предполагаемого эффекта в курируемой отрасли и смежных отраслях (сферах) экономики (основные участники, схема их взаимодействия, схема использования и возврата средств, отвлеченных на исполнение обязательств по государственной гарантии по поддержке экспорта).</w:t>
      </w:r>
    </w:p>
    <w:bookmarkEnd w:id="1256"/>
    <w:bookmarkStart w:name="z1156" w:id="1257"/>
    <w:p>
      <w:pPr>
        <w:spacing w:after="0"/>
        <w:ind w:left="0"/>
        <w:jc w:val="both"/>
      </w:pPr>
      <w:r>
        <w:rPr>
          <w:rFonts w:ascii="Times New Roman"/>
          <w:b w:val="false"/>
          <w:i w:val="false"/>
          <w:color w:val="000000"/>
          <w:sz w:val="28"/>
        </w:rPr>
        <w:t>
      предполагаемых рисков, которые могут потребовать исполнения обязательств по государственной гарантии по поддержке экспорта (страховые, политические, риски финансовой устойчивости) и мероприятий по их минимизации;</w:t>
      </w:r>
    </w:p>
    <w:bookmarkEnd w:id="1257"/>
    <w:bookmarkStart w:name="z1157" w:id="1258"/>
    <w:p>
      <w:pPr>
        <w:spacing w:after="0"/>
        <w:ind w:left="0"/>
        <w:jc w:val="both"/>
      </w:pPr>
      <w:r>
        <w:rPr>
          <w:rFonts w:ascii="Times New Roman"/>
          <w:b w:val="false"/>
          <w:i w:val="false"/>
          <w:color w:val="000000"/>
          <w:sz w:val="28"/>
        </w:rPr>
        <w:t>
      соответствия осуществляемой Экспортно-кредитным агентством Казахстана деятельности целям документов Системы государственного планирования Республики Казахстан, в том числе потребностям в оказании услуг в соответствующей отрасли, а также предполагаемому конечному результату от предоставления государственной гарантии по поддержке экспорта, соответствия предоставления государственной гарантии по поддержке экспорта поручениям либо актам Президента Республики Казахстан, Правительства Республики Казахстан.</w:t>
      </w:r>
    </w:p>
    <w:bookmarkEnd w:id="1258"/>
    <w:bookmarkStart w:name="z1158" w:id="1259"/>
    <w:p>
      <w:pPr>
        <w:spacing w:after="0"/>
        <w:ind w:left="0"/>
        <w:jc w:val="both"/>
      </w:pPr>
      <w:r>
        <w:rPr>
          <w:rFonts w:ascii="Times New Roman"/>
          <w:b w:val="false"/>
          <w:i w:val="false"/>
          <w:color w:val="000000"/>
          <w:sz w:val="28"/>
        </w:rPr>
        <w:t>
      обоснованности размера и срока действия государственной гарантии по поддержке экспорта;</w:t>
      </w:r>
    </w:p>
    <w:bookmarkEnd w:id="1259"/>
    <w:bookmarkStart w:name="z1159" w:id="1260"/>
    <w:p>
      <w:pPr>
        <w:spacing w:after="0"/>
        <w:ind w:left="0"/>
        <w:jc w:val="both"/>
      </w:pPr>
      <w:r>
        <w:rPr>
          <w:rFonts w:ascii="Times New Roman"/>
          <w:b w:val="false"/>
          <w:i w:val="false"/>
          <w:color w:val="000000"/>
          <w:sz w:val="28"/>
        </w:rPr>
        <w:t>
      распределения выгод от применения государственной гарантии по поддержке экспорта;</w:t>
      </w:r>
    </w:p>
    <w:bookmarkEnd w:id="1260"/>
    <w:bookmarkStart w:name="z1160" w:id="1261"/>
    <w:p>
      <w:pPr>
        <w:spacing w:after="0"/>
        <w:ind w:left="0"/>
        <w:jc w:val="both"/>
      </w:pPr>
      <w:r>
        <w:rPr>
          <w:rFonts w:ascii="Times New Roman"/>
          <w:b w:val="false"/>
          <w:i w:val="false"/>
          <w:color w:val="000000"/>
          <w:sz w:val="28"/>
        </w:rPr>
        <w:t>
      предполагаемого мультипликативного эффекта от применения государственной гарантии по поддержке экспорта на смежные отрасли (сферы) экономики.</w:t>
      </w:r>
    </w:p>
    <w:bookmarkEnd w:id="1261"/>
    <w:bookmarkStart w:name="z1161" w:id="1262"/>
    <w:p>
      <w:pPr>
        <w:spacing w:after="0"/>
        <w:ind w:left="0"/>
        <w:jc w:val="both"/>
      </w:pPr>
      <w:r>
        <w:rPr>
          <w:rFonts w:ascii="Times New Roman"/>
          <w:b w:val="false"/>
          <w:i w:val="false"/>
          <w:color w:val="000000"/>
          <w:sz w:val="28"/>
        </w:rPr>
        <w:t xml:space="preserve">
      Отраслевое заключение подписывается первым руководителем уполномоченного органа либо лицом, его замещающим, и оформляется в установленном законодательством Республики Казахстан порядке для официальных документов. </w:t>
      </w:r>
    </w:p>
    <w:bookmarkEnd w:id="1262"/>
    <w:bookmarkStart w:name="z1162" w:id="1263"/>
    <w:p>
      <w:pPr>
        <w:spacing w:after="0"/>
        <w:ind w:left="0"/>
        <w:jc w:val="both"/>
      </w:pPr>
      <w:r>
        <w:rPr>
          <w:rFonts w:ascii="Times New Roman"/>
          <w:b w:val="false"/>
          <w:i w:val="false"/>
          <w:color w:val="000000"/>
          <w:sz w:val="28"/>
        </w:rPr>
        <w:t>
      210. Центральный уполномоченный орган по государственному планированию рассматривает документы, указанные в пункте 211 настоящих Правил.</w:t>
      </w:r>
    </w:p>
    <w:bookmarkEnd w:id="1263"/>
    <w:bookmarkStart w:name="z1163" w:id="1264"/>
    <w:p>
      <w:pPr>
        <w:spacing w:after="0"/>
        <w:ind w:left="0"/>
        <w:jc w:val="both"/>
      </w:pPr>
      <w:r>
        <w:rPr>
          <w:rFonts w:ascii="Times New Roman"/>
          <w:b w:val="false"/>
          <w:i w:val="false"/>
          <w:color w:val="000000"/>
          <w:sz w:val="28"/>
        </w:rPr>
        <w:t>
      211. По итогам рассмотрения документов, указанных в пункте 211 настоящих Правил, центральный уполномоченный орган по государственному планированию в срок не позднее 30 (тридцати) рабочих дней со дня их представления Экспортно-кредитным агентством Казахстана готовит заключение для предоставления государственных гарантий по поддержке экспорта по форме согласно приложению 31, которое должно содержать:</w:t>
      </w:r>
    </w:p>
    <w:bookmarkEnd w:id="1264"/>
    <w:bookmarkStart w:name="z1164" w:id="1265"/>
    <w:p>
      <w:pPr>
        <w:spacing w:after="0"/>
        <w:ind w:left="0"/>
        <w:jc w:val="both"/>
      </w:pPr>
      <w:r>
        <w:rPr>
          <w:rFonts w:ascii="Times New Roman"/>
          <w:b w:val="false"/>
          <w:i w:val="false"/>
          <w:color w:val="000000"/>
          <w:sz w:val="28"/>
        </w:rPr>
        <w:t>
      анализ наличия представленной документации, предусмотренной пунктом 211 настоящих Правил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bookmarkEnd w:id="1265"/>
    <w:bookmarkStart w:name="z1165" w:id="1266"/>
    <w:p>
      <w:pPr>
        <w:spacing w:after="0"/>
        <w:ind w:left="0"/>
        <w:jc w:val="both"/>
      </w:pPr>
      <w:r>
        <w:rPr>
          <w:rFonts w:ascii="Times New Roman"/>
          <w:b w:val="false"/>
          <w:i w:val="false"/>
          <w:color w:val="000000"/>
          <w:sz w:val="28"/>
        </w:rPr>
        <w:t>
      анализ обоснования предоставления государственной гарантии соответствующему Экспортно-кредитному агентству Казахстана (согласно заключению уполномоченного органа, в области регулирования внешнеторговой деятельности);</w:t>
      </w:r>
    </w:p>
    <w:bookmarkEnd w:id="1266"/>
    <w:bookmarkStart w:name="z1166" w:id="1267"/>
    <w:p>
      <w:pPr>
        <w:spacing w:after="0"/>
        <w:ind w:left="0"/>
        <w:jc w:val="both"/>
      </w:pPr>
      <w:r>
        <w:rPr>
          <w:rFonts w:ascii="Times New Roman"/>
          <w:b w:val="false"/>
          <w:i w:val="false"/>
          <w:color w:val="000000"/>
          <w:sz w:val="28"/>
        </w:rPr>
        <w:t>
      анализ соответствия документам Системы государственного планирования;</w:t>
      </w:r>
    </w:p>
    <w:bookmarkEnd w:id="1267"/>
    <w:bookmarkStart w:name="z1167" w:id="1268"/>
    <w:p>
      <w:pPr>
        <w:spacing w:after="0"/>
        <w:ind w:left="0"/>
        <w:jc w:val="both"/>
      </w:pPr>
      <w:r>
        <w:rPr>
          <w:rFonts w:ascii="Times New Roman"/>
          <w:b w:val="false"/>
          <w:i w:val="false"/>
          <w:color w:val="000000"/>
          <w:sz w:val="28"/>
        </w:rPr>
        <w:t>
      выводы и рекомендации.</w:t>
      </w:r>
    </w:p>
    <w:bookmarkEnd w:id="1268"/>
    <w:bookmarkStart w:name="z1168" w:id="1269"/>
    <w:p>
      <w:pPr>
        <w:spacing w:after="0"/>
        <w:ind w:left="0"/>
        <w:jc w:val="both"/>
      </w:pPr>
      <w:r>
        <w:rPr>
          <w:rFonts w:ascii="Times New Roman"/>
          <w:b w:val="false"/>
          <w:i w:val="false"/>
          <w:color w:val="000000"/>
          <w:sz w:val="28"/>
        </w:rPr>
        <w:t>
      212. В случае если в течение 3 (трех) лет после предоставления заключения центральным уполномоченным органом по государственному планированию не выдана государственная гарантия Экспортно-кредитным агентством Казахстана, данное заключение подлежит корректировке.</w:t>
      </w:r>
    </w:p>
    <w:bookmarkEnd w:id="1269"/>
    <w:bookmarkStart w:name="z1169" w:id="1270"/>
    <w:p>
      <w:pPr>
        <w:spacing w:after="0"/>
        <w:ind w:left="0"/>
        <w:jc w:val="both"/>
      </w:pPr>
      <w:r>
        <w:rPr>
          <w:rFonts w:ascii="Times New Roman"/>
          <w:b w:val="false"/>
          <w:i w:val="false"/>
          <w:color w:val="000000"/>
          <w:sz w:val="28"/>
        </w:rPr>
        <w:t>
      213. В случае корректировки заключения, Экспортно-кредитное агентство Казахстана представляет в уполномоченный орган по государственному планированию документы в соответствии с пунктом 211 настоящих Правил.</w:t>
      </w:r>
    </w:p>
    <w:bookmarkEnd w:id="1270"/>
    <w:bookmarkStart w:name="z1170" w:id="1271"/>
    <w:p>
      <w:pPr>
        <w:spacing w:after="0"/>
        <w:ind w:left="0"/>
        <w:jc w:val="left"/>
      </w:pPr>
      <w:r>
        <w:rPr>
          <w:rFonts w:ascii="Times New Roman"/>
          <w:b/>
          <w:i w:val="false"/>
          <w:color w:val="000000"/>
        </w:rPr>
        <w:t xml:space="preserve"> Параграф 17. Формирование портфеля государственных инвестиционных проектов</w:t>
      </w:r>
    </w:p>
    <w:bookmarkEnd w:id="1271"/>
    <w:bookmarkStart w:name="z1171" w:id="1272"/>
    <w:p>
      <w:pPr>
        <w:spacing w:after="0"/>
        <w:ind w:left="0"/>
        <w:jc w:val="both"/>
      </w:pPr>
      <w:r>
        <w:rPr>
          <w:rFonts w:ascii="Times New Roman"/>
          <w:b w:val="false"/>
          <w:i w:val="false"/>
          <w:color w:val="000000"/>
          <w:sz w:val="28"/>
        </w:rPr>
        <w:t>
      214. На основании экономических экспертиз на ГИП центральный уполномоченный орган по бюджетной политике формирует портфель ГИП, реализуемых центральными государственными органами и (или) местными исполнительными органами за счет средств республиканского бюджета или других источников финансирования задач и функций государства, которые в будущем повлекут расходы республиканского бюджета.</w:t>
      </w:r>
    </w:p>
    <w:bookmarkEnd w:id="1272"/>
    <w:bookmarkStart w:name="z1172" w:id="1273"/>
    <w:p>
      <w:pPr>
        <w:spacing w:after="0"/>
        <w:ind w:left="0"/>
        <w:jc w:val="both"/>
      </w:pPr>
      <w:r>
        <w:rPr>
          <w:rFonts w:ascii="Times New Roman"/>
          <w:b w:val="false"/>
          <w:i w:val="false"/>
          <w:color w:val="000000"/>
          <w:sz w:val="28"/>
        </w:rPr>
        <w:t xml:space="preserve">
      Портфель ГИП формируется в разрезе отраслей экономики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и:</w:t>
      </w:r>
    </w:p>
    <w:bookmarkEnd w:id="1273"/>
    <w:bookmarkStart w:name="z1173" w:id="1274"/>
    <w:p>
      <w:pPr>
        <w:spacing w:after="0"/>
        <w:ind w:left="0"/>
        <w:jc w:val="both"/>
      </w:pPr>
      <w:r>
        <w:rPr>
          <w:rFonts w:ascii="Times New Roman"/>
          <w:b w:val="false"/>
          <w:i w:val="false"/>
          <w:color w:val="000000"/>
          <w:sz w:val="28"/>
        </w:rPr>
        <w:t>
      содержит показатели эффективности ГИП и другие сведения, необходимые для принятия решений об осуществимости и эффективности ГИП;</w:t>
      </w:r>
    </w:p>
    <w:bookmarkEnd w:id="1274"/>
    <w:bookmarkStart w:name="z1174" w:id="1275"/>
    <w:p>
      <w:pPr>
        <w:spacing w:after="0"/>
        <w:ind w:left="0"/>
        <w:jc w:val="both"/>
      </w:pPr>
      <w:r>
        <w:rPr>
          <w:rFonts w:ascii="Times New Roman"/>
          <w:b w:val="false"/>
          <w:i w:val="false"/>
          <w:color w:val="000000"/>
          <w:sz w:val="28"/>
        </w:rPr>
        <w:t>
      подлежит публикации.</w:t>
      </w:r>
    </w:p>
    <w:bookmarkEnd w:id="1275"/>
    <w:bookmarkStart w:name="z1175" w:id="1276"/>
    <w:p>
      <w:pPr>
        <w:spacing w:after="0"/>
        <w:ind w:left="0"/>
        <w:jc w:val="both"/>
      </w:pPr>
      <w:r>
        <w:rPr>
          <w:rFonts w:ascii="Times New Roman"/>
          <w:b w:val="false"/>
          <w:i w:val="false"/>
          <w:color w:val="000000"/>
          <w:sz w:val="28"/>
        </w:rPr>
        <w:t>
      215. Портфель ГИП формируется на основании заявок администраторов бюджетных программ с приложением следующих документов:</w:t>
      </w:r>
    </w:p>
    <w:bookmarkEnd w:id="1276"/>
    <w:bookmarkStart w:name="z1176" w:id="1277"/>
    <w:p>
      <w:pPr>
        <w:spacing w:after="0"/>
        <w:ind w:left="0"/>
        <w:jc w:val="both"/>
      </w:pPr>
      <w:r>
        <w:rPr>
          <w:rFonts w:ascii="Times New Roman"/>
          <w:b w:val="false"/>
          <w:i w:val="false"/>
          <w:color w:val="000000"/>
          <w:sz w:val="28"/>
        </w:rPr>
        <w:t>
      1) паспорта проекта, раскрывающего краткую информацию (наименование администратора бюджетной программы, место реализации, цель и задачи объекта, в том числе в количественном выражении, период реализации, компоненты, планируемый объем инвестиций);</w:t>
      </w:r>
    </w:p>
    <w:bookmarkEnd w:id="1277"/>
    <w:bookmarkStart w:name="z1177" w:id="1278"/>
    <w:p>
      <w:pPr>
        <w:spacing w:after="0"/>
        <w:ind w:left="0"/>
        <w:jc w:val="both"/>
      </w:pPr>
      <w:r>
        <w:rPr>
          <w:rFonts w:ascii="Times New Roman"/>
          <w:b w:val="false"/>
          <w:i w:val="false"/>
          <w:color w:val="000000"/>
          <w:sz w:val="28"/>
        </w:rPr>
        <w:t>
      2) аналитическая справка;</w:t>
      </w:r>
    </w:p>
    <w:bookmarkEnd w:id="1278"/>
    <w:bookmarkStart w:name="z1178" w:id="1279"/>
    <w:p>
      <w:pPr>
        <w:spacing w:after="0"/>
        <w:ind w:left="0"/>
        <w:jc w:val="both"/>
      </w:pPr>
      <w:r>
        <w:rPr>
          <w:rFonts w:ascii="Times New Roman"/>
          <w:b w:val="false"/>
          <w:i w:val="false"/>
          <w:color w:val="000000"/>
          <w:sz w:val="28"/>
        </w:rPr>
        <w:t>
      3) положительного экономического заключения на инвестиционное предложение ГИП или бизнес-план проекта ГЧП;</w:t>
      </w:r>
    </w:p>
    <w:bookmarkEnd w:id="1279"/>
    <w:bookmarkStart w:name="z1179" w:id="1280"/>
    <w:p>
      <w:pPr>
        <w:spacing w:after="0"/>
        <w:ind w:left="0"/>
        <w:jc w:val="both"/>
      </w:pPr>
      <w:r>
        <w:rPr>
          <w:rFonts w:ascii="Times New Roman"/>
          <w:b w:val="false"/>
          <w:i w:val="false"/>
          <w:color w:val="000000"/>
          <w:sz w:val="28"/>
        </w:rPr>
        <w:t>
      4) положительного экономического заключения юридического лица, определенного Правительством Республики Казахстан или местным исполнительным органом, на ТЭО или ФЭО или конкурсную документацию проекта ГЧП, в зависимости от специфики ГИП;</w:t>
      </w:r>
    </w:p>
    <w:bookmarkEnd w:id="1280"/>
    <w:bookmarkStart w:name="z1180" w:id="1281"/>
    <w:p>
      <w:pPr>
        <w:spacing w:after="0"/>
        <w:ind w:left="0"/>
        <w:jc w:val="both"/>
      </w:pPr>
      <w:r>
        <w:rPr>
          <w:rFonts w:ascii="Times New Roman"/>
          <w:b w:val="false"/>
          <w:i w:val="false"/>
          <w:color w:val="000000"/>
          <w:sz w:val="28"/>
        </w:rPr>
        <w:t>
      5)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ТЭО или ФЭО или конкурсную документацию проекта ГЧП, в зависимости от специфики ГИП;</w:t>
      </w:r>
    </w:p>
    <w:bookmarkEnd w:id="1281"/>
    <w:bookmarkStart w:name="z1181" w:id="1282"/>
    <w:p>
      <w:pPr>
        <w:spacing w:after="0"/>
        <w:ind w:left="0"/>
        <w:jc w:val="both"/>
      </w:pPr>
      <w:r>
        <w:rPr>
          <w:rFonts w:ascii="Times New Roman"/>
          <w:b w:val="false"/>
          <w:i w:val="false"/>
          <w:color w:val="000000"/>
          <w:sz w:val="28"/>
        </w:rPr>
        <w:t>
      6) заключение отраслевой экспертизы центрального уполномоченного органа об отнесении объекта к критически важным и к проектам общестранового значения (в случае необходимости);</w:t>
      </w:r>
    </w:p>
    <w:bookmarkEnd w:id="1282"/>
    <w:bookmarkStart w:name="z1182" w:id="1283"/>
    <w:p>
      <w:pPr>
        <w:spacing w:after="0"/>
        <w:ind w:left="0"/>
        <w:jc w:val="both"/>
      </w:pPr>
      <w:r>
        <w:rPr>
          <w:rFonts w:ascii="Times New Roman"/>
          <w:b w:val="false"/>
          <w:i w:val="false"/>
          <w:color w:val="000000"/>
          <w:sz w:val="28"/>
        </w:rPr>
        <w:t>
      7) приказа АБП по утверждению ТЭО или ФЭО или конкурсной документации проекта ГЧП, в зависимости от специфики ГИП,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p>
    <w:bookmarkEnd w:id="1283"/>
    <w:bookmarkStart w:name="z1183" w:id="1284"/>
    <w:p>
      <w:pPr>
        <w:spacing w:after="0"/>
        <w:ind w:left="0"/>
        <w:jc w:val="both"/>
      </w:pPr>
      <w:r>
        <w:rPr>
          <w:rFonts w:ascii="Times New Roman"/>
          <w:b w:val="false"/>
          <w:i w:val="false"/>
          <w:color w:val="000000"/>
          <w:sz w:val="28"/>
        </w:rPr>
        <w:t>
      216. Центральный уполномоченный орган по бюджетной политике в течение 10 (десяти) рабочих дней рассматривает представленную документацию по ГИП на их комплектность и на предмет соответствия целей проекта приоритетам развития отрасли (сферы) экономики, установленными документами Системы государственного планирования,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284"/>
    <w:bookmarkStart w:name="z1184" w:id="1285"/>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государственных инвестиционных проектов, включенных в портфель государственных инвестиционных проектов,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1285"/>
    <w:bookmarkStart w:name="z1185" w:id="1286"/>
    <w:p>
      <w:pPr>
        <w:spacing w:after="0"/>
        <w:ind w:left="0"/>
        <w:jc w:val="both"/>
      </w:pPr>
      <w:r>
        <w:rPr>
          <w:rFonts w:ascii="Times New Roman"/>
          <w:b w:val="false"/>
          <w:i w:val="false"/>
          <w:color w:val="000000"/>
          <w:sz w:val="28"/>
        </w:rPr>
        <w:t xml:space="preserve">
      217. Определение государственных инвестиционных проектов для включения в проект республиканского бюджета осуществляется центральным уполномоченным органом по бюджетному планированию на основании портфеля государственных инвестиционных проектов,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149 Кодекса, на основании предложений АБП.</w:t>
      </w:r>
    </w:p>
    <w:bookmarkEnd w:id="1286"/>
    <w:bookmarkStart w:name="z1186" w:id="1287"/>
    <w:p>
      <w:pPr>
        <w:spacing w:after="0"/>
        <w:ind w:left="0"/>
        <w:jc w:val="both"/>
      </w:pPr>
      <w:r>
        <w:rPr>
          <w:rFonts w:ascii="Times New Roman"/>
          <w:b w:val="false"/>
          <w:i w:val="false"/>
          <w:color w:val="000000"/>
          <w:sz w:val="28"/>
        </w:rPr>
        <w:t>
      Определение государственных инвестиционных проектов для включения в проект местного бюджета осуществляется местным уполномоченным органом по государственному планированию на основании портфеля ГИП, формируемого в соответствии с пунктом 3 статьи 149 Кодекса, на основании предложений АБП.</w:t>
      </w:r>
    </w:p>
    <w:bookmarkEnd w:id="1287"/>
    <w:bookmarkStart w:name="z1187" w:id="1288"/>
    <w:p>
      <w:pPr>
        <w:spacing w:after="0"/>
        <w:ind w:left="0"/>
        <w:jc w:val="both"/>
      </w:pPr>
      <w:r>
        <w:rPr>
          <w:rFonts w:ascii="Times New Roman"/>
          <w:b w:val="false"/>
          <w:i w:val="false"/>
          <w:color w:val="000000"/>
          <w:sz w:val="28"/>
        </w:rPr>
        <w:t>
      Первые руководители соответствующего администратора бюджетных программ несут ответственность, установленную законами Республики Казахстан, в соответствии со статьей 41 настоящего Кодекса.</w:t>
      </w:r>
    </w:p>
    <w:bookmarkEnd w:id="1288"/>
    <w:bookmarkStart w:name="z1188" w:id="1289"/>
    <w:p>
      <w:pPr>
        <w:spacing w:after="0"/>
        <w:ind w:left="0"/>
        <w:jc w:val="left"/>
      </w:pPr>
      <w:r>
        <w:rPr>
          <w:rFonts w:ascii="Times New Roman"/>
          <w:b/>
          <w:i w:val="false"/>
          <w:color w:val="000000"/>
        </w:rPr>
        <w:t xml:space="preserve"> Глава 4. Порядок определения целесообразности бюджетного кредитования, за исключением бюджетных кредитов, направляемых на покрытие дефицита наличности нижестоящих бюджетов</w:t>
      </w:r>
    </w:p>
    <w:bookmarkEnd w:id="1289"/>
    <w:bookmarkStart w:name="z1189" w:id="1290"/>
    <w:p>
      <w:pPr>
        <w:spacing w:after="0"/>
        <w:ind w:left="0"/>
        <w:jc w:val="left"/>
      </w:pPr>
      <w:r>
        <w:rPr>
          <w:rFonts w:ascii="Times New Roman"/>
          <w:b/>
          <w:i w:val="false"/>
          <w:color w:val="000000"/>
        </w:rPr>
        <w:t xml:space="preserve"> Параграф 1. Рассмотрение и определение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bookmarkEnd w:id="1290"/>
    <w:bookmarkStart w:name="z1190" w:id="1291"/>
    <w:p>
      <w:pPr>
        <w:spacing w:after="0"/>
        <w:ind w:left="0"/>
        <w:jc w:val="both"/>
      </w:pPr>
      <w:r>
        <w:rPr>
          <w:rFonts w:ascii="Times New Roman"/>
          <w:b w:val="false"/>
          <w:i w:val="false"/>
          <w:color w:val="000000"/>
          <w:sz w:val="28"/>
        </w:rPr>
        <w:t>
      218. Бюджетные кредиты предоставляются на цели и в пределах сумм, предусмотренных соответствующими бюджетными программами:</w:t>
      </w:r>
    </w:p>
    <w:bookmarkEnd w:id="1291"/>
    <w:bookmarkStart w:name="z1191" w:id="1292"/>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bookmarkEnd w:id="1292"/>
    <w:bookmarkStart w:name="z1192" w:id="1293"/>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bookmarkEnd w:id="1293"/>
    <w:bookmarkStart w:name="z1193" w:id="1294"/>
    <w:p>
      <w:pPr>
        <w:spacing w:after="0"/>
        <w:ind w:left="0"/>
        <w:jc w:val="both"/>
      </w:pPr>
      <w:r>
        <w:rPr>
          <w:rFonts w:ascii="Times New Roman"/>
          <w:b w:val="false"/>
          <w:i w:val="false"/>
          <w:color w:val="000000"/>
          <w:sz w:val="28"/>
        </w:rPr>
        <w:t>
      219. Предоставление бюджетных кредитов осуществляется в соответствии со следующими принципами:</w:t>
      </w:r>
    </w:p>
    <w:bookmarkEnd w:id="1294"/>
    <w:bookmarkStart w:name="z1194" w:id="1295"/>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1295"/>
    <w:bookmarkStart w:name="z1195" w:id="1296"/>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1296"/>
    <w:bookmarkStart w:name="z1196" w:id="1297"/>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1297"/>
    <w:bookmarkStart w:name="z1197" w:id="1298"/>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1298"/>
    <w:bookmarkStart w:name="z1198" w:id="1299"/>
    <w:p>
      <w:pPr>
        <w:spacing w:after="0"/>
        <w:ind w:left="0"/>
        <w:jc w:val="both"/>
      </w:pPr>
      <w:r>
        <w:rPr>
          <w:rFonts w:ascii="Times New Roman"/>
          <w:b w:val="false"/>
          <w:i w:val="false"/>
          <w:color w:val="000000"/>
          <w:sz w:val="28"/>
        </w:rPr>
        <w:t>
      220.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p>
    <w:bookmarkEnd w:id="1299"/>
    <w:bookmarkStart w:name="z1199" w:id="1300"/>
    <w:p>
      <w:pPr>
        <w:spacing w:after="0"/>
        <w:ind w:left="0"/>
        <w:jc w:val="both"/>
      </w:pPr>
      <w:r>
        <w:rPr>
          <w:rFonts w:ascii="Times New Roman"/>
          <w:b w:val="false"/>
          <w:i w:val="false"/>
          <w:color w:val="000000"/>
          <w:sz w:val="28"/>
        </w:rPr>
        <w:t>
      221.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1300"/>
    <w:bookmarkStart w:name="z1200" w:id="1301"/>
    <w:p>
      <w:pPr>
        <w:spacing w:after="0"/>
        <w:ind w:left="0"/>
        <w:jc w:val="both"/>
      </w:pPr>
      <w:r>
        <w:rPr>
          <w:rFonts w:ascii="Times New Roman"/>
          <w:b w:val="false"/>
          <w:i w:val="false"/>
          <w:color w:val="000000"/>
          <w:sz w:val="28"/>
        </w:rPr>
        <w:t>
      222. Бюджетные кредиты предоставляются при соблюдении условий и критериев, определенных бюджетным законодательством Республики Казахстан.</w:t>
      </w:r>
    </w:p>
    <w:bookmarkEnd w:id="1301"/>
    <w:bookmarkStart w:name="z1201" w:id="1302"/>
    <w:p>
      <w:pPr>
        <w:spacing w:after="0"/>
        <w:ind w:left="0"/>
        <w:jc w:val="both"/>
      </w:pPr>
      <w:r>
        <w:rPr>
          <w:rFonts w:ascii="Times New Roman"/>
          <w:b w:val="false"/>
          <w:i w:val="false"/>
          <w:color w:val="000000"/>
          <w:sz w:val="28"/>
        </w:rPr>
        <w:t>
      223.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1302"/>
    <w:bookmarkStart w:name="z1202" w:id="1303"/>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1303"/>
    <w:bookmarkStart w:name="z1203" w:id="1304"/>
    <w:p>
      <w:pPr>
        <w:spacing w:after="0"/>
        <w:ind w:left="0"/>
        <w:jc w:val="both"/>
      </w:pPr>
      <w:r>
        <w:rPr>
          <w:rFonts w:ascii="Times New Roman"/>
          <w:b w:val="false"/>
          <w:i w:val="false"/>
          <w:color w:val="000000"/>
          <w:sz w:val="28"/>
        </w:rPr>
        <w:t>
      224. Центральный уполномоченный орган по бюджетной политике или местный уполномоченный орган по государственному планированию рассматривают бюджетные программы, предлагаемые АБП к реализации посредством бюджетного кредитования, на предмет соответствия их критериям бюджетного кредитования.</w:t>
      </w:r>
    </w:p>
    <w:bookmarkEnd w:id="1304"/>
    <w:bookmarkStart w:name="z1204" w:id="1305"/>
    <w:p>
      <w:pPr>
        <w:spacing w:after="0"/>
        <w:ind w:left="0"/>
        <w:jc w:val="both"/>
      </w:pPr>
      <w:r>
        <w:rPr>
          <w:rFonts w:ascii="Times New Roman"/>
          <w:b w:val="false"/>
          <w:i w:val="false"/>
          <w:color w:val="000000"/>
          <w:sz w:val="28"/>
        </w:rPr>
        <w:t>
      225.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бюджетной политике, за исключением бюджетных кредитов, направляемых на покрытие дефицита наличности нижестоящих бюджетов.</w:t>
      </w:r>
    </w:p>
    <w:bookmarkEnd w:id="1305"/>
    <w:bookmarkStart w:name="z1205" w:id="1306"/>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1306"/>
    <w:bookmarkStart w:name="z1206" w:id="1307"/>
    <w:p>
      <w:pPr>
        <w:spacing w:after="0"/>
        <w:ind w:left="0"/>
        <w:jc w:val="both"/>
      </w:pPr>
      <w:r>
        <w:rPr>
          <w:rFonts w:ascii="Times New Roman"/>
          <w:b w:val="false"/>
          <w:i w:val="false"/>
          <w:color w:val="000000"/>
          <w:sz w:val="28"/>
        </w:rPr>
        <w:t>
      226.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bookmarkEnd w:id="1307"/>
    <w:bookmarkStart w:name="z1207" w:id="1308"/>
    <w:p>
      <w:pPr>
        <w:spacing w:after="0"/>
        <w:ind w:left="0"/>
        <w:jc w:val="left"/>
      </w:pPr>
      <w:r>
        <w:rPr>
          <w:rFonts w:ascii="Times New Roman"/>
          <w:b/>
          <w:i w:val="false"/>
          <w:color w:val="000000"/>
        </w:rPr>
        <w:t xml:space="preserve"> Параграф 2. Администратор бюджетных программ</w:t>
      </w:r>
    </w:p>
    <w:bookmarkEnd w:id="1308"/>
    <w:bookmarkStart w:name="z1208" w:id="1309"/>
    <w:p>
      <w:pPr>
        <w:spacing w:after="0"/>
        <w:ind w:left="0"/>
        <w:jc w:val="both"/>
      </w:pPr>
      <w:r>
        <w:rPr>
          <w:rFonts w:ascii="Times New Roman"/>
          <w:b w:val="false"/>
          <w:i w:val="false"/>
          <w:color w:val="000000"/>
          <w:sz w:val="28"/>
        </w:rPr>
        <w:t>
      227. АБП при бюджетном кредитовании является стороной кредитного договора и осуществляет:</w:t>
      </w:r>
    </w:p>
    <w:bookmarkEnd w:id="1309"/>
    <w:bookmarkStart w:name="z1209" w:id="1310"/>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w:t>
      </w:r>
    </w:p>
    <w:bookmarkEnd w:id="1310"/>
    <w:bookmarkStart w:name="z1210" w:id="1311"/>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1311"/>
    <w:bookmarkStart w:name="z1211" w:id="1312"/>
    <w:p>
      <w:pPr>
        <w:spacing w:after="0"/>
        <w:ind w:left="0"/>
        <w:jc w:val="both"/>
      </w:pPr>
      <w:r>
        <w:rPr>
          <w:rFonts w:ascii="Times New Roman"/>
          <w:b w:val="false"/>
          <w:i w:val="false"/>
          <w:color w:val="000000"/>
          <w:sz w:val="28"/>
        </w:rPr>
        <w:t>
      228. АБП составляют бюджетные запросы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1312"/>
    <w:bookmarkStart w:name="z1212" w:id="1313"/>
    <w:p>
      <w:pPr>
        <w:spacing w:after="0"/>
        <w:ind w:left="0"/>
        <w:jc w:val="both"/>
      </w:pPr>
      <w:r>
        <w:rPr>
          <w:rFonts w:ascii="Times New Roman"/>
          <w:b w:val="false"/>
          <w:i w:val="false"/>
          <w:color w:val="000000"/>
          <w:sz w:val="28"/>
        </w:rPr>
        <w:t>
      229. АБП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bookmarkEnd w:id="1313"/>
    <w:bookmarkStart w:name="z1213" w:id="1314"/>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АБП и в соответствии с их указаниями определенные поручения, связанные с бюджетным кредитованием.</w:t>
      </w:r>
    </w:p>
    <w:bookmarkEnd w:id="1314"/>
    <w:bookmarkStart w:name="z1214" w:id="1315"/>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1315"/>
    <w:bookmarkStart w:name="z1215" w:id="1316"/>
    <w:p>
      <w:pPr>
        <w:spacing w:after="0"/>
        <w:ind w:left="0"/>
        <w:jc w:val="left"/>
      </w:pPr>
      <w:r>
        <w:rPr>
          <w:rFonts w:ascii="Times New Roman"/>
          <w:b/>
          <w:i w:val="false"/>
          <w:color w:val="000000"/>
        </w:rPr>
        <w:t xml:space="preserve"> Параграф 3. Определение ставок вознаграждения при определении целесообразности бюджетного кредитования</w:t>
      </w:r>
    </w:p>
    <w:bookmarkEnd w:id="1316"/>
    <w:bookmarkStart w:name="z1216" w:id="1317"/>
    <w:p>
      <w:pPr>
        <w:spacing w:after="0"/>
        <w:ind w:left="0"/>
        <w:jc w:val="both"/>
      </w:pPr>
      <w:r>
        <w:rPr>
          <w:rFonts w:ascii="Times New Roman"/>
          <w:b w:val="false"/>
          <w:i w:val="false"/>
          <w:color w:val="000000"/>
          <w:sz w:val="28"/>
        </w:rPr>
        <w:t>
      230.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1317"/>
    <w:bookmarkStart w:name="z1217" w:id="1318"/>
    <w:p>
      <w:pPr>
        <w:spacing w:after="0"/>
        <w:ind w:left="0"/>
        <w:jc w:val="both"/>
      </w:pPr>
      <w:r>
        <w:rPr>
          <w:rFonts w:ascii="Times New Roman"/>
          <w:b w:val="false"/>
          <w:i w:val="false"/>
          <w:color w:val="000000"/>
          <w:sz w:val="28"/>
        </w:rPr>
        <w:t>
      231.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1318"/>
    <w:bookmarkStart w:name="z4290" w:id="1319"/>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bookmarkEnd w:id="1319"/>
    <w:bookmarkStart w:name="z4291" w:id="1320"/>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bookmarkEnd w:id="1320"/>
    <w:bookmarkStart w:name="z4292" w:id="1321"/>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кредитование в сфере агропромышленного комплекса на реализацию инвестиционных проектов,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bookmarkEnd w:id="1321"/>
    <w:bookmarkStart w:name="z4293" w:id="1322"/>
    <w:p>
      <w:pPr>
        <w:spacing w:after="0"/>
        <w:ind w:left="0"/>
        <w:jc w:val="both"/>
      </w:pPr>
      <w:r>
        <w:rPr>
          <w:rFonts w:ascii="Times New Roman"/>
          <w:b w:val="false"/>
          <w:i w:val="false"/>
          <w:color w:val="000000"/>
          <w:sz w:val="28"/>
        </w:rPr>
        <w:t>
      Размер ставки вознаграждения для конечного заемщика финансовых агентств, осуществляющих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 кредитование в сфере агропромышленного комплекса на реализацию инвестиционных проектов не превышает 6% годовых с учетом маржи.</w:t>
      </w:r>
    </w:p>
    <w:bookmarkEnd w:id="1322"/>
    <w:bookmarkStart w:name="z4294" w:id="1323"/>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bookmarkEnd w:id="1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231 - в редакции приказа Заместителя Премьер-Министра - Министра национальной экономики РК от 28.11.2025 </w:t>
      </w:r>
      <w:r>
        <w:rPr>
          <w:rFonts w:ascii="Times New Roman"/>
          <w:b w:val="false"/>
          <w:i w:val="false"/>
          <w:color w:val="00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2" w:id="1324"/>
    <w:p>
      <w:pPr>
        <w:spacing w:after="0"/>
        <w:ind w:left="0"/>
        <w:jc w:val="both"/>
      </w:pPr>
      <w:r>
        <w:rPr>
          <w:rFonts w:ascii="Times New Roman"/>
          <w:b w:val="false"/>
          <w:i w:val="false"/>
          <w:color w:val="000000"/>
          <w:sz w:val="28"/>
        </w:rPr>
        <w:t>
      232. Ставка вознаграждения по бюджетным кредитам местным исполнительным органам областей, городов республиканского значения, столицы устанавливается решением кредитора с учетом требований пункта 230 настоящих Правил, но не ниже ставки, под которую предоставил вышестоящий бюджет.</w:t>
      </w:r>
    </w:p>
    <w:bookmarkEnd w:id="1324"/>
    <w:bookmarkStart w:name="z1223" w:id="1325"/>
    <w:p>
      <w:pPr>
        <w:spacing w:after="0"/>
        <w:ind w:left="0"/>
        <w:jc w:val="both"/>
      </w:pPr>
      <w:r>
        <w:rPr>
          <w:rFonts w:ascii="Times New Roman"/>
          <w:b w:val="false"/>
          <w:i w:val="false"/>
          <w:color w:val="000000"/>
          <w:sz w:val="28"/>
        </w:rPr>
        <w:t>
      233. Ставка вознаграждения по бюджетному кредиту для целей пополнения оборотных средств определяется по предложениям АБП при представлении расчетов и обоснований.</w:t>
      </w:r>
    </w:p>
    <w:bookmarkEnd w:id="1325"/>
    <w:bookmarkStart w:name="z1224" w:id="1326"/>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End w:id="1326"/>
    <w:bookmarkStart w:name="z1225" w:id="1327"/>
    <w:p>
      <w:pPr>
        <w:spacing w:after="0"/>
        <w:ind w:left="0"/>
        <w:jc w:val="left"/>
      </w:pPr>
      <w:r>
        <w:rPr>
          <w:rFonts w:ascii="Times New Roman"/>
          <w:b/>
          <w:i w:val="false"/>
          <w:color w:val="000000"/>
        </w:rPr>
        <w:t xml:space="preserve"> Параграф 4. Определение целесообразности бюджетного кредитования при реализации бюджетных инвестиционных проектов</w:t>
      </w:r>
    </w:p>
    <w:bookmarkEnd w:id="1327"/>
    <w:bookmarkStart w:name="z1226" w:id="1328"/>
    <w:p>
      <w:pPr>
        <w:spacing w:after="0"/>
        <w:ind w:left="0"/>
        <w:jc w:val="both"/>
      </w:pPr>
      <w:r>
        <w:rPr>
          <w:rFonts w:ascii="Times New Roman"/>
          <w:b w:val="false"/>
          <w:i w:val="false"/>
          <w:color w:val="000000"/>
          <w:sz w:val="28"/>
        </w:rPr>
        <w:t>
      234. Для определения целесообразности бюджетного кредитования бюджетных инвестиционных проектов администратор местной бюджетной программы предоставляет в местный уполномоченный орган по государственному планированию обосновывающую документацию, которая должна включать:</w:t>
      </w:r>
    </w:p>
    <w:bookmarkEnd w:id="1328"/>
    <w:bookmarkStart w:name="z1227" w:id="1329"/>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 (в случае если проектом предусмотрено производство товаров или строительство);</w:t>
      </w:r>
    </w:p>
    <w:bookmarkEnd w:id="1329"/>
    <w:bookmarkStart w:name="z1228" w:id="1330"/>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1330"/>
    <w:bookmarkStart w:name="z1229" w:id="1331"/>
    <w:p>
      <w:pPr>
        <w:spacing w:after="0"/>
        <w:ind w:left="0"/>
        <w:jc w:val="both"/>
      </w:pPr>
      <w:r>
        <w:rPr>
          <w:rFonts w:ascii="Times New Roman"/>
          <w:b w:val="false"/>
          <w:i w:val="false"/>
          <w:color w:val="000000"/>
          <w:sz w:val="28"/>
        </w:rPr>
        <w:t>
      подтверждение объема затрат на реализацию проекта;</w:t>
      </w:r>
    </w:p>
    <w:bookmarkEnd w:id="1331"/>
    <w:bookmarkStart w:name="z1230" w:id="1332"/>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1332"/>
    <w:bookmarkStart w:name="z1231" w:id="1333"/>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1333"/>
    <w:bookmarkStart w:name="z1232" w:id="1334"/>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1334"/>
    <w:bookmarkStart w:name="z1233" w:id="1335"/>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1335"/>
    <w:bookmarkStart w:name="z1234" w:id="1336"/>
    <w:p>
      <w:pPr>
        <w:spacing w:after="0"/>
        <w:ind w:left="0"/>
        <w:jc w:val="both"/>
      </w:pPr>
      <w:r>
        <w:rPr>
          <w:rFonts w:ascii="Times New Roman"/>
          <w:b w:val="false"/>
          <w:i w:val="false"/>
          <w:color w:val="000000"/>
          <w:sz w:val="28"/>
        </w:rPr>
        <w:t>
      4) технико-экономическое обоснование (в случае если проектом предусмотрено производство товаров или строительство);</w:t>
      </w:r>
    </w:p>
    <w:bookmarkEnd w:id="1336"/>
    <w:bookmarkStart w:name="z1235" w:id="1337"/>
    <w:p>
      <w:pPr>
        <w:spacing w:after="0"/>
        <w:ind w:left="0"/>
        <w:jc w:val="both"/>
      </w:pPr>
      <w:r>
        <w:rPr>
          <w:rFonts w:ascii="Times New Roman"/>
          <w:b w:val="false"/>
          <w:i w:val="false"/>
          <w:color w:val="000000"/>
          <w:sz w:val="28"/>
        </w:rPr>
        <w:t>
      5) в случае наличия мероприятия, предусматривающего строительную деятельность, представляется заключение комплексной вневедомственной экспертизы на технико-экономическое обоснование,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337"/>
    <w:bookmarkStart w:name="z1236" w:id="1338"/>
    <w:p>
      <w:pPr>
        <w:spacing w:after="0"/>
        <w:ind w:left="0"/>
        <w:jc w:val="both"/>
      </w:pPr>
      <w:r>
        <w:rPr>
          <w:rFonts w:ascii="Times New Roman"/>
          <w:b w:val="false"/>
          <w:i w:val="false"/>
          <w:color w:val="000000"/>
          <w:sz w:val="28"/>
        </w:rPr>
        <w:t>
      235. Определение центральным уполномоченным органом по бюджетной политике целесообразности бюджетного кредитования бюджетных инвестиционных проектов, в том числе требующих разработки ТЭО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1338"/>
    <w:bookmarkStart w:name="z1237" w:id="1339"/>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bookmarkEnd w:id="1339"/>
    <w:bookmarkStart w:name="z1238" w:id="1340"/>
    <w:p>
      <w:pPr>
        <w:spacing w:after="0"/>
        <w:ind w:left="0"/>
        <w:jc w:val="both"/>
      </w:pPr>
      <w:r>
        <w:rPr>
          <w:rFonts w:ascii="Times New Roman"/>
          <w:b w:val="false"/>
          <w:i w:val="false"/>
          <w:color w:val="000000"/>
          <w:sz w:val="28"/>
        </w:rPr>
        <w:t xml:space="preserve">
      236. Соответствующий отраслевой центральный государственный орган рассматривает представленную документацию и предоставляет отраслевое заключение по планируемому бюджетному инвестиционному проекту. </w:t>
      </w:r>
    </w:p>
    <w:bookmarkEnd w:id="1340"/>
    <w:bookmarkStart w:name="z1239" w:id="1341"/>
    <w:p>
      <w:pPr>
        <w:spacing w:after="0"/>
        <w:ind w:left="0"/>
        <w:jc w:val="both"/>
      </w:pPr>
      <w:r>
        <w:rPr>
          <w:rFonts w:ascii="Times New Roman"/>
          <w:b w:val="false"/>
          <w:i w:val="false"/>
          <w:color w:val="000000"/>
          <w:sz w:val="28"/>
        </w:rPr>
        <w:t>
      В случае положительного отраслевого заключения администратор республиканской бюджетной программы вносит документацию согласно пункту 234 настоящих Правил в центральный уполномоченный орган по бюджетной политике для подготовки экономического заключения о целесообразности бюджетного кредитования.</w:t>
      </w:r>
    </w:p>
    <w:bookmarkEnd w:id="1341"/>
    <w:bookmarkStart w:name="z1240" w:id="1342"/>
    <w:p>
      <w:pPr>
        <w:spacing w:after="0"/>
        <w:ind w:left="0"/>
        <w:jc w:val="both"/>
      </w:pPr>
      <w:r>
        <w:rPr>
          <w:rFonts w:ascii="Times New Roman"/>
          <w:b w:val="false"/>
          <w:i w:val="false"/>
          <w:color w:val="000000"/>
          <w:sz w:val="28"/>
        </w:rPr>
        <w:t>
      По местному бюджетному инвестиционному проекту, заявляемому к финансированию путем бюджетного кредитования из местного бюджета, соответствующий АБП вносит документацию согласно пункту 234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bookmarkEnd w:id="1342"/>
    <w:bookmarkStart w:name="z1241" w:id="1343"/>
    <w:p>
      <w:pPr>
        <w:spacing w:after="0"/>
        <w:ind w:left="0"/>
        <w:jc w:val="both"/>
      </w:pPr>
      <w:r>
        <w:rPr>
          <w:rFonts w:ascii="Times New Roman"/>
          <w:b w:val="false"/>
          <w:i w:val="false"/>
          <w:color w:val="000000"/>
          <w:sz w:val="28"/>
        </w:rPr>
        <w:t>
      237.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4 настоящих Правил.</w:t>
      </w:r>
    </w:p>
    <w:bookmarkEnd w:id="1343"/>
    <w:bookmarkStart w:name="z1242" w:id="1344"/>
    <w:p>
      <w:pPr>
        <w:spacing w:after="0"/>
        <w:ind w:left="0"/>
        <w:jc w:val="both"/>
      </w:pPr>
      <w:r>
        <w:rPr>
          <w:rFonts w:ascii="Times New Roman"/>
          <w:b w:val="false"/>
          <w:i w:val="false"/>
          <w:color w:val="000000"/>
          <w:sz w:val="28"/>
        </w:rPr>
        <w:t>
      В случае представления полного пакета документов предусмотренных параграфами 4, 5, 6 и 7 главы 4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w:t>
      </w:r>
    </w:p>
    <w:bookmarkEnd w:id="1344"/>
    <w:bookmarkStart w:name="z1243" w:id="1345"/>
    <w:p>
      <w:pPr>
        <w:spacing w:after="0"/>
        <w:ind w:left="0"/>
        <w:jc w:val="both"/>
      </w:pPr>
      <w:r>
        <w:rPr>
          <w:rFonts w:ascii="Times New Roman"/>
          <w:b w:val="false"/>
          <w:i w:val="false"/>
          <w:color w:val="000000"/>
          <w:sz w:val="28"/>
        </w:rPr>
        <w:t>
      1) центральным уполномоченным органом по бюджетной политике юридическому лицу, определенному Правительством Республики Казахстан;</w:t>
      </w:r>
    </w:p>
    <w:bookmarkEnd w:id="1345"/>
    <w:bookmarkStart w:name="z1244" w:id="1346"/>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End w:id="1346"/>
    <w:bookmarkStart w:name="z1245" w:id="1347"/>
    <w:p>
      <w:pPr>
        <w:spacing w:after="0"/>
        <w:ind w:left="0"/>
        <w:jc w:val="both"/>
      </w:pPr>
      <w:r>
        <w:rPr>
          <w:rFonts w:ascii="Times New Roman"/>
          <w:b w:val="false"/>
          <w:i w:val="false"/>
          <w:color w:val="000000"/>
          <w:sz w:val="28"/>
        </w:rPr>
        <w:t>
      238. Экономическая экспертиза проводится в течение 26 (двадцати шести) рабочих дней после представления пакета документов.</w:t>
      </w:r>
    </w:p>
    <w:bookmarkEnd w:id="1347"/>
    <w:bookmarkStart w:name="z1246" w:id="1348"/>
    <w:p>
      <w:pPr>
        <w:spacing w:after="0"/>
        <w:ind w:left="0"/>
        <w:jc w:val="both"/>
      </w:pPr>
      <w:r>
        <w:rPr>
          <w:rFonts w:ascii="Times New Roman"/>
          <w:b w:val="false"/>
          <w:i w:val="false"/>
          <w:color w:val="000000"/>
          <w:sz w:val="28"/>
        </w:rPr>
        <w:t>
      239. Заключение экономической экспертизы ТЭО направляется соответствующими юридическими лицами, определенными на осуществление экономической экспертизы ТЭО, в центральный уполномоченный орган по бюджетной политике или местный уполномоченный орган по государственному планированию.</w:t>
      </w:r>
    </w:p>
    <w:bookmarkEnd w:id="1348"/>
    <w:bookmarkStart w:name="z1247" w:id="1349"/>
    <w:p>
      <w:pPr>
        <w:spacing w:after="0"/>
        <w:ind w:left="0"/>
        <w:jc w:val="both"/>
      </w:pPr>
      <w:r>
        <w:rPr>
          <w:rFonts w:ascii="Times New Roman"/>
          <w:b w:val="false"/>
          <w:i w:val="false"/>
          <w:color w:val="000000"/>
          <w:sz w:val="28"/>
        </w:rPr>
        <w:t>
      240. Результатами экономической экспертизы ТЭО являются положительное заключение или отрицательное заключение.</w:t>
      </w:r>
    </w:p>
    <w:bookmarkEnd w:id="1349"/>
    <w:bookmarkStart w:name="z1248" w:id="1350"/>
    <w:p>
      <w:pPr>
        <w:spacing w:after="0"/>
        <w:ind w:left="0"/>
        <w:jc w:val="both"/>
      </w:pPr>
      <w:r>
        <w:rPr>
          <w:rFonts w:ascii="Times New Roman"/>
          <w:b w:val="false"/>
          <w:i w:val="false"/>
          <w:color w:val="000000"/>
          <w:sz w:val="28"/>
        </w:rPr>
        <w:t>
      Заключение экономической экспертизы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1350"/>
    <w:bookmarkStart w:name="z1249" w:id="1351"/>
    <w:p>
      <w:pPr>
        <w:spacing w:after="0"/>
        <w:ind w:left="0"/>
        <w:jc w:val="both"/>
      </w:pPr>
      <w:r>
        <w:rPr>
          <w:rFonts w:ascii="Times New Roman"/>
          <w:b w:val="false"/>
          <w:i w:val="false"/>
          <w:color w:val="000000"/>
          <w:sz w:val="28"/>
        </w:rPr>
        <w:t>
      241. Центральный уполномоченный орган по бюджетной политике или местный уполномоченный орган по государственному планированию рассматривает пакет документов, представленный в соответствии с пунктом 234 настоящих Правил, с учетом заключения экономической экспертизы и направляет экономическое заключение по ним АБП.</w:t>
      </w:r>
    </w:p>
    <w:bookmarkEnd w:id="1351"/>
    <w:bookmarkStart w:name="z1250" w:id="1352"/>
    <w:p>
      <w:pPr>
        <w:spacing w:after="0"/>
        <w:ind w:left="0"/>
        <w:jc w:val="both"/>
      </w:pPr>
      <w:r>
        <w:rPr>
          <w:rFonts w:ascii="Times New Roman"/>
          <w:b w:val="false"/>
          <w:i w:val="false"/>
          <w:color w:val="000000"/>
          <w:sz w:val="28"/>
        </w:rPr>
        <w:t>
      Экономическое заключение готовится в течение 5 (пяти) рабочих дней со дня получения заключения экономической экспертизы.</w:t>
      </w:r>
    </w:p>
    <w:bookmarkEnd w:id="1352"/>
    <w:bookmarkStart w:name="z1251" w:id="1353"/>
    <w:p>
      <w:pPr>
        <w:spacing w:after="0"/>
        <w:ind w:left="0"/>
        <w:jc w:val="left"/>
      </w:pPr>
      <w:r>
        <w:rPr>
          <w:rFonts w:ascii="Times New Roman"/>
          <w:b/>
          <w:i w:val="false"/>
          <w:color w:val="000000"/>
        </w:rPr>
        <w:t xml:space="preserve"> Параграф 5. Определение целесообразности бюджетного кредитования на осуществление внешнеэкономической деятельности государства</w:t>
      </w:r>
    </w:p>
    <w:bookmarkEnd w:id="1353"/>
    <w:bookmarkStart w:name="z1252" w:id="1354"/>
    <w:p>
      <w:pPr>
        <w:spacing w:after="0"/>
        <w:ind w:left="0"/>
        <w:jc w:val="both"/>
      </w:pPr>
      <w:r>
        <w:rPr>
          <w:rFonts w:ascii="Times New Roman"/>
          <w:b w:val="false"/>
          <w:i w:val="false"/>
          <w:color w:val="000000"/>
          <w:sz w:val="28"/>
        </w:rPr>
        <w:t>
      242. Определение целесообразности бюджетного кредитования на осуществление внешнеэкономической деятельности государства основывается на анализе ФЭО.</w:t>
      </w:r>
    </w:p>
    <w:bookmarkEnd w:id="1354"/>
    <w:bookmarkStart w:name="z1253" w:id="1355"/>
    <w:p>
      <w:pPr>
        <w:spacing w:after="0"/>
        <w:ind w:left="0"/>
        <w:jc w:val="both"/>
      </w:pPr>
      <w:r>
        <w:rPr>
          <w:rFonts w:ascii="Times New Roman"/>
          <w:b w:val="false"/>
          <w:i w:val="false"/>
          <w:color w:val="000000"/>
          <w:sz w:val="28"/>
        </w:rPr>
        <w:t>
      243. ФЭО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bookmarkEnd w:id="1355"/>
    <w:bookmarkStart w:name="z1254" w:id="1356"/>
    <w:p>
      <w:pPr>
        <w:spacing w:after="0"/>
        <w:ind w:left="0"/>
        <w:jc w:val="both"/>
      </w:pPr>
      <w:r>
        <w:rPr>
          <w:rFonts w:ascii="Times New Roman"/>
          <w:b w:val="false"/>
          <w:i w:val="false"/>
          <w:color w:val="000000"/>
          <w:sz w:val="28"/>
        </w:rPr>
        <w:t>
      244.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ТЭО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1356"/>
    <w:bookmarkStart w:name="z1255" w:id="1357"/>
    <w:p>
      <w:pPr>
        <w:spacing w:after="0"/>
        <w:ind w:left="0"/>
        <w:jc w:val="left"/>
      </w:pPr>
      <w:r>
        <w:rPr>
          <w:rFonts w:ascii="Times New Roman"/>
          <w:b/>
          <w:i w:val="false"/>
          <w:color w:val="000000"/>
        </w:rPr>
        <w:t xml:space="preserve"> Параграф 6. Определение целесообразности бюджетного кредитования на реализацию государственной инвестиционной политики финансовыми агентствами</w:t>
      </w:r>
    </w:p>
    <w:bookmarkEnd w:id="1357"/>
    <w:bookmarkStart w:name="z1256" w:id="1358"/>
    <w:p>
      <w:pPr>
        <w:spacing w:after="0"/>
        <w:ind w:left="0"/>
        <w:jc w:val="both"/>
      </w:pPr>
      <w:r>
        <w:rPr>
          <w:rFonts w:ascii="Times New Roman"/>
          <w:b w:val="false"/>
          <w:i w:val="false"/>
          <w:color w:val="000000"/>
          <w:sz w:val="28"/>
        </w:rPr>
        <w:t>
      245. Определение целесообразности бюджетного кредитования финансовых агентств основывается на анализе:</w:t>
      </w:r>
    </w:p>
    <w:bookmarkEnd w:id="1358"/>
    <w:bookmarkStart w:name="z1257" w:id="1359"/>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1359"/>
    <w:bookmarkStart w:name="z1258" w:id="1360"/>
    <w:p>
      <w:pPr>
        <w:spacing w:after="0"/>
        <w:ind w:left="0"/>
        <w:jc w:val="both"/>
      </w:pPr>
      <w:r>
        <w:rPr>
          <w:rFonts w:ascii="Times New Roman"/>
          <w:b w:val="false"/>
          <w:i w:val="false"/>
          <w:color w:val="000000"/>
          <w:sz w:val="28"/>
        </w:rPr>
        <w:t>
      2) заемщика (специализированных организаций).</w:t>
      </w:r>
    </w:p>
    <w:bookmarkEnd w:id="1360"/>
    <w:bookmarkStart w:name="z1259" w:id="1361"/>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анализ специализированных организаций.</w:t>
      </w:r>
    </w:p>
    <w:bookmarkEnd w:id="1361"/>
    <w:bookmarkStart w:name="z1260" w:id="1362"/>
    <w:p>
      <w:pPr>
        <w:spacing w:after="0"/>
        <w:ind w:left="0"/>
        <w:jc w:val="both"/>
      </w:pPr>
      <w:r>
        <w:rPr>
          <w:rFonts w:ascii="Times New Roman"/>
          <w:b w:val="false"/>
          <w:i w:val="false"/>
          <w:color w:val="000000"/>
          <w:sz w:val="28"/>
        </w:rPr>
        <w:t>
      246. Определение центральным уполномоченным органом по бюджетной политике целесообразности бюджетного кредитования на реализацию государственной инвестиционной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1362"/>
    <w:bookmarkStart w:name="z1261" w:id="1363"/>
    <w:p>
      <w:pPr>
        <w:spacing w:after="0"/>
        <w:ind w:left="0"/>
        <w:jc w:val="both"/>
      </w:pPr>
      <w:r>
        <w:rPr>
          <w:rFonts w:ascii="Times New Roman"/>
          <w:b w:val="false"/>
          <w:i w:val="false"/>
          <w:color w:val="000000"/>
          <w:sz w:val="28"/>
        </w:rPr>
        <w:t>
      247. Для определения целесообразности бюджетного кредитования на реализацию государственной инвестиционной политики финансовыми агентствами АБП предоставляет в соответствующий центральный уполномоченный орган по бюджетной политике или местный уполномоченный орган по государственному планированию ФЭО бюджетного кредита посредством ИСГП.</w:t>
      </w:r>
    </w:p>
    <w:bookmarkEnd w:id="1363"/>
    <w:bookmarkStart w:name="z1262" w:id="1364"/>
    <w:p>
      <w:pPr>
        <w:spacing w:after="0"/>
        <w:ind w:left="0"/>
        <w:jc w:val="both"/>
      </w:pPr>
      <w:r>
        <w:rPr>
          <w:rFonts w:ascii="Times New Roman"/>
          <w:b w:val="false"/>
          <w:i w:val="false"/>
          <w:color w:val="000000"/>
          <w:sz w:val="28"/>
        </w:rPr>
        <w:t>
      248.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p>
    <w:bookmarkEnd w:id="1364"/>
    <w:bookmarkStart w:name="z1263" w:id="1365"/>
    <w:p>
      <w:pPr>
        <w:spacing w:after="0"/>
        <w:ind w:left="0"/>
        <w:jc w:val="both"/>
      </w:pPr>
      <w:r>
        <w:rPr>
          <w:rFonts w:ascii="Times New Roman"/>
          <w:b w:val="false"/>
          <w:i w:val="false"/>
          <w:color w:val="000000"/>
          <w:sz w:val="28"/>
        </w:rPr>
        <w:t>
      1) экономическая и социальная эффективность реализации мероприятий посредством бюджетного кредитования;</w:t>
      </w:r>
    </w:p>
    <w:bookmarkEnd w:id="1365"/>
    <w:bookmarkStart w:name="z1264" w:id="1366"/>
    <w:p>
      <w:pPr>
        <w:spacing w:after="0"/>
        <w:ind w:left="0"/>
        <w:jc w:val="both"/>
      </w:pPr>
      <w:r>
        <w:rPr>
          <w:rFonts w:ascii="Times New Roman"/>
          <w:b w:val="false"/>
          <w:i w:val="false"/>
          <w:color w:val="000000"/>
          <w:sz w:val="28"/>
        </w:rPr>
        <w:t>
      2) окупаемость мероприятий, реализуемых за счет бюджетного кредита;</w:t>
      </w:r>
    </w:p>
    <w:bookmarkEnd w:id="1366"/>
    <w:bookmarkStart w:name="z1265" w:id="1367"/>
    <w:p>
      <w:pPr>
        <w:spacing w:after="0"/>
        <w:ind w:left="0"/>
        <w:jc w:val="both"/>
      </w:pPr>
      <w:r>
        <w:rPr>
          <w:rFonts w:ascii="Times New Roman"/>
          <w:b w:val="false"/>
          <w:i w:val="false"/>
          <w:color w:val="000000"/>
          <w:sz w:val="28"/>
        </w:rPr>
        <w:t>
      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bookmarkEnd w:id="1367"/>
    <w:bookmarkStart w:name="z1266" w:id="1368"/>
    <w:p>
      <w:pPr>
        <w:spacing w:after="0"/>
        <w:ind w:left="0"/>
        <w:jc w:val="both"/>
      </w:pPr>
      <w:r>
        <w:rPr>
          <w:rFonts w:ascii="Times New Roman"/>
          <w:b w:val="false"/>
          <w:i w:val="false"/>
          <w:color w:val="000000"/>
          <w:sz w:val="28"/>
        </w:rPr>
        <w:t>
      249.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p>
    <w:bookmarkEnd w:id="1368"/>
    <w:bookmarkStart w:name="z1267" w:id="1369"/>
    <w:p>
      <w:pPr>
        <w:spacing w:after="0"/>
        <w:ind w:left="0"/>
        <w:jc w:val="both"/>
      </w:pPr>
      <w:r>
        <w:rPr>
          <w:rFonts w:ascii="Times New Roman"/>
          <w:b w:val="false"/>
          <w:i w:val="false"/>
          <w:color w:val="000000"/>
          <w:sz w:val="28"/>
        </w:rPr>
        <w:t>
      250. Разработка или корректировка ФЭО бюджетного кредита осуществляется АБП либо одним из участников финансовой схемы.</w:t>
      </w:r>
    </w:p>
    <w:bookmarkEnd w:id="1369"/>
    <w:bookmarkStart w:name="z1268" w:id="1370"/>
    <w:p>
      <w:pPr>
        <w:spacing w:after="0"/>
        <w:ind w:left="0"/>
        <w:jc w:val="both"/>
      </w:pPr>
      <w:r>
        <w:rPr>
          <w:rFonts w:ascii="Times New Roman"/>
          <w:b w:val="false"/>
          <w:i w:val="false"/>
          <w:color w:val="000000"/>
          <w:sz w:val="28"/>
        </w:rPr>
        <w:t>
      251. Цели ФЭО бюджетного кредита должны соответствовать инвестиционному предложению.</w:t>
      </w:r>
    </w:p>
    <w:bookmarkEnd w:id="1370"/>
    <w:bookmarkStart w:name="z1269" w:id="1371"/>
    <w:p>
      <w:pPr>
        <w:spacing w:after="0"/>
        <w:ind w:left="0"/>
        <w:jc w:val="both"/>
      </w:pPr>
      <w:r>
        <w:rPr>
          <w:rFonts w:ascii="Times New Roman"/>
          <w:b w:val="false"/>
          <w:i w:val="false"/>
          <w:color w:val="000000"/>
          <w:sz w:val="28"/>
        </w:rPr>
        <w:t>
      252. ФЭО бюджетного кредита формируется в соответствии со следующей структурой:</w:t>
      </w:r>
    </w:p>
    <w:bookmarkEnd w:id="1371"/>
    <w:bookmarkStart w:name="z1270" w:id="1372"/>
    <w:p>
      <w:pPr>
        <w:spacing w:after="0"/>
        <w:ind w:left="0"/>
        <w:jc w:val="both"/>
      </w:pPr>
      <w:r>
        <w:rPr>
          <w:rFonts w:ascii="Times New Roman"/>
          <w:b w:val="false"/>
          <w:i w:val="false"/>
          <w:color w:val="000000"/>
          <w:sz w:val="28"/>
        </w:rPr>
        <w:t>
      1) паспорт проекта;</w:t>
      </w:r>
    </w:p>
    <w:bookmarkEnd w:id="1372"/>
    <w:bookmarkStart w:name="z1271" w:id="1373"/>
    <w:p>
      <w:pPr>
        <w:spacing w:after="0"/>
        <w:ind w:left="0"/>
        <w:jc w:val="both"/>
      </w:pPr>
      <w:r>
        <w:rPr>
          <w:rFonts w:ascii="Times New Roman"/>
          <w:b w:val="false"/>
          <w:i w:val="false"/>
          <w:color w:val="000000"/>
          <w:sz w:val="28"/>
        </w:rPr>
        <w:t>
      2) институциональный раздел;</w:t>
      </w:r>
    </w:p>
    <w:bookmarkEnd w:id="1373"/>
    <w:bookmarkStart w:name="z1272" w:id="1374"/>
    <w:p>
      <w:pPr>
        <w:spacing w:after="0"/>
        <w:ind w:left="0"/>
        <w:jc w:val="both"/>
      </w:pPr>
      <w:r>
        <w:rPr>
          <w:rFonts w:ascii="Times New Roman"/>
          <w:b w:val="false"/>
          <w:i w:val="false"/>
          <w:color w:val="000000"/>
          <w:sz w:val="28"/>
        </w:rPr>
        <w:t>
      3) финансовый раздел;</w:t>
      </w:r>
    </w:p>
    <w:bookmarkEnd w:id="1374"/>
    <w:bookmarkStart w:name="z1273" w:id="1375"/>
    <w:p>
      <w:pPr>
        <w:spacing w:after="0"/>
        <w:ind w:left="0"/>
        <w:jc w:val="both"/>
      </w:pPr>
      <w:r>
        <w:rPr>
          <w:rFonts w:ascii="Times New Roman"/>
          <w:b w:val="false"/>
          <w:i w:val="false"/>
          <w:color w:val="000000"/>
          <w:sz w:val="28"/>
        </w:rPr>
        <w:t>
      4) социально-экономический раздел;</w:t>
      </w:r>
    </w:p>
    <w:bookmarkEnd w:id="1375"/>
    <w:bookmarkStart w:name="z1274" w:id="1376"/>
    <w:p>
      <w:pPr>
        <w:spacing w:after="0"/>
        <w:ind w:left="0"/>
        <w:jc w:val="both"/>
      </w:pPr>
      <w:r>
        <w:rPr>
          <w:rFonts w:ascii="Times New Roman"/>
          <w:b w:val="false"/>
          <w:i w:val="false"/>
          <w:color w:val="000000"/>
          <w:sz w:val="28"/>
        </w:rPr>
        <w:t>
      5) выводы по проекту;</w:t>
      </w:r>
    </w:p>
    <w:bookmarkEnd w:id="1376"/>
    <w:bookmarkStart w:name="z1275" w:id="1377"/>
    <w:p>
      <w:pPr>
        <w:spacing w:after="0"/>
        <w:ind w:left="0"/>
        <w:jc w:val="both"/>
      </w:pPr>
      <w:r>
        <w:rPr>
          <w:rFonts w:ascii="Times New Roman"/>
          <w:b w:val="false"/>
          <w:i w:val="false"/>
          <w:color w:val="000000"/>
          <w:sz w:val="28"/>
        </w:rPr>
        <w:t>
      6) приложения.</w:t>
      </w:r>
    </w:p>
    <w:bookmarkEnd w:id="1377"/>
    <w:bookmarkStart w:name="z1276" w:id="1378"/>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1378"/>
    <w:bookmarkStart w:name="z1277" w:id="1379"/>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1379"/>
    <w:bookmarkStart w:name="z1278" w:id="1380"/>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1380"/>
    <w:bookmarkStart w:name="z1279" w:id="1381"/>
    <w:p>
      <w:pPr>
        <w:spacing w:after="0"/>
        <w:ind w:left="0"/>
        <w:jc w:val="both"/>
      </w:pPr>
      <w:r>
        <w:rPr>
          <w:rFonts w:ascii="Times New Roman"/>
          <w:b w:val="false"/>
          <w:i w:val="false"/>
          <w:color w:val="000000"/>
          <w:sz w:val="28"/>
        </w:rPr>
        <w:t xml:space="preserve">
      1) базовые параметры финансово-экономической модели проекта и расчеты показателей экономической эффективности проекта, представляемые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81"/>
    <w:bookmarkStart w:name="z1280" w:id="1382"/>
    <w:p>
      <w:pPr>
        <w:spacing w:after="0"/>
        <w:ind w:left="0"/>
        <w:jc w:val="both"/>
      </w:pPr>
      <w:r>
        <w:rPr>
          <w:rFonts w:ascii="Times New Roman"/>
          <w:b w:val="false"/>
          <w:i w:val="false"/>
          <w:color w:val="000000"/>
          <w:sz w:val="28"/>
        </w:rPr>
        <w:t xml:space="preserve">
      2) бумажная и электронная версия финансовой модели, составленной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w:t>
      </w:r>
    </w:p>
    <w:bookmarkEnd w:id="1382"/>
    <w:bookmarkStart w:name="z1281" w:id="1383"/>
    <w:p>
      <w:pPr>
        <w:spacing w:after="0"/>
        <w:ind w:left="0"/>
        <w:jc w:val="both"/>
      </w:pPr>
      <w:r>
        <w:rPr>
          <w:rFonts w:ascii="Times New Roman"/>
          <w:b w:val="false"/>
          <w:i w:val="false"/>
          <w:color w:val="000000"/>
          <w:sz w:val="28"/>
        </w:rPr>
        <w:t>
      3)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1383"/>
    <w:bookmarkStart w:name="z1282" w:id="1384"/>
    <w:p>
      <w:pPr>
        <w:spacing w:after="0"/>
        <w:ind w:left="0"/>
        <w:jc w:val="both"/>
      </w:pPr>
      <w:r>
        <w:rPr>
          <w:rFonts w:ascii="Times New Roman"/>
          <w:b w:val="false"/>
          <w:i w:val="false"/>
          <w:color w:val="000000"/>
          <w:sz w:val="28"/>
        </w:rPr>
        <w:t>
      "Бухгалтерский баланс";</w:t>
      </w:r>
    </w:p>
    <w:bookmarkEnd w:id="1384"/>
    <w:bookmarkStart w:name="z1283" w:id="1385"/>
    <w:p>
      <w:pPr>
        <w:spacing w:after="0"/>
        <w:ind w:left="0"/>
        <w:jc w:val="both"/>
      </w:pPr>
      <w:r>
        <w:rPr>
          <w:rFonts w:ascii="Times New Roman"/>
          <w:b w:val="false"/>
          <w:i w:val="false"/>
          <w:color w:val="000000"/>
          <w:sz w:val="28"/>
        </w:rPr>
        <w:t>
      "Отчет о прибылях и убытках";</w:t>
      </w:r>
    </w:p>
    <w:bookmarkEnd w:id="1385"/>
    <w:bookmarkStart w:name="z1284" w:id="1386"/>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1386"/>
    <w:bookmarkStart w:name="z1285" w:id="1387"/>
    <w:p>
      <w:pPr>
        <w:spacing w:after="0"/>
        <w:ind w:left="0"/>
        <w:jc w:val="both"/>
      </w:pPr>
      <w:r>
        <w:rPr>
          <w:rFonts w:ascii="Times New Roman"/>
          <w:b w:val="false"/>
          <w:i w:val="false"/>
          <w:color w:val="000000"/>
          <w:sz w:val="28"/>
        </w:rPr>
        <w:t>
      "Отчет об изменениях в капитале".</w:t>
      </w:r>
    </w:p>
    <w:bookmarkEnd w:id="1387"/>
    <w:bookmarkStart w:name="z1286" w:id="1388"/>
    <w:p>
      <w:pPr>
        <w:spacing w:after="0"/>
        <w:ind w:left="0"/>
        <w:jc w:val="both"/>
      </w:pPr>
      <w:r>
        <w:rPr>
          <w:rFonts w:ascii="Times New Roman"/>
          <w:b w:val="false"/>
          <w:i w:val="false"/>
          <w:color w:val="000000"/>
          <w:sz w:val="28"/>
        </w:rPr>
        <w:t xml:space="preserve">
      4) анализ эффективности инвестиционного проекта, планируемого к реализации за счет бюджетного кредита, представляемый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388"/>
    <w:bookmarkStart w:name="z1287" w:id="1389"/>
    <w:p>
      <w:pPr>
        <w:spacing w:after="0"/>
        <w:ind w:left="0"/>
        <w:jc w:val="both"/>
      </w:pPr>
      <w:r>
        <w:rPr>
          <w:rFonts w:ascii="Times New Roman"/>
          <w:b w:val="false"/>
          <w:i w:val="false"/>
          <w:color w:val="000000"/>
          <w:sz w:val="28"/>
        </w:rPr>
        <w:t xml:space="preserve">
      5) анализ заемщика, представляемый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389"/>
    <w:bookmarkStart w:name="z1288" w:id="1390"/>
    <w:p>
      <w:pPr>
        <w:spacing w:after="0"/>
        <w:ind w:left="0"/>
        <w:jc w:val="both"/>
      </w:pPr>
      <w:r>
        <w:rPr>
          <w:rFonts w:ascii="Times New Roman"/>
          <w:b w:val="false"/>
          <w:i w:val="false"/>
          <w:color w:val="000000"/>
          <w:sz w:val="28"/>
        </w:rPr>
        <w:t>
      6)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1390"/>
    <w:bookmarkStart w:name="z1289" w:id="1391"/>
    <w:p>
      <w:pPr>
        <w:spacing w:after="0"/>
        <w:ind w:left="0"/>
        <w:jc w:val="both"/>
      </w:pPr>
      <w:r>
        <w:rPr>
          <w:rFonts w:ascii="Times New Roman"/>
          <w:b w:val="false"/>
          <w:i w:val="false"/>
          <w:color w:val="000000"/>
          <w:sz w:val="28"/>
        </w:rPr>
        <w:t>
      7) справки соответствующего налогового органа об отсутствии (наличии) налоговой задолженности и других обязательных платежей в бюджет;</w:t>
      </w:r>
    </w:p>
    <w:bookmarkEnd w:id="1391"/>
    <w:bookmarkStart w:name="z1290" w:id="1392"/>
    <w:p>
      <w:pPr>
        <w:spacing w:after="0"/>
        <w:ind w:left="0"/>
        <w:jc w:val="both"/>
      </w:pPr>
      <w:r>
        <w:rPr>
          <w:rFonts w:ascii="Times New Roman"/>
          <w:b w:val="false"/>
          <w:i w:val="false"/>
          <w:color w:val="000000"/>
          <w:sz w:val="28"/>
        </w:rPr>
        <w:t>
      8)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1392"/>
    <w:bookmarkStart w:name="z1291" w:id="1393"/>
    <w:p>
      <w:pPr>
        <w:spacing w:after="0"/>
        <w:ind w:left="0"/>
        <w:jc w:val="both"/>
      </w:pPr>
      <w:r>
        <w:rPr>
          <w:rFonts w:ascii="Times New Roman"/>
          <w:b w:val="false"/>
          <w:i w:val="false"/>
          <w:color w:val="000000"/>
          <w:sz w:val="28"/>
        </w:rPr>
        <w:t>
      9)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1393"/>
    <w:bookmarkStart w:name="z1292" w:id="1394"/>
    <w:p>
      <w:pPr>
        <w:spacing w:after="0"/>
        <w:ind w:left="0"/>
        <w:jc w:val="both"/>
      </w:pPr>
      <w:r>
        <w:rPr>
          <w:rFonts w:ascii="Times New Roman"/>
          <w:b w:val="false"/>
          <w:i w:val="false"/>
          <w:color w:val="000000"/>
          <w:sz w:val="28"/>
        </w:rPr>
        <w:t>
      10)документ, обосновывающий маржу, взимаемую при бюджетном кредитовании конечного заемщика;</w:t>
      </w:r>
    </w:p>
    <w:bookmarkEnd w:id="1394"/>
    <w:bookmarkStart w:name="z1293" w:id="1395"/>
    <w:p>
      <w:pPr>
        <w:spacing w:after="0"/>
        <w:ind w:left="0"/>
        <w:jc w:val="both"/>
      </w:pPr>
      <w:r>
        <w:rPr>
          <w:rFonts w:ascii="Times New Roman"/>
          <w:b w:val="false"/>
          <w:i w:val="false"/>
          <w:color w:val="000000"/>
          <w:sz w:val="28"/>
        </w:rPr>
        <w:t>
      11)копии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1395"/>
    <w:bookmarkStart w:name="z1294" w:id="1396"/>
    <w:p>
      <w:pPr>
        <w:spacing w:after="0"/>
        <w:ind w:left="0"/>
        <w:jc w:val="both"/>
      </w:pPr>
      <w:r>
        <w:rPr>
          <w:rFonts w:ascii="Times New Roman"/>
          <w:b w:val="false"/>
          <w:i w:val="false"/>
          <w:color w:val="000000"/>
          <w:sz w:val="28"/>
        </w:rPr>
        <w:t>
      12) копии учредительных документов участников финансовой схемы;</w:t>
      </w:r>
    </w:p>
    <w:bookmarkEnd w:id="1396"/>
    <w:bookmarkStart w:name="z1295" w:id="1397"/>
    <w:p>
      <w:pPr>
        <w:spacing w:after="0"/>
        <w:ind w:left="0"/>
        <w:jc w:val="both"/>
      </w:pPr>
      <w:r>
        <w:rPr>
          <w:rFonts w:ascii="Times New Roman"/>
          <w:b w:val="false"/>
          <w:i w:val="false"/>
          <w:color w:val="000000"/>
          <w:sz w:val="28"/>
        </w:rPr>
        <w:t>
      13) документы о кредитной политике участников финансовой схемы;</w:t>
      </w:r>
    </w:p>
    <w:bookmarkEnd w:id="1397"/>
    <w:bookmarkStart w:name="z1296" w:id="1398"/>
    <w:p>
      <w:pPr>
        <w:spacing w:after="0"/>
        <w:ind w:left="0"/>
        <w:jc w:val="both"/>
      </w:pPr>
      <w:r>
        <w:rPr>
          <w:rFonts w:ascii="Times New Roman"/>
          <w:b w:val="false"/>
          <w:i w:val="false"/>
          <w:color w:val="000000"/>
          <w:sz w:val="28"/>
        </w:rPr>
        <w:t>
      14)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bookmarkEnd w:id="1398"/>
    <w:bookmarkStart w:name="z1297" w:id="1399"/>
    <w:p>
      <w:pPr>
        <w:spacing w:after="0"/>
        <w:ind w:left="0"/>
        <w:jc w:val="both"/>
      </w:pPr>
      <w:r>
        <w:rPr>
          <w:rFonts w:ascii="Times New Roman"/>
          <w:b w:val="false"/>
          <w:i w:val="false"/>
          <w:color w:val="000000"/>
          <w:sz w:val="28"/>
        </w:rPr>
        <w:t>
      объема и условий запрашиваемых средств бюджетного кредита;</w:t>
      </w:r>
    </w:p>
    <w:bookmarkEnd w:id="1399"/>
    <w:bookmarkStart w:name="z1298" w:id="1400"/>
    <w:p>
      <w:pPr>
        <w:spacing w:after="0"/>
        <w:ind w:left="0"/>
        <w:jc w:val="both"/>
      </w:pPr>
      <w:r>
        <w:rPr>
          <w:rFonts w:ascii="Times New Roman"/>
          <w:b w:val="false"/>
          <w:i w:val="false"/>
          <w:color w:val="000000"/>
          <w:sz w:val="28"/>
        </w:rPr>
        <w:t>
      конечных результатов по годам согласно финансово-экономической модели;</w:t>
      </w:r>
    </w:p>
    <w:bookmarkEnd w:id="1400"/>
    <w:bookmarkStart w:name="z1299" w:id="1401"/>
    <w:p>
      <w:pPr>
        <w:spacing w:after="0"/>
        <w:ind w:left="0"/>
        <w:jc w:val="both"/>
      </w:pPr>
      <w:r>
        <w:rPr>
          <w:rFonts w:ascii="Times New Roman"/>
          <w:b w:val="false"/>
          <w:i w:val="false"/>
          <w:color w:val="000000"/>
          <w:sz w:val="28"/>
        </w:rPr>
        <w:t>
      экономического эффекта;</w:t>
      </w:r>
    </w:p>
    <w:bookmarkEnd w:id="1401"/>
    <w:bookmarkStart w:name="z1300" w:id="1402"/>
    <w:p>
      <w:pPr>
        <w:spacing w:after="0"/>
        <w:ind w:left="0"/>
        <w:jc w:val="both"/>
      </w:pPr>
      <w:r>
        <w:rPr>
          <w:rFonts w:ascii="Times New Roman"/>
          <w:b w:val="false"/>
          <w:i w:val="false"/>
          <w:color w:val="000000"/>
          <w:sz w:val="28"/>
        </w:rPr>
        <w:t>
      социально-экономической эффективности;</w:t>
      </w:r>
    </w:p>
    <w:bookmarkEnd w:id="1402"/>
    <w:bookmarkStart w:name="z1301" w:id="1403"/>
    <w:p>
      <w:pPr>
        <w:spacing w:after="0"/>
        <w:ind w:left="0"/>
        <w:jc w:val="both"/>
      </w:pPr>
      <w:r>
        <w:rPr>
          <w:rFonts w:ascii="Times New Roman"/>
          <w:b w:val="false"/>
          <w:i w:val="false"/>
          <w:color w:val="000000"/>
          <w:sz w:val="28"/>
        </w:rPr>
        <w:t>
      15) электронная версия финансовой отчетности участников финансовой схемы (отдельная и консолидированная) представлена в электронной форме и удостоверена посредством электронной цифровой подписью первого руководителя либо лица его замещающего главного бухгалтера за последние три года, предшествующие внесению ФЭО бюджетного кредита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1403"/>
    <w:bookmarkStart w:name="z1302" w:id="1404"/>
    <w:p>
      <w:pPr>
        <w:spacing w:after="0"/>
        <w:ind w:left="0"/>
        <w:jc w:val="both"/>
      </w:pPr>
      <w:r>
        <w:rPr>
          <w:rFonts w:ascii="Times New Roman"/>
          <w:b w:val="false"/>
          <w:i w:val="false"/>
          <w:color w:val="000000"/>
          <w:sz w:val="28"/>
        </w:rPr>
        <w:t>
      16)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1404"/>
    <w:bookmarkStart w:name="z1303" w:id="1405"/>
    <w:p>
      <w:pPr>
        <w:spacing w:after="0"/>
        <w:ind w:left="0"/>
        <w:jc w:val="both"/>
      </w:pPr>
      <w:r>
        <w:rPr>
          <w:rFonts w:ascii="Times New Roman"/>
          <w:b w:val="false"/>
          <w:i w:val="false"/>
          <w:color w:val="000000"/>
          <w:sz w:val="28"/>
        </w:rPr>
        <w:t>
      17) копия инвестиционного предложения и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данное инвестиционное предложение;</w:t>
      </w:r>
    </w:p>
    <w:bookmarkEnd w:id="1405"/>
    <w:bookmarkStart w:name="z1304" w:id="1406"/>
    <w:p>
      <w:pPr>
        <w:spacing w:after="0"/>
        <w:ind w:left="0"/>
        <w:jc w:val="both"/>
      </w:pPr>
      <w:r>
        <w:rPr>
          <w:rFonts w:ascii="Times New Roman"/>
          <w:b w:val="false"/>
          <w:i w:val="false"/>
          <w:color w:val="000000"/>
          <w:sz w:val="28"/>
        </w:rPr>
        <w:t>
      18) соответствующее заключение комплексной вневедомственной экспертизы (в случае если проектом предусмотрено строительство);</w:t>
      </w:r>
    </w:p>
    <w:bookmarkEnd w:id="1406"/>
    <w:bookmarkStart w:name="z1305" w:id="1407"/>
    <w:p>
      <w:pPr>
        <w:spacing w:after="0"/>
        <w:ind w:left="0"/>
        <w:jc w:val="both"/>
      </w:pPr>
      <w:r>
        <w:rPr>
          <w:rFonts w:ascii="Times New Roman"/>
          <w:b w:val="false"/>
          <w:i w:val="false"/>
          <w:color w:val="000000"/>
          <w:sz w:val="28"/>
        </w:rPr>
        <w:t>
      19) заключение отраслевой экспертизы уполномоченного органа соответствующей отрасли;</w:t>
      </w:r>
    </w:p>
    <w:bookmarkEnd w:id="1407"/>
    <w:bookmarkStart w:name="z1306" w:id="1408"/>
    <w:p>
      <w:pPr>
        <w:spacing w:after="0"/>
        <w:ind w:left="0"/>
        <w:jc w:val="both"/>
      </w:pPr>
      <w:r>
        <w:rPr>
          <w:rFonts w:ascii="Times New Roman"/>
          <w:b w:val="false"/>
          <w:i w:val="false"/>
          <w:color w:val="000000"/>
          <w:sz w:val="28"/>
        </w:rPr>
        <w:t>
      20) электронная версия финансовой отчетности участников финансовой схемы, составленная за последний квартал, предшествующего внесению ФЭО бюджетного кредита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1408"/>
    <w:bookmarkStart w:name="z1307" w:id="1409"/>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bookmarkEnd w:id="1409"/>
    <w:bookmarkStart w:name="z1308" w:id="1410"/>
    <w:p>
      <w:pPr>
        <w:spacing w:after="0"/>
        <w:ind w:left="0"/>
        <w:jc w:val="both"/>
      </w:pP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bookmarkEnd w:id="1410"/>
    <w:bookmarkStart w:name="z1309" w:id="1411"/>
    <w:p>
      <w:pPr>
        <w:spacing w:after="0"/>
        <w:ind w:left="0"/>
        <w:jc w:val="both"/>
      </w:pP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bookmarkEnd w:id="1411"/>
    <w:bookmarkStart w:name="z1310" w:id="1412"/>
    <w:p>
      <w:pPr>
        <w:spacing w:after="0"/>
        <w:ind w:left="0"/>
        <w:jc w:val="both"/>
      </w:pP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bookmarkEnd w:id="1412"/>
    <w:bookmarkStart w:name="z1311" w:id="1413"/>
    <w:p>
      <w:pPr>
        <w:spacing w:after="0"/>
        <w:ind w:left="0"/>
        <w:jc w:val="both"/>
      </w:pP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bookmarkEnd w:id="1413"/>
    <w:bookmarkStart w:name="z1312" w:id="1414"/>
    <w:p>
      <w:pPr>
        <w:spacing w:after="0"/>
        <w:ind w:left="0"/>
        <w:jc w:val="both"/>
      </w:pPr>
      <w:r>
        <w:rPr>
          <w:rFonts w:ascii="Times New Roman"/>
          <w:b w:val="false"/>
          <w:i w:val="false"/>
          <w:color w:val="000000"/>
          <w:sz w:val="28"/>
        </w:rPr>
        <w:t>
      5) операций по финансированию получателей средств бюджетного кредита, а также их маржи.</w:t>
      </w:r>
    </w:p>
    <w:bookmarkEnd w:id="1414"/>
    <w:bookmarkStart w:name="z1313" w:id="1415"/>
    <w:p>
      <w:pPr>
        <w:spacing w:after="0"/>
        <w:ind w:left="0"/>
        <w:jc w:val="both"/>
      </w:pPr>
      <w:r>
        <w:rPr>
          <w:rFonts w:ascii="Times New Roman"/>
          <w:b w:val="false"/>
          <w:i w:val="false"/>
          <w:color w:val="000000"/>
          <w:sz w:val="28"/>
        </w:rPr>
        <w:t>
      253. В паспорте проекта раскрывается краткая информация о проекте. Паспорт проекта содержит следующую информацию:</w:t>
      </w:r>
    </w:p>
    <w:bookmarkEnd w:id="1415"/>
    <w:bookmarkStart w:name="z1314" w:id="1416"/>
    <w:p>
      <w:pPr>
        <w:spacing w:after="0"/>
        <w:ind w:left="0"/>
        <w:jc w:val="both"/>
      </w:pPr>
      <w:r>
        <w:rPr>
          <w:rFonts w:ascii="Times New Roman"/>
          <w:b w:val="false"/>
          <w:i w:val="false"/>
          <w:color w:val="000000"/>
          <w:sz w:val="28"/>
        </w:rPr>
        <w:t>
      1) наименование администратора бюджетной программы;</w:t>
      </w:r>
    </w:p>
    <w:bookmarkEnd w:id="1416"/>
    <w:bookmarkStart w:name="z1315" w:id="1417"/>
    <w:p>
      <w:pPr>
        <w:spacing w:after="0"/>
        <w:ind w:left="0"/>
        <w:jc w:val="both"/>
      </w:pPr>
      <w:r>
        <w:rPr>
          <w:rFonts w:ascii="Times New Roman"/>
          <w:b w:val="false"/>
          <w:i w:val="false"/>
          <w:color w:val="000000"/>
          <w:sz w:val="28"/>
        </w:rPr>
        <w:t>
      2) наименование проекта;</w:t>
      </w:r>
    </w:p>
    <w:bookmarkEnd w:id="1417"/>
    <w:bookmarkStart w:name="z1316" w:id="1418"/>
    <w:p>
      <w:pPr>
        <w:spacing w:after="0"/>
        <w:ind w:left="0"/>
        <w:jc w:val="both"/>
      </w:pPr>
      <w:r>
        <w:rPr>
          <w:rFonts w:ascii="Times New Roman"/>
          <w:b w:val="false"/>
          <w:i w:val="false"/>
          <w:color w:val="000000"/>
          <w:sz w:val="28"/>
        </w:rPr>
        <w:t>
      3) место реализации проекта (в случае строительства);</w:t>
      </w:r>
    </w:p>
    <w:bookmarkEnd w:id="1418"/>
    <w:bookmarkStart w:name="z1317" w:id="1419"/>
    <w:p>
      <w:pPr>
        <w:spacing w:after="0"/>
        <w:ind w:left="0"/>
        <w:jc w:val="both"/>
      </w:pPr>
      <w:r>
        <w:rPr>
          <w:rFonts w:ascii="Times New Roman"/>
          <w:b w:val="false"/>
          <w:i w:val="false"/>
          <w:color w:val="000000"/>
          <w:sz w:val="28"/>
        </w:rPr>
        <w:t>
      4) цель и задачи проекта, в том числе в количественном выражении;</w:t>
      </w:r>
    </w:p>
    <w:bookmarkEnd w:id="1419"/>
    <w:bookmarkStart w:name="z1318" w:id="1420"/>
    <w:p>
      <w:pPr>
        <w:spacing w:after="0"/>
        <w:ind w:left="0"/>
        <w:jc w:val="both"/>
      </w:pPr>
      <w:r>
        <w:rPr>
          <w:rFonts w:ascii="Times New Roman"/>
          <w:b w:val="false"/>
          <w:i w:val="false"/>
          <w:color w:val="000000"/>
          <w:sz w:val="28"/>
        </w:rPr>
        <w:t>
      5) период реализации проекта, в том числе период строительства объекта (в случае строительства);</w:t>
      </w:r>
    </w:p>
    <w:bookmarkEnd w:id="1420"/>
    <w:bookmarkStart w:name="z1319" w:id="1421"/>
    <w:p>
      <w:pPr>
        <w:spacing w:after="0"/>
        <w:ind w:left="0"/>
        <w:jc w:val="both"/>
      </w:pPr>
      <w:r>
        <w:rPr>
          <w:rFonts w:ascii="Times New Roman"/>
          <w:b w:val="false"/>
          <w:i w:val="false"/>
          <w:color w:val="000000"/>
          <w:sz w:val="28"/>
        </w:rPr>
        <w:t>
      6) компоненты проекта;</w:t>
      </w:r>
    </w:p>
    <w:bookmarkEnd w:id="1421"/>
    <w:bookmarkStart w:name="z1320" w:id="1422"/>
    <w:p>
      <w:pPr>
        <w:spacing w:after="0"/>
        <w:ind w:left="0"/>
        <w:jc w:val="both"/>
      </w:pPr>
      <w:r>
        <w:rPr>
          <w:rFonts w:ascii="Times New Roman"/>
          <w:b w:val="false"/>
          <w:i w:val="false"/>
          <w:color w:val="000000"/>
          <w:sz w:val="28"/>
        </w:rPr>
        <w:t>
      7) планируемый объем бюджетного кредита;</w:t>
      </w:r>
    </w:p>
    <w:bookmarkEnd w:id="1422"/>
    <w:bookmarkStart w:name="z1321" w:id="1423"/>
    <w:p>
      <w:pPr>
        <w:spacing w:after="0"/>
        <w:ind w:left="0"/>
        <w:jc w:val="both"/>
      </w:pPr>
      <w:r>
        <w:rPr>
          <w:rFonts w:ascii="Times New Roman"/>
          <w:b w:val="false"/>
          <w:i w:val="false"/>
          <w:color w:val="000000"/>
          <w:sz w:val="28"/>
        </w:rPr>
        <w:t>
      8)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p>
    <w:bookmarkEnd w:id="1423"/>
    <w:bookmarkStart w:name="z1322" w:id="1424"/>
    <w:p>
      <w:pPr>
        <w:spacing w:after="0"/>
        <w:ind w:left="0"/>
        <w:jc w:val="both"/>
      </w:pPr>
      <w:r>
        <w:rPr>
          <w:rFonts w:ascii="Times New Roman"/>
          <w:b w:val="false"/>
          <w:i w:val="false"/>
          <w:color w:val="000000"/>
          <w:sz w:val="28"/>
        </w:rPr>
        <w:t>
      9) основные выгодополучатели от реализации проекта.</w:t>
      </w:r>
    </w:p>
    <w:bookmarkEnd w:id="1424"/>
    <w:bookmarkStart w:name="z1323" w:id="1425"/>
    <w:p>
      <w:pPr>
        <w:spacing w:after="0"/>
        <w:ind w:left="0"/>
        <w:jc w:val="both"/>
      </w:pPr>
      <w:r>
        <w:rPr>
          <w:rFonts w:ascii="Times New Roman"/>
          <w:b w:val="false"/>
          <w:i w:val="false"/>
          <w:color w:val="000000"/>
          <w:sz w:val="28"/>
        </w:rPr>
        <w:t>
      254.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bookmarkEnd w:id="1425"/>
    <w:bookmarkStart w:name="z1324" w:id="1426"/>
    <w:p>
      <w:pPr>
        <w:spacing w:after="0"/>
        <w:ind w:left="0"/>
        <w:jc w:val="both"/>
      </w:pPr>
      <w:r>
        <w:rPr>
          <w:rFonts w:ascii="Times New Roman"/>
          <w:b w:val="false"/>
          <w:i w:val="false"/>
          <w:color w:val="000000"/>
          <w:sz w:val="28"/>
        </w:rPr>
        <w:t>
      Данный раздел включает:</w:t>
      </w:r>
    </w:p>
    <w:bookmarkEnd w:id="1426"/>
    <w:bookmarkStart w:name="z1325" w:id="1427"/>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1427"/>
    <w:bookmarkStart w:name="z1326" w:id="1428"/>
    <w:p>
      <w:pPr>
        <w:spacing w:after="0"/>
        <w:ind w:left="0"/>
        <w:jc w:val="both"/>
      </w:pPr>
      <w:r>
        <w:rPr>
          <w:rFonts w:ascii="Times New Roman"/>
          <w:b w:val="false"/>
          <w:i w:val="false"/>
          <w:color w:val="000000"/>
          <w:sz w:val="28"/>
        </w:rPr>
        <w:t>
      2) информацию о стратегических предпосылках проекта, в реализацию которых планируются мероприятия по ФЭО бюджетного кредита (нормативные правовые акты, документы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w:t>
      </w:r>
    </w:p>
    <w:bookmarkEnd w:id="1428"/>
    <w:bookmarkStart w:name="z1327" w:id="1429"/>
    <w:p>
      <w:pPr>
        <w:spacing w:after="0"/>
        <w:ind w:left="0"/>
        <w:jc w:val="both"/>
      </w:pPr>
      <w:r>
        <w:rPr>
          <w:rFonts w:ascii="Times New Roman"/>
          <w:b w:val="false"/>
          <w:i w:val="false"/>
          <w:color w:val="000000"/>
          <w:sz w:val="28"/>
        </w:rPr>
        <w:t>
      255.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p>
    <w:bookmarkEnd w:id="1429"/>
    <w:bookmarkStart w:name="z1328" w:id="1430"/>
    <w:p>
      <w:pPr>
        <w:spacing w:after="0"/>
        <w:ind w:left="0"/>
        <w:jc w:val="both"/>
      </w:pPr>
      <w:r>
        <w:rPr>
          <w:rFonts w:ascii="Times New Roman"/>
          <w:b w:val="false"/>
          <w:i w:val="false"/>
          <w:color w:val="000000"/>
          <w:sz w:val="28"/>
        </w:rPr>
        <w:t>
      Данный раздел включает:</w:t>
      </w:r>
    </w:p>
    <w:bookmarkEnd w:id="1430"/>
    <w:bookmarkStart w:name="z1329" w:id="1431"/>
    <w:p>
      <w:pPr>
        <w:spacing w:after="0"/>
        <w:ind w:left="0"/>
        <w:jc w:val="both"/>
      </w:pP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p>
    <w:bookmarkEnd w:id="1431"/>
    <w:bookmarkStart w:name="z1330" w:id="1432"/>
    <w:p>
      <w:pPr>
        <w:spacing w:after="0"/>
        <w:ind w:left="0"/>
        <w:jc w:val="both"/>
      </w:pP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p>
    <w:bookmarkEnd w:id="1432"/>
    <w:bookmarkStart w:name="z1331" w:id="1433"/>
    <w:p>
      <w:pPr>
        <w:spacing w:after="0"/>
        <w:ind w:left="0"/>
        <w:jc w:val="both"/>
      </w:pP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p>
    <w:bookmarkEnd w:id="1433"/>
    <w:bookmarkStart w:name="z1332" w:id="1434"/>
    <w:p>
      <w:pPr>
        <w:spacing w:after="0"/>
        <w:ind w:left="0"/>
        <w:jc w:val="both"/>
      </w:pP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p>
    <w:bookmarkEnd w:id="1434"/>
    <w:bookmarkStart w:name="z1333" w:id="1435"/>
    <w:p>
      <w:pPr>
        <w:spacing w:after="0"/>
        <w:ind w:left="0"/>
        <w:jc w:val="both"/>
      </w:pP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p>
    <w:bookmarkEnd w:id="1435"/>
    <w:bookmarkStart w:name="z1334" w:id="1436"/>
    <w:p>
      <w:pPr>
        <w:spacing w:after="0"/>
        <w:ind w:left="0"/>
        <w:jc w:val="both"/>
      </w:pPr>
      <w:r>
        <w:rPr>
          <w:rFonts w:ascii="Times New Roman"/>
          <w:b w:val="false"/>
          <w:i w:val="false"/>
          <w:color w:val="000000"/>
          <w:sz w:val="28"/>
        </w:rPr>
        <w:t>
      обоснования продолжительности периода реализации проекта;</w:t>
      </w:r>
    </w:p>
    <w:bookmarkEnd w:id="1436"/>
    <w:bookmarkStart w:name="z1335" w:id="1437"/>
    <w:p>
      <w:pPr>
        <w:spacing w:after="0"/>
        <w:ind w:left="0"/>
        <w:jc w:val="both"/>
      </w:pP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p>
    <w:bookmarkEnd w:id="1437"/>
    <w:bookmarkStart w:name="z1336" w:id="1438"/>
    <w:p>
      <w:pPr>
        <w:spacing w:after="0"/>
        <w:ind w:left="0"/>
        <w:jc w:val="both"/>
      </w:pP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p>
    <w:bookmarkEnd w:id="1438"/>
    <w:bookmarkStart w:name="z1337" w:id="1439"/>
    <w:p>
      <w:pPr>
        <w:spacing w:after="0"/>
        <w:ind w:left="0"/>
        <w:jc w:val="both"/>
      </w:pP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p>
    <w:bookmarkEnd w:id="1439"/>
    <w:bookmarkStart w:name="z1338" w:id="1440"/>
    <w:p>
      <w:pPr>
        <w:spacing w:after="0"/>
        <w:ind w:left="0"/>
        <w:jc w:val="both"/>
      </w:pP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p>
    <w:bookmarkEnd w:id="1440"/>
    <w:bookmarkStart w:name="z1339" w:id="1441"/>
    <w:p>
      <w:pPr>
        <w:spacing w:after="0"/>
        <w:ind w:left="0"/>
        <w:jc w:val="both"/>
      </w:pP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p>
    <w:bookmarkEnd w:id="1441"/>
    <w:bookmarkStart w:name="z1340" w:id="1442"/>
    <w:p>
      <w:pPr>
        <w:spacing w:after="0"/>
        <w:ind w:left="0"/>
        <w:jc w:val="both"/>
      </w:pP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p>
    <w:bookmarkEnd w:id="1442"/>
    <w:bookmarkStart w:name="z1341" w:id="1443"/>
    <w:p>
      <w:pPr>
        <w:spacing w:after="0"/>
        <w:ind w:left="0"/>
        <w:jc w:val="both"/>
      </w:pPr>
      <w:r>
        <w:rPr>
          <w:rFonts w:ascii="Times New Roman"/>
          <w:b w:val="false"/>
          <w:i w:val="false"/>
          <w:color w:val="000000"/>
          <w:sz w:val="28"/>
        </w:rPr>
        <w:t>
      обоснования планируемых расходов по вознаграждениям;</w:t>
      </w:r>
    </w:p>
    <w:bookmarkEnd w:id="1443"/>
    <w:bookmarkStart w:name="z1342" w:id="1444"/>
    <w:p>
      <w:pPr>
        <w:spacing w:after="0"/>
        <w:ind w:left="0"/>
        <w:jc w:val="both"/>
      </w:pPr>
      <w:r>
        <w:rPr>
          <w:rFonts w:ascii="Times New Roman"/>
          <w:b w:val="false"/>
          <w:i w:val="false"/>
          <w:color w:val="000000"/>
          <w:sz w:val="28"/>
        </w:rPr>
        <w:t>
      обоснования расходов, связанных с выбытием активов;</w:t>
      </w:r>
    </w:p>
    <w:bookmarkEnd w:id="1444"/>
    <w:bookmarkStart w:name="z1343" w:id="1445"/>
    <w:p>
      <w:pPr>
        <w:spacing w:after="0"/>
        <w:ind w:left="0"/>
        <w:jc w:val="both"/>
      </w:pPr>
      <w:r>
        <w:rPr>
          <w:rFonts w:ascii="Times New Roman"/>
          <w:b w:val="false"/>
          <w:i w:val="false"/>
          <w:color w:val="000000"/>
          <w:sz w:val="28"/>
        </w:rPr>
        <w:t>
      обоснования расходов, связанных с операционной арендой;</w:t>
      </w:r>
    </w:p>
    <w:bookmarkEnd w:id="1445"/>
    <w:bookmarkStart w:name="z1344" w:id="1446"/>
    <w:p>
      <w:pPr>
        <w:spacing w:after="0"/>
        <w:ind w:left="0"/>
        <w:jc w:val="both"/>
      </w:pPr>
      <w:r>
        <w:rPr>
          <w:rFonts w:ascii="Times New Roman"/>
          <w:b w:val="false"/>
          <w:i w:val="false"/>
          <w:color w:val="000000"/>
          <w:sz w:val="28"/>
        </w:rPr>
        <w:t>
      обоснования расходов по инвестициям, учитываемых методом долевого участия;</w:t>
      </w:r>
    </w:p>
    <w:bookmarkEnd w:id="1446"/>
    <w:bookmarkStart w:name="z1345" w:id="1447"/>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1447"/>
    <w:bookmarkStart w:name="z1346" w:id="1448"/>
    <w:p>
      <w:pPr>
        <w:spacing w:after="0"/>
        <w:ind w:left="0"/>
        <w:jc w:val="both"/>
      </w:pPr>
      <w:r>
        <w:rPr>
          <w:rFonts w:ascii="Times New Roman"/>
          <w:b w:val="false"/>
          <w:i w:val="false"/>
          <w:color w:val="000000"/>
          <w:sz w:val="28"/>
        </w:rPr>
        <w:t>
      прочих планируемых расходов;</w:t>
      </w:r>
    </w:p>
    <w:bookmarkEnd w:id="1448"/>
    <w:bookmarkStart w:name="z1347" w:id="1449"/>
    <w:p>
      <w:pPr>
        <w:spacing w:after="0"/>
        <w:ind w:left="0"/>
        <w:jc w:val="both"/>
      </w:pPr>
      <w:r>
        <w:rPr>
          <w:rFonts w:ascii="Times New Roman"/>
          <w:b w:val="false"/>
          <w:i w:val="false"/>
          <w:color w:val="000000"/>
          <w:sz w:val="28"/>
        </w:rPr>
        <w:t>
      обоснования доходной части проекта с приведением доходов от продаж и иных источников;</w:t>
      </w:r>
    </w:p>
    <w:bookmarkEnd w:id="1449"/>
    <w:bookmarkStart w:name="z1348" w:id="1450"/>
    <w:p>
      <w:pPr>
        <w:spacing w:after="0"/>
        <w:ind w:left="0"/>
        <w:jc w:val="both"/>
      </w:pPr>
      <w:r>
        <w:rPr>
          <w:rFonts w:ascii="Times New Roman"/>
          <w:b w:val="false"/>
          <w:i w:val="false"/>
          <w:color w:val="000000"/>
          <w:sz w:val="28"/>
        </w:rPr>
        <w:t>
      обоснования маржи участников финансовой схемы.</w:t>
      </w:r>
    </w:p>
    <w:bookmarkEnd w:id="1450"/>
    <w:bookmarkStart w:name="z1349" w:id="1451"/>
    <w:p>
      <w:pPr>
        <w:spacing w:after="0"/>
        <w:ind w:left="0"/>
        <w:jc w:val="both"/>
      </w:pPr>
      <w:r>
        <w:rPr>
          <w:rFonts w:ascii="Times New Roman"/>
          <w:b w:val="false"/>
          <w:i w:val="false"/>
          <w:color w:val="000000"/>
          <w:sz w:val="28"/>
        </w:rPr>
        <w:t xml:space="preserve">
      Финансовая модель составляется в соответствии с </w:t>
      </w:r>
      <w:r>
        <w:rPr>
          <w:rFonts w:ascii="Times New Roman"/>
          <w:b w:val="false"/>
          <w:i w:val="false"/>
          <w:color w:val="000000"/>
          <w:sz w:val="28"/>
        </w:rPr>
        <w:t>приложением 25</w:t>
      </w:r>
      <w:r>
        <w:rPr>
          <w:rFonts w:ascii="Times New Roman"/>
          <w:b w:val="false"/>
          <w:i w:val="false"/>
          <w:color w:val="000000"/>
          <w:sz w:val="28"/>
        </w:rPr>
        <w:t xml:space="preserve"> к настоящим Правилам и представляется в электронном формате Excel;</w:t>
      </w:r>
    </w:p>
    <w:bookmarkEnd w:id="1451"/>
    <w:bookmarkStart w:name="z1350" w:id="1452"/>
    <w:p>
      <w:pPr>
        <w:spacing w:after="0"/>
        <w:ind w:left="0"/>
        <w:jc w:val="both"/>
      </w:pPr>
      <w:r>
        <w:rPr>
          <w:rFonts w:ascii="Times New Roman"/>
          <w:b w:val="false"/>
          <w:i w:val="false"/>
          <w:color w:val="000000"/>
          <w:sz w:val="28"/>
        </w:rPr>
        <w:t>
      3) анализ эффективности проекта, реализуемого за счет бюджетного кредита.</w:t>
      </w:r>
    </w:p>
    <w:bookmarkEnd w:id="1452"/>
    <w:bookmarkStart w:name="z1351" w:id="1453"/>
    <w:p>
      <w:pPr>
        <w:spacing w:after="0"/>
        <w:ind w:left="0"/>
        <w:jc w:val="both"/>
      </w:pPr>
      <w:r>
        <w:rPr>
          <w:rFonts w:ascii="Times New Roman"/>
          <w:b w:val="false"/>
          <w:i w:val="false"/>
          <w:color w:val="000000"/>
          <w:sz w:val="28"/>
        </w:rPr>
        <w:t>
      В данной главе необходимо представить описание результатов расчета следующих показателей:</w:t>
      </w:r>
    </w:p>
    <w:bookmarkEnd w:id="1453"/>
    <w:bookmarkStart w:name="z1352" w:id="1454"/>
    <w:p>
      <w:pPr>
        <w:spacing w:after="0"/>
        <w:ind w:left="0"/>
        <w:jc w:val="both"/>
      </w:pPr>
      <w:r>
        <w:rPr>
          <w:rFonts w:ascii="Times New Roman"/>
          <w:b w:val="false"/>
          <w:i w:val="false"/>
          <w:color w:val="000000"/>
          <w:sz w:val="28"/>
        </w:rPr>
        <w:t>
      простой срок окупаемости (payback period, PP);</w:t>
      </w:r>
    </w:p>
    <w:bookmarkEnd w:id="1454"/>
    <w:bookmarkStart w:name="z1353" w:id="1455"/>
    <w:p>
      <w:pPr>
        <w:spacing w:after="0"/>
        <w:ind w:left="0"/>
        <w:jc w:val="both"/>
      </w:pPr>
      <w:r>
        <w:rPr>
          <w:rFonts w:ascii="Times New Roman"/>
          <w:b w:val="false"/>
          <w:i w:val="false"/>
          <w:color w:val="000000"/>
          <w:sz w:val="28"/>
        </w:rPr>
        <w:t>
      дисконтированный период окупаемости (discounted payback period, DPP);</w:t>
      </w:r>
    </w:p>
    <w:bookmarkEnd w:id="1455"/>
    <w:bookmarkStart w:name="z1354" w:id="1456"/>
    <w:p>
      <w:pPr>
        <w:spacing w:after="0"/>
        <w:ind w:left="0"/>
        <w:jc w:val="both"/>
      </w:pPr>
      <w:r>
        <w:rPr>
          <w:rFonts w:ascii="Times New Roman"/>
          <w:b w:val="false"/>
          <w:i w:val="false"/>
          <w:color w:val="000000"/>
          <w:sz w:val="28"/>
        </w:rPr>
        <w:t>
      чистый дисконтированный доход (net present value, NPV);</w:t>
      </w:r>
    </w:p>
    <w:bookmarkEnd w:id="1456"/>
    <w:bookmarkStart w:name="z1355" w:id="1457"/>
    <w:p>
      <w:pPr>
        <w:spacing w:after="0"/>
        <w:ind w:left="0"/>
        <w:jc w:val="both"/>
      </w:pPr>
      <w:r>
        <w:rPr>
          <w:rFonts w:ascii="Times New Roman"/>
          <w:b w:val="false"/>
          <w:i w:val="false"/>
          <w:color w:val="000000"/>
          <w:sz w:val="28"/>
        </w:rPr>
        <w:t>
      внутренняя норма доходности (internal rate of return, IRR);</w:t>
      </w:r>
    </w:p>
    <w:bookmarkEnd w:id="1457"/>
    <w:bookmarkStart w:name="z1356" w:id="1458"/>
    <w:p>
      <w:pPr>
        <w:spacing w:after="0"/>
        <w:ind w:left="0"/>
        <w:jc w:val="both"/>
      </w:pPr>
      <w:r>
        <w:rPr>
          <w:rFonts w:ascii="Times New Roman"/>
          <w:b w:val="false"/>
          <w:i w:val="false"/>
          <w:color w:val="000000"/>
          <w:sz w:val="28"/>
        </w:rPr>
        <w:t>
      индекс доходности (profitability index, PI).</w:t>
      </w:r>
    </w:p>
    <w:bookmarkEnd w:id="1458"/>
    <w:bookmarkStart w:name="z1357" w:id="1459"/>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32</w:t>
      </w:r>
      <w:r>
        <w:rPr>
          <w:rFonts w:ascii="Times New Roman"/>
          <w:b w:val="false"/>
          <w:i w:val="false"/>
          <w:color w:val="000000"/>
          <w:sz w:val="28"/>
        </w:rPr>
        <w:t xml:space="preserve"> к настоящим Правилам.</w:t>
      </w:r>
    </w:p>
    <w:bookmarkEnd w:id="1459"/>
    <w:bookmarkStart w:name="z1358" w:id="1460"/>
    <w:p>
      <w:pPr>
        <w:spacing w:after="0"/>
        <w:ind w:left="0"/>
        <w:jc w:val="both"/>
      </w:pPr>
      <w:r>
        <w:rPr>
          <w:rFonts w:ascii="Times New Roman"/>
          <w:b w:val="false"/>
          <w:i w:val="false"/>
          <w:color w:val="000000"/>
          <w:sz w:val="28"/>
        </w:rPr>
        <w:t>
      При бюджетном кредитовании финансовых агентств, в случае если в финансовой модели примененяется ставка дисконтирования на уровне выше ставки вознаграждения для конечного заемщика допускается значение чистого дисконтированного дохода меньше ноля (NPV&lt;0).</w:t>
      </w:r>
    </w:p>
    <w:bookmarkEnd w:id="1460"/>
    <w:bookmarkStart w:name="z1359" w:id="1461"/>
    <w:p>
      <w:pPr>
        <w:spacing w:after="0"/>
        <w:ind w:left="0"/>
        <w:jc w:val="both"/>
      </w:pPr>
      <w:r>
        <w:rPr>
          <w:rFonts w:ascii="Times New Roman"/>
          <w:b w:val="false"/>
          <w:i w:val="false"/>
          <w:color w:val="000000"/>
          <w:sz w:val="28"/>
        </w:rPr>
        <w:t>
      При этом применение такой ставки дисконтирования должно быть обосновано;</w:t>
      </w:r>
    </w:p>
    <w:bookmarkEnd w:id="1461"/>
    <w:bookmarkStart w:name="z1360" w:id="1462"/>
    <w:p>
      <w:pPr>
        <w:spacing w:after="0"/>
        <w:ind w:left="0"/>
        <w:jc w:val="both"/>
      </w:pPr>
      <w:r>
        <w:rPr>
          <w:rFonts w:ascii="Times New Roman"/>
          <w:b w:val="false"/>
          <w:i w:val="false"/>
          <w:color w:val="000000"/>
          <w:sz w:val="28"/>
        </w:rPr>
        <w:t>
      4) анализ заемщика и иных участников финансовой схемы проекта (за все периоды, за которые предоставлена финансовая отчетность).</w:t>
      </w:r>
    </w:p>
    <w:bookmarkEnd w:id="1462"/>
    <w:bookmarkStart w:name="z1361" w:id="1463"/>
    <w:p>
      <w:pPr>
        <w:spacing w:after="0"/>
        <w:ind w:left="0"/>
        <w:jc w:val="both"/>
      </w:pP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p>
    <w:bookmarkEnd w:id="1463"/>
    <w:bookmarkStart w:name="z1362" w:id="1464"/>
    <w:p>
      <w:pPr>
        <w:spacing w:after="0"/>
        <w:ind w:left="0"/>
        <w:jc w:val="both"/>
      </w:pPr>
      <w:r>
        <w:rPr>
          <w:rFonts w:ascii="Times New Roman"/>
          <w:b w:val="false"/>
          <w:i w:val="false"/>
          <w:color w:val="000000"/>
          <w:sz w:val="28"/>
        </w:rPr>
        <w:t>
      вертикальный анализ (vertical analysis);</w:t>
      </w:r>
    </w:p>
    <w:bookmarkEnd w:id="1464"/>
    <w:bookmarkStart w:name="z1363" w:id="1465"/>
    <w:p>
      <w:pPr>
        <w:spacing w:after="0"/>
        <w:ind w:left="0"/>
        <w:jc w:val="both"/>
      </w:pPr>
      <w:r>
        <w:rPr>
          <w:rFonts w:ascii="Times New Roman"/>
          <w:b w:val="false"/>
          <w:i w:val="false"/>
          <w:color w:val="000000"/>
          <w:sz w:val="28"/>
        </w:rPr>
        <w:t>
      горизонтальный анализ (horizontal analysis);</w:t>
      </w:r>
    </w:p>
    <w:bookmarkEnd w:id="1465"/>
    <w:bookmarkStart w:name="z1364" w:id="1466"/>
    <w:p>
      <w:pPr>
        <w:spacing w:after="0"/>
        <w:ind w:left="0"/>
        <w:jc w:val="both"/>
      </w:pPr>
      <w:r>
        <w:rPr>
          <w:rFonts w:ascii="Times New Roman"/>
          <w:b w:val="false"/>
          <w:i w:val="false"/>
          <w:color w:val="000000"/>
          <w:sz w:val="28"/>
        </w:rPr>
        <w:t>
      коэффициентный анализ (coefficient analysis).</w:t>
      </w:r>
    </w:p>
    <w:bookmarkEnd w:id="1466"/>
    <w:bookmarkStart w:name="z1365" w:id="1467"/>
    <w:p>
      <w:pPr>
        <w:spacing w:after="0"/>
        <w:ind w:left="0"/>
        <w:jc w:val="both"/>
      </w:pPr>
      <w:r>
        <w:rPr>
          <w:rFonts w:ascii="Times New Roman"/>
          <w:b w:val="false"/>
          <w:i w:val="false"/>
          <w:color w:val="000000"/>
          <w:sz w:val="28"/>
        </w:rPr>
        <w:t>
      Расчет показателей производится в соответствии с приложением 33 к настоящим Правилам.</w:t>
      </w:r>
    </w:p>
    <w:bookmarkEnd w:id="1467"/>
    <w:bookmarkStart w:name="z1366" w:id="1468"/>
    <w:p>
      <w:pPr>
        <w:spacing w:after="0"/>
        <w:ind w:left="0"/>
        <w:jc w:val="both"/>
      </w:pPr>
      <w:r>
        <w:rPr>
          <w:rFonts w:ascii="Times New Roman"/>
          <w:b w:val="false"/>
          <w:i w:val="false"/>
          <w:color w:val="000000"/>
          <w:sz w:val="28"/>
        </w:rPr>
        <w:t>
      256. Социально-экономический раздел отражает экономические и социально-экономические выгоды и затраты от реализации проекта.</w:t>
      </w:r>
    </w:p>
    <w:bookmarkEnd w:id="1468"/>
    <w:bookmarkStart w:name="z1367" w:id="1469"/>
    <w:p>
      <w:pPr>
        <w:spacing w:after="0"/>
        <w:ind w:left="0"/>
        <w:jc w:val="both"/>
      </w:pPr>
      <w:r>
        <w:rPr>
          <w:rFonts w:ascii="Times New Roman"/>
          <w:b w:val="false"/>
          <w:i w:val="false"/>
          <w:color w:val="000000"/>
          <w:sz w:val="28"/>
        </w:rPr>
        <w:t>
      Данный раздел включает:</w:t>
      </w:r>
    </w:p>
    <w:bookmarkEnd w:id="1469"/>
    <w:bookmarkStart w:name="z1368" w:id="1470"/>
    <w:p>
      <w:pPr>
        <w:spacing w:after="0"/>
        <w:ind w:left="0"/>
        <w:jc w:val="both"/>
      </w:pPr>
      <w:r>
        <w:rPr>
          <w:rFonts w:ascii="Times New Roman"/>
          <w:b w:val="false"/>
          <w:i w:val="false"/>
          <w:color w:val="000000"/>
          <w:sz w:val="28"/>
        </w:rPr>
        <w:t>
      1) подтвержденное расчетами обоснование планируемых конечных результатов мероприятий ФЭО бюджетного кредита;</w:t>
      </w:r>
    </w:p>
    <w:bookmarkEnd w:id="1470"/>
    <w:bookmarkStart w:name="z1369" w:id="1471"/>
    <w:p>
      <w:pPr>
        <w:spacing w:after="0"/>
        <w:ind w:left="0"/>
        <w:jc w:val="both"/>
      </w:pPr>
      <w:r>
        <w:rPr>
          <w:rFonts w:ascii="Times New Roman"/>
          <w:b w:val="false"/>
          <w:i w:val="false"/>
          <w:color w:val="000000"/>
          <w:sz w:val="28"/>
        </w:rPr>
        <w:t>
      2) информацию о социально-экономической, в том числе, бюджетной, эффективности мероприятий ФЭО бюджетного кредита, обусловленной достижением конечного результатов;</w:t>
      </w:r>
    </w:p>
    <w:bookmarkEnd w:id="1471"/>
    <w:bookmarkStart w:name="z1370" w:id="1472"/>
    <w:p>
      <w:pPr>
        <w:spacing w:after="0"/>
        <w:ind w:left="0"/>
        <w:jc w:val="both"/>
      </w:pPr>
      <w:r>
        <w:rPr>
          <w:rFonts w:ascii="Times New Roman"/>
          <w:b w:val="false"/>
          <w:i w:val="false"/>
          <w:color w:val="000000"/>
          <w:sz w:val="28"/>
        </w:rPr>
        <w:t>
      3) расчет экономического эффекта и социально-экономической эффективности от реализации бюджетного кредита с подтверждением финансово-экономической модели, соответствующий утвержденному решению исполнительного органа специализированной организации;</w:t>
      </w:r>
    </w:p>
    <w:bookmarkEnd w:id="1472"/>
    <w:bookmarkStart w:name="z1371" w:id="1473"/>
    <w:p>
      <w:pPr>
        <w:spacing w:after="0"/>
        <w:ind w:left="0"/>
        <w:jc w:val="both"/>
      </w:pPr>
      <w:r>
        <w:rPr>
          <w:rFonts w:ascii="Times New Roman"/>
          <w:b w:val="false"/>
          <w:i w:val="false"/>
          <w:color w:val="000000"/>
          <w:sz w:val="28"/>
        </w:rPr>
        <w:t>
      4) расчет прямого, косвенного и совокупного макроэкономического эффекта в текущих ценах и в сопоставимых ценах предыдущего года;</w:t>
      </w:r>
    </w:p>
    <w:bookmarkEnd w:id="1473"/>
    <w:bookmarkStart w:name="z1372" w:id="1474"/>
    <w:p>
      <w:pPr>
        <w:spacing w:after="0"/>
        <w:ind w:left="0"/>
        <w:jc w:val="both"/>
      </w:pPr>
      <w:r>
        <w:rPr>
          <w:rFonts w:ascii="Times New Roman"/>
          <w:b w:val="false"/>
          <w:i w:val="false"/>
          <w:color w:val="000000"/>
          <w:sz w:val="28"/>
        </w:rPr>
        <w:t>
      5)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bookmarkEnd w:id="1474"/>
    <w:bookmarkStart w:name="z1373" w:id="1475"/>
    <w:p>
      <w:pPr>
        <w:spacing w:after="0"/>
        <w:ind w:left="0"/>
        <w:jc w:val="both"/>
      </w:pPr>
      <w:r>
        <w:rPr>
          <w:rFonts w:ascii="Times New Roman"/>
          <w:b w:val="false"/>
          <w:i w:val="false"/>
          <w:color w:val="000000"/>
          <w:sz w:val="28"/>
        </w:rPr>
        <w:t>
      6) анализ влияния реализации проекта на развитие смежных отраслей (соседних регионов);</w:t>
      </w:r>
    </w:p>
    <w:bookmarkEnd w:id="1475"/>
    <w:bookmarkStart w:name="z1374" w:id="1476"/>
    <w:p>
      <w:pPr>
        <w:spacing w:after="0"/>
        <w:ind w:left="0"/>
        <w:jc w:val="both"/>
      </w:pPr>
      <w:r>
        <w:rPr>
          <w:rFonts w:ascii="Times New Roman"/>
          <w:b w:val="false"/>
          <w:i w:val="false"/>
          <w:color w:val="000000"/>
          <w:sz w:val="28"/>
        </w:rPr>
        <w:t>
      7) анализ влияния проекта на рост экспортного потенциала Республики Казахстан и импортозамещения, развитие инноваций;</w:t>
      </w:r>
    </w:p>
    <w:bookmarkEnd w:id="1476"/>
    <w:bookmarkStart w:name="z1375" w:id="1477"/>
    <w:p>
      <w:pPr>
        <w:spacing w:after="0"/>
        <w:ind w:left="0"/>
        <w:jc w:val="both"/>
      </w:pPr>
      <w:r>
        <w:rPr>
          <w:rFonts w:ascii="Times New Roman"/>
          <w:b w:val="false"/>
          <w:i w:val="false"/>
          <w:color w:val="000000"/>
          <w:sz w:val="28"/>
        </w:rPr>
        <w:t>
      8)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bookmarkEnd w:id="1477"/>
    <w:bookmarkStart w:name="z1376" w:id="1478"/>
    <w:p>
      <w:pPr>
        <w:spacing w:after="0"/>
        <w:ind w:left="0"/>
        <w:jc w:val="both"/>
      </w:pPr>
      <w:r>
        <w:rPr>
          <w:rFonts w:ascii="Times New Roman"/>
          <w:b w:val="false"/>
          <w:i w:val="false"/>
          <w:color w:val="000000"/>
          <w:sz w:val="28"/>
        </w:rPr>
        <w:t>
      9) расчет нагрузки на государственный бюджет (республиканский или местный) по годам реализации проекта;</w:t>
      </w:r>
    </w:p>
    <w:bookmarkEnd w:id="1478"/>
    <w:bookmarkStart w:name="z1377" w:id="1479"/>
    <w:p>
      <w:pPr>
        <w:spacing w:after="0"/>
        <w:ind w:left="0"/>
        <w:jc w:val="both"/>
      </w:pPr>
      <w:r>
        <w:rPr>
          <w:rFonts w:ascii="Times New Roman"/>
          <w:b w:val="false"/>
          <w:i w:val="false"/>
          <w:color w:val="000000"/>
          <w:sz w:val="28"/>
        </w:rPr>
        <w:t>
      10)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1479"/>
    <w:bookmarkStart w:name="z1378" w:id="1480"/>
    <w:p>
      <w:pPr>
        <w:spacing w:after="0"/>
        <w:ind w:left="0"/>
        <w:jc w:val="both"/>
      </w:pPr>
      <w:r>
        <w:rPr>
          <w:rFonts w:ascii="Times New Roman"/>
          <w:b w:val="false"/>
          <w:i w:val="false"/>
          <w:color w:val="000000"/>
          <w:sz w:val="28"/>
        </w:rPr>
        <w:t>
      11) планируемые налоговые поступления в государственный бюджет, в том числе, с учетом конечных заемщиков бюджетного кредита.</w:t>
      </w:r>
    </w:p>
    <w:bookmarkEnd w:id="1480"/>
    <w:bookmarkStart w:name="z1379" w:id="1481"/>
    <w:p>
      <w:pPr>
        <w:spacing w:after="0"/>
        <w:ind w:left="0"/>
        <w:jc w:val="both"/>
      </w:pPr>
      <w:r>
        <w:rPr>
          <w:rFonts w:ascii="Times New Roman"/>
          <w:b w:val="false"/>
          <w:i w:val="false"/>
          <w:color w:val="000000"/>
          <w:sz w:val="28"/>
        </w:rPr>
        <w:t>
      257. В разделе "Выводы по проекту" описываются:</w:t>
      </w:r>
    </w:p>
    <w:bookmarkEnd w:id="1481"/>
    <w:bookmarkStart w:name="z1380" w:id="1482"/>
    <w:p>
      <w:pPr>
        <w:spacing w:after="0"/>
        <w:ind w:left="0"/>
        <w:jc w:val="both"/>
      </w:pPr>
      <w:r>
        <w:rPr>
          <w:rFonts w:ascii="Times New Roman"/>
          <w:b w:val="false"/>
          <w:i w:val="false"/>
          <w:color w:val="000000"/>
          <w:sz w:val="28"/>
        </w:rPr>
        <w:t>
      1) основные достоинства и недостатки проекта;</w:t>
      </w:r>
    </w:p>
    <w:bookmarkEnd w:id="1482"/>
    <w:bookmarkStart w:name="z1381" w:id="1483"/>
    <w:p>
      <w:pPr>
        <w:spacing w:after="0"/>
        <w:ind w:left="0"/>
        <w:jc w:val="both"/>
      </w:pPr>
      <w:r>
        <w:rPr>
          <w:rFonts w:ascii="Times New Roman"/>
          <w:b w:val="false"/>
          <w:i w:val="false"/>
          <w:color w:val="000000"/>
          <w:sz w:val="28"/>
        </w:rPr>
        <w:t>
      2) обоснование необходимости реализации проекта посредством бюджетного кредитования;</w:t>
      </w:r>
    </w:p>
    <w:bookmarkEnd w:id="1483"/>
    <w:bookmarkStart w:name="z1382" w:id="1484"/>
    <w:p>
      <w:pPr>
        <w:spacing w:after="0"/>
        <w:ind w:left="0"/>
        <w:jc w:val="both"/>
      </w:pPr>
      <w:r>
        <w:rPr>
          <w:rFonts w:ascii="Times New Roman"/>
          <w:b w:val="false"/>
          <w:i w:val="false"/>
          <w:color w:val="000000"/>
          <w:sz w:val="28"/>
        </w:rPr>
        <w:t>
      3) оценка условий предоставления бюджетного кредита согласно Паспорту проекта;</w:t>
      </w:r>
    </w:p>
    <w:bookmarkEnd w:id="1484"/>
    <w:bookmarkStart w:name="z1383" w:id="1485"/>
    <w:p>
      <w:pPr>
        <w:spacing w:after="0"/>
        <w:ind w:left="0"/>
        <w:jc w:val="both"/>
      </w:pPr>
      <w:r>
        <w:rPr>
          <w:rFonts w:ascii="Times New Roman"/>
          <w:b w:val="false"/>
          <w:i w:val="false"/>
          <w:color w:val="000000"/>
          <w:sz w:val="28"/>
        </w:rPr>
        <w:t>
      4) критические риски по проекту и меры по их снижению.</w:t>
      </w:r>
    </w:p>
    <w:bookmarkEnd w:id="1485"/>
    <w:bookmarkStart w:name="z1384" w:id="1486"/>
    <w:p>
      <w:pPr>
        <w:spacing w:after="0"/>
        <w:ind w:left="0"/>
        <w:jc w:val="both"/>
      </w:pPr>
      <w:r>
        <w:rPr>
          <w:rFonts w:ascii="Times New Roman"/>
          <w:b w:val="false"/>
          <w:i w:val="false"/>
          <w:color w:val="000000"/>
          <w:sz w:val="28"/>
        </w:rPr>
        <w:t>
      258. Для определения целесообразности бюджетного кредитования АБП предоставляет в центральный уполномоченный орган по бюджетной политике или местный уполномоченный орган по государственному планированию пакет документов по ФЭО бюджетного кредита, разработанный в соответствии с пунктом 252 настоящих Правил.</w:t>
      </w:r>
    </w:p>
    <w:bookmarkEnd w:id="1486"/>
    <w:bookmarkStart w:name="z1385" w:id="1487"/>
    <w:p>
      <w:pPr>
        <w:spacing w:after="0"/>
        <w:ind w:left="0"/>
        <w:jc w:val="both"/>
      </w:pPr>
      <w:r>
        <w:rPr>
          <w:rFonts w:ascii="Times New Roman"/>
          <w:b w:val="false"/>
          <w:i w:val="false"/>
          <w:color w:val="000000"/>
          <w:sz w:val="28"/>
        </w:rPr>
        <w:t>
      Срок рассмотрения пакета документов по ФЭО бюджетного кредита, в том числе скорректированного составляет 33 (тридцать три) рабочих дней со дня его поступления в центральный уполномоченный орган по бюджетной политике или местный уполномоченный орган по государственному планированию.</w:t>
      </w:r>
    </w:p>
    <w:bookmarkEnd w:id="1487"/>
    <w:bookmarkStart w:name="z1386" w:id="1488"/>
    <w:p>
      <w:pPr>
        <w:spacing w:after="0"/>
        <w:ind w:left="0"/>
        <w:jc w:val="both"/>
      </w:pPr>
      <w:r>
        <w:rPr>
          <w:rFonts w:ascii="Times New Roman"/>
          <w:b w:val="false"/>
          <w:i w:val="false"/>
          <w:color w:val="000000"/>
          <w:sz w:val="28"/>
        </w:rPr>
        <w:t>
      259.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4 настоящих Правил.</w:t>
      </w:r>
    </w:p>
    <w:bookmarkEnd w:id="1488"/>
    <w:bookmarkStart w:name="z1387" w:id="1489"/>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параграфами 4, 5, 6 и 7 главы 4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 соответственно:</w:t>
      </w:r>
    </w:p>
    <w:bookmarkEnd w:id="1489"/>
    <w:bookmarkStart w:name="z1388" w:id="1490"/>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 в том числе скорректированного;</w:t>
      </w:r>
    </w:p>
    <w:bookmarkEnd w:id="1490"/>
    <w:bookmarkStart w:name="z1389" w:id="1491"/>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 в том числе скорректированного.</w:t>
      </w:r>
    </w:p>
    <w:bookmarkEnd w:id="1491"/>
    <w:bookmarkStart w:name="z1390" w:id="1492"/>
    <w:p>
      <w:pPr>
        <w:spacing w:after="0"/>
        <w:ind w:left="0"/>
        <w:jc w:val="both"/>
      </w:pPr>
      <w:r>
        <w:rPr>
          <w:rFonts w:ascii="Times New Roman"/>
          <w:b w:val="false"/>
          <w:i w:val="false"/>
          <w:color w:val="000000"/>
          <w:sz w:val="28"/>
        </w:rPr>
        <w:t>
      260.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1492"/>
    <w:bookmarkStart w:name="z1391" w:id="1493"/>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493"/>
    <w:bookmarkStart w:name="z1392" w:id="1494"/>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1494"/>
    <w:bookmarkStart w:name="z1393" w:id="1495"/>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1495"/>
    <w:bookmarkStart w:name="z1394" w:id="1496"/>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уполномоченный орган по бюджетной политике или местный уполномоченный орган по государственному планированию, а также пояснительные записки к финансовой отчетности.</w:t>
      </w:r>
    </w:p>
    <w:bookmarkEnd w:id="1496"/>
    <w:bookmarkStart w:name="z1395" w:id="1497"/>
    <w:p>
      <w:pPr>
        <w:spacing w:after="0"/>
        <w:ind w:left="0"/>
        <w:jc w:val="both"/>
      </w:pPr>
      <w:r>
        <w:rPr>
          <w:rFonts w:ascii="Times New Roman"/>
          <w:b w:val="false"/>
          <w:i w:val="false"/>
          <w:color w:val="000000"/>
          <w:sz w:val="28"/>
        </w:rPr>
        <w:t>
      К дополнительным экспертизам относятся:</w:t>
      </w:r>
    </w:p>
    <w:bookmarkEnd w:id="1497"/>
    <w:bookmarkStart w:name="z1396" w:id="1498"/>
    <w:p>
      <w:pPr>
        <w:spacing w:after="0"/>
        <w:ind w:left="0"/>
        <w:jc w:val="both"/>
      </w:pPr>
      <w:r>
        <w:rPr>
          <w:rFonts w:ascii="Times New Roman"/>
          <w:b w:val="false"/>
          <w:i w:val="false"/>
          <w:color w:val="000000"/>
          <w:sz w:val="28"/>
        </w:rPr>
        <w:t>
      1) комплексная вневедомственная экспертиза;</w:t>
      </w:r>
    </w:p>
    <w:bookmarkEnd w:id="1498"/>
    <w:bookmarkStart w:name="z1397" w:id="1499"/>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1499"/>
    <w:bookmarkStart w:name="z1398" w:id="1500"/>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уполномоченному органу по бюджетной политике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пункте 252 настоящих Правил.</w:t>
      </w:r>
    </w:p>
    <w:bookmarkEnd w:id="1500"/>
    <w:bookmarkStart w:name="z1399" w:id="1501"/>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1501"/>
    <w:bookmarkStart w:name="z1400" w:id="1502"/>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уполномоченный орган по бюджетной политике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1502"/>
    <w:bookmarkStart w:name="z1401" w:id="1503"/>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503"/>
    <w:bookmarkStart w:name="z1402" w:id="1504"/>
    <w:p>
      <w:pPr>
        <w:spacing w:after="0"/>
        <w:ind w:left="0"/>
        <w:jc w:val="both"/>
      </w:pPr>
      <w:r>
        <w:rPr>
          <w:rFonts w:ascii="Times New Roman"/>
          <w:b w:val="false"/>
          <w:i w:val="false"/>
          <w:color w:val="000000"/>
          <w:sz w:val="28"/>
        </w:rPr>
        <w:t>
      При предоставлении дополнительных материалов указывается их перечень, в случае внесения ФЭО бюджетного кредита в новой редакции, указывается об отзыве ранее представленного ФЭО бюджетного кредита.</w:t>
      </w:r>
    </w:p>
    <w:bookmarkEnd w:id="1504"/>
    <w:bookmarkStart w:name="z1403" w:id="1505"/>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возвращения ФЭО бюджетного кредита и документов к нему без составления Заключения.</w:t>
      </w:r>
    </w:p>
    <w:bookmarkEnd w:id="1505"/>
    <w:bookmarkStart w:name="z1404" w:id="1506"/>
    <w:p>
      <w:pPr>
        <w:spacing w:after="0"/>
        <w:ind w:left="0"/>
        <w:jc w:val="both"/>
      </w:pPr>
      <w:r>
        <w:rPr>
          <w:rFonts w:ascii="Times New Roman"/>
          <w:b w:val="false"/>
          <w:i w:val="false"/>
          <w:color w:val="000000"/>
          <w:sz w:val="28"/>
        </w:rPr>
        <w:t>
      ФЭО бюджетного кредита возвращается в центральный уполномоченный орган по бюджетной политике или местный уполномоченный орган по государственному планированию письмом с приложением Запроса в срок не позднее 2 (двух) рабочих дней со дня истечения установленных сроков представления запрошенных материалов.</w:t>
      </w:r>
    </w:p>
    <w:bookmarkEnd w:id="1506"/>
    <w:bookmarkStart w:name="z1405" w:id="1507"/>
    <w:p>
      <w:pPr>
        <w:spacing w:after="0"/>
        <w:ind w:left="0"/>
        <w:jc w:val="both"/>
      </w:pPr>
      <w:r>
        <w:rPr>
          <w:rFonts w:ascii="Times New Roman"/>
          <w:b w:val="false"/>
          <w:i w:val="false"/>
          <w:color w:val="000000"/>
          <w:sz w:val="28"/>
        </w:rPr>
        <w:t>
      Результатом экономической экспертизы ФЭО бюджетного кредита, в том числе скорректированного является положительное заключение или отрицательное заключение.</w:t>
      </w:r>
    </w:p>
    <w:bookmarkEnd w:id="1507"/>
    <w:bookmarkStart w:name="z1406" w:id="1508"/>
    <w:p>
      <w:pPr>
        <w:spacing w:after="0"/>
        <w:ind w:left="0"/>
        <w:jc w:val="both"/>
      </w:pPr>
      <w:r>
        <w:rPr>
          <w:rFonts w:ascii="Times New Roman"/>
          <w:b w:val="false"/>
          <w:i w:val="false"/>
          <w:color w:val="000000"/>
          <w:sz w:val="28"/>
        </w:rPr>
        <w:t>
      Положительное заключение экономической экспертизы ФЭО БК представляется на ФЭО БК, мероприятия которого соответствуют критериями обоснованности и кредитоспособности, а также подтверждена окупаемость проекта.</w:t>
      </w:r>
    </w:p>
    <w:bookmarkEnd w:id="1508"/>
    <w:bookmarkStart w:name="z1407" w:id="1509"/>
    <w:p>
      <w:pPr>
        <w:spacing w:after="0"/>
        <w:ind w:left="0"/>
        <w:jc w:val="both"/>
      </w:pPr>
      <w:r>
        <w:rPr>
          <w:rFonts w:ascii="Times New Roman"/>
          <w:b w:val="false"/>
          <w:i w:val="false"/>
          <w:color w:val="000000"/>
          <w:sz w:val="28"/>
        </w:rPr>
        <w:t>
      В положительном заключении допускается наличие оговорок с описыванием факторов, оказавших влияние на выражение мнения с оговорками. Оговорки экономического заключения учитываются при реализации Инвестиций в рамках соответствующего плана управления проектом.</w:t>
      </w:r>
    </w:p>
    <w:bookmarkEnd w:id="1509"/>
    <w:bookmarkStart w:name="z1408" w:id="1510"/>
    <w:p>
      <w:pPr>
        <w:spacing w:after="0"/>
        <w:ind w:left="0"/>
        <w:jc w:val="both"/>
      </w:pPr>
      <w:r>
        <w:rPr>
          <w:rFonts w:ascii="Times New Roman"/>
          <w:b w:val="false"/>
          <w:i w:val="false"/>
          <w:color w:val="000000"/>
          <w:sz w:val="28"/>
        </w:rPr>
        <w:t>
      Отрицательное заключение экономической экспертизы ФЭО БК представляется на ФЭО БК, результаты оценки которого показывают о несоответствии критериям обоснованности, кредитоспособности, отсутствие окупаемости, а также в случае невозможности провести оценку данных критериев по причине отсутствия необходимой информации.</w:t>
      </w:r>
    </w:p>
    <w:bookmarkEnd w:id="1510"/>
    <w:bookmarkStart w:name="z1409" w:id="1511"/>
    <w:p>
      <w:pPr>
        <w:spacing w:after="0"/>
        <w:ind w:left="0"/>
        <w:jc w:val="both"/>
      </w:pPr>
      <w:r>
        <w:rPr>
          <w:rFonts w:ascii="Times New Roman"/>
          <w:b w:val="false"/>
          <w:i w:val="false"/>
          <w:color w:val="000000"/>
          <w:sz w:val="28"/>
        </w:rPr>
        <w:t>
      261. Заключение экономической экспертизы ФЭО бюджетного кредита (далее – Заключение) включает:</w:t>
      </w:r>
    </w:p>
    <w:bookmarkEnd w:id="1511"/>
    <w:bookmarkStart w:name="z1410" w:id="1512"/>
    <w:p>
      <w:pPr>
        <w:spacing w:after="0"/>
        <w:ind w:left="0"/>
        <w:jc w:val="both"/>
      </w:pPr>
      <w:r>
        <w:rPr>
          <w:rFonts w:ascii="Times New Roman"/>
          <w:b w:val="false"/>
          <w:i w:val="false"/>
          <w:color w:val="000000"/>
          <w:sz w:val="28"/>
        </w:rPr>
        <w:t>
      1) заголовок;</w:t>
      </w:r>
    </w:p>
    <w:bookmarkEnd w:id="1512"/>
    <w:bookmarkStart w:name="z1411" w:id="1513"/>
    <w:p>
      <w:pPr>
        <w:spacing w:after="0"/>
        <w:ind w:left="0"/>
        <w:jc w:val="both"/>
      </w:pPr>
      <w:r>
        <w:rPr>
          <w:rFonts w:ascii="Times New Roman"/>
          <w:b w:val="false"/>
          <w:i w:val="false"/>
          <w:color w:val="000000"/>
          <w:sz w:val="28"/>
        </w:rPr>
        <w:t>
      2) раздел "Краткая характеристика проекта";</w:t>
      </w:r>
    </w:p>
    <w:bookmarkEnd w:id="1513"/>
    <w:bookmarkStart w:name="z1412" w:id="1514"/>
    <w:p>
      <w:pPr>
        <w:spacing w:after="0"/>
        <w:ind w:left="0"/>
        <w:jc w:val="both"/>
      </w:pPr>
      <w:r>
        <w:rPr>
          <w:rFonts w:ascii="Times New Roman"/>
          <w:b w:val="false"/>
          <w:i w:val="false"/>
          <w:color w:val="000000"/>
          <w:sz w:val="28"/>
        </w:rPr>
        <w:t>
      3) раздел "Выводы";</w:t>
      </w:r>
    </w:p>
    <w:bookmarkEnd w:id="1514"/>
    <w:bookmarkStart w:name="z1413" w:id="1515"/>
    <w:p>
      <w:pPr>
        <w:spacing w:after="0"/>
        <w:ind w:left="0"/>
        <w:jc w:val="both"/>
      </w:pPr>
      <w:r>
        <w:rPr>
          <w:rFonts w:ascii="Times New Roman"/>
          <w:b w:val="false"/>
          <w:i w:val="false"/>
          <w:color w:val="000000"/>
          <w:sz w:val="28"/>
        </w:rPr>
        <w:t>
      4) подписи;</w:t>
      </w:r>
    </w:p>
    <w:bookmarkEnd w:id="1515"/>
    <w:bookmarkStart w:name="z1414" w:id="1516"/>
    <w:p>
      <w:pPr>
        <w:spacing w:after="0"/>
        <w:ind w:left="0"/>
        <w:jc w:val="both"/>
      </w:pPr>
      <w:r>
        <w:rPr>
          <w:rFonts w:ascii="Times New Roman"/>
          <w:b w:val="false"/>
          <w:i w:val="false"/>
          <w:color w:val="000000"/>
          <w:sz w:val="28"/>
        </w:rPr>
        <w:t>
      5) дата;</w:t>
      </w:r>
    </w:p>
    <w:bookmarkEnd w:id="1516"/>
    <w:bookmarkStart w:name="z1415" w:id="1517"/>
    <w:p>
      <w:pPr>
        <w:spacing w:after="0"/>
        <w:ind w:left="0"/>
        <w:jc w:val="both"/>
      </w:pPr>
      <w:r>
        <w:rPr>
          <w:rFonts w:ascii="Times New Roman"/>
          <w:b w:val="false"/>
          <w:i w:val="false"/>
          <w:color w:val="000000"/>
          <w:sz w:val="28"/>
        </w:rPr>
        <w:t>
      6) адрес;</w:t>
      </w:r>
    </w:p>
    <w:bookmarkEnd w:id="1517"/>
    <w:bookmarkStart w:name="z1416" w:id="1518"/>
    <w:p>
      <w:pPr>
        <w:spacing w:after="0"/>
        <w:ind w:left="0"/>
        <w:jc w:val="both"/>
      </w:pPr>
      <w:r>
        <w:rPr>
          <w:rFonts w:ascii="Times New Roman"/>
          <w:b w:val="false"/>
          <w:i w:val="false"/>
          <w:color w:val="000000"/>
          <w:sz w:val="28"/>
        </w:rPr>
        <w:t>
      7) приложение 1 к Заключению "Документы".</w:t>
      </w:r>
    </w:p>
    <w:bookmarkEnd w:id="1518"/>
    <w:bookmarkStart w:name="z1417" w:id="1519"/>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bookmarkEnd w:id="1519"/>
    <w:bookmarkStart w:name="z1418" w:id="1520"/>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bookmarkEnd w:id="1520"/>
    <w:bookmarkStart w:name="z1419" w:id="1521"/>
    <w:p>
      <w:pPr>
        <w:spacing w:after="0"/>
        <w:ind w:left="0"/>
        <w:jc w:val="both"/>
      </w:pPr>
      <w:r>
        <w:rPr>
          <w:rFonts w:ascii="Times New Roman"/>
          <w:b w:val="false"/>
          <w:i w:val="false"/>
          <w:color w:val="000000"/>
          <w:sz w:val="28"/>
        </w:rPr>
        <w:t>
      1) наименование проекта;</w:t>
      </w:r>
    </w:p>
    <w:bookmarkEnd w:id="1521"/>
    <w:bookmarkStart w:name="z1420" w:id="1522"/>
    <w:p>
      <w:pPr>
        <w:spacing w:after="0"/>
        <w:ind w:left="0"/>
        <w:jc w:val="both"/>
      </w:pPr>
      <w:r>
        <w:rPr>
          <w:rFonts w:ascii="Times New Roman"/>
          <w:b w:val="false"/>
          <w:i w:val="false"/>
          <w:color w:val="000000"/>
          <w:sz w:val="28"/>
        </w:rPr>
        <w:t>
      2) наименование АБП;</w:t>
      </w:r>
    </w:p>
    <w:bookmarkEnd w:id="1522"/>
    <w:bookmarkStart w:name="z1421" w:id="1523"/>
    <w:p>
      <w:pPr>
        <w:spacing w:after="0"/>
        <w:ind w:left="0"/>
        <w:jc w:val="both"/>
      </w:pPr>
      <w:r>
        <w:rPr>
          <w:rFonts w:ascii="Times New Roman"/>
          <w:b w:val="false"/>
          <w:i w:val="false"/>
          <w:color w:val="000000"/>
          <w:sz w:val="28"/>
        </w:rPr>
        <w:t>
      3) наименования участников финансовой схемы;</w:t>
      </w:r>
    </w:p>
    <w:bookmarkEnd w:id="1523"/>
    <w:bookmarkStart w:name="z1422" w:id="1524"/>
    <w:p>
      <w:pPr>
        <w:spacing w:after="0"/>
        <w:ind w:left="0"/>
        <w:jc w:val="both"/>
      </w:pPr>
      <w:r>
        <w:rPr>
          <w:rFonts w:ascii="Times New Roman"/>
          <w:b w:val="false"/>
          <w:i w:val="false"/>
          <w:color w:val="000000"/>
          <w:sz w:val="28"/>
        </w:rPr>
        <w:t>
      4) цель предоставления бюджетного кредита;</w:t>
      </w:r>
    </w:p>
    <w:bookmarkEnd w:id="1524"/>
    <w:bookmarkStart w:name="z1423" w:id="1525"/>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bookmarkEnd w:id="1525"/>
    <w:bookmarkStart w:name="z1424" w:id="1526"/>
    <w:p>
      <w:pPr>
        <w:spacing w:after="0"/>
        <w:ind w:left="0"/>
        <w:jc w:val="both"/>
      </w:pPr>
      <w:r>
        <w:rPr>
          <w:rFonts w:ascii="Times New Roman"/>
          <w:b w:val="false"/>
          <w:i w:val="false"/>
          <w:color w:val="000000"/>
          <w:sz w:val="28"/>
        </w:rPr>
        <w:t>
      6) источники и форма финансирования проекта;</w:t>
      </w:r>
    </w:p>
    <w:bookmarkEnd w:id="1526"/>
    <w:bookmarkStart w:name="z1425" w:id="1527"/>
    <w:p>
      <w:pPr>
        <w:spacing w:after="0"/>
        <w:ind w:left="0"/>
        <w:jc w:val="both"/>
      </w:pPr>
      <w:r>
        <w:rPr>
          <w:rFonts w:ascii="Times New Roman"/>
          <w:b w:val="false"/>
          <w:i w:val="false"/>
          <w:color w:val="000000"/>
          <w:sz w:val="28"/>
        </w:rPr>
        <w:t>
      7) условия предоставления бюджетного кредита.</w:t>
      </w:r>
    </w:p>
    <w:bookmarkEnd w:id="1527"/>
    <w:bookmarkStart w:name="z1426" w:id="1528"/>
    <w:p>
      <w:pPr>
        <w:spacing w:after="0"/>
        <w:ind w:left="0"/>
        <w:jc w:val="both"/>
      </w:pPr>
      <w:r>
        <w:rPr>
          <w:rFonts w:ascii="Times New Roman"/>
          <w:b w:val="false"/>
          <w:i w:val="false"/>
          <w:color w:val="000000"/>
          <w:sz w:val="28"/>
        </w:rPr>
        <w:t>
      Раздел "Выводы" соответствует следующей структуре:</w:t>
      </w:r>
    </w:p>
    <w:bookmarkEnd w:id="1528"/>
    <w:bookmarkStart w:name="z1427" w:id="1529"/>
    <w:p>
      <w:pPr>
        <w:spacing w:after="0"/>
        <w:ind w:left="0"/>
        <w:jc w:val="both"/>
      </w:pPr>
      <w:r>
        <w:rPr>
          <w:rFonts w:ascii="Times New Roman"/>
          <w:b w:val="false"/>
          <w:i w:val="false"/>
          <w:color w:val="000000"/>
          <w:sz w:val="28"/>
        </w:rPr>
        <w:t>
      1) глава "Обоснованность", в которой анализируется экономическая и социальная эффективность, окупаемость мероприятий и приводится информация о размере бюджетного кредита, на основании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529"/>
    <w:bookmarkStart w:name="z1428" w:id="1530"/>
    <w:p>
      <w:pPr>
        <w:spacing w:after="0"/>
        <w:ind w:left="0"/>
        <w:jc w:val="both"/>
      </w:pPr>
      <w:r>
        <w:rPr>
          <w:rFonts w:ascii="Times New Roman"/>
          <w:b w:val="false"/>
          <w:i w:val="false"/>
          <w:color w:val="000000"/>
          <w:sz w:val="28"/>
        </w:rPr>
        <w:t xml:space="preserve">
      2) глава "Кредитоспособность", в которой приводится анализ кредитоспособности специализированной организации в соответствии с критериями, определяемыми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1530"/>
    <w:bookmarkStart w:name="z1429" w:id="1531"/>
    <w:p>
      <w:pPr>
        <w:spacing w:after="0"/>
        <w:ind w:left="0"/>
        <w:jc w:val="both"/>
      </w:pPr>
      <w:r>
        <w:rPr>
          <w:rFonts w:ascii="Times New Roman"/>
          <w:b w:val="false"/>
          <w:i w:val="false"/>
          <w:color w:val="000000"/>
          <w:sz w:val="28"/>
        </w:rPr>
        <w:t>
      Приложение 1 "Документы" к Заключению содержит:</w:t>
      </w:r>
    </w:p>
    <w:bookmarkEnd w:id="1531"/>
    <w:bookmarkStart w:name="z1430" w:id="1532"/>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1532"/>
    <w:bookmarkStart w:name="z1431" w:id="1533"/>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1533"/>
    <w:bookmarkStart w:name="z1432" w:id="1534"/>
    <w:p>
      <w:pPr>
        <w:spacing w:after="0"/>
        <w:ind w:left="0"/>
        <w:jc w:val="both"/>
      </w:pPr>
      <w:r>
        <w:rPr>
          <w:rFonts w:ascii="Times New Roman"/>
          <w:b w:val="false"/>
          <w:i w:val="false"/>
          <w:color w:val="000000"/>
          <w:sz w:val="28"/>
        </w:rPr>
        <w:t>
      нормативные правовые акты;</w:t>
      </w:r>
    </w:p>
    <w:bookmarkEnd w:id="1534"/>
    <w:bookmarkStart w:name="z1433" w:id="1535"/>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1535"/>
    <w:bookmarkStart w:name="z1434" w:id="1536"/>
    <w:p>
      <w:pPr>
        <w:spacing w:after="0"/>
        <w:ind w:left="0"/>
        <w:jc w:val="both"/>
      </w:pPr>
      <w:r>
        <w:rPr>
          <w:rFonts w:ascii="Times New Roman"/>
          <w:b w:val="false"/>
          <w:i w:val="false"/>
          <w:color w:val="000000"/>
          <w:sz w:val="28"/>
        </w:rPr>
        <w:t>
      262. Центральный уполномоченный орган по бюджетной политике или местный уполномоченный орган по государственному планированию в течение 5 (пяти)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bookmarkEnd w:id="1536"/>
    <w:bookmarkStart w:name="z1435" w:id="1537"/>
    <w:p>
      <w:pPr>
        <w:spacing w:after="0"/>
        <w:ind w:left="0"/>
        <w:jc w:val="both"/>
      </w:pPr>
      <w:r>
        <w:rPr>
          <w:rFonts w:ascii="Times New Roman"/>
          <w:b w:val="false"/>
          <w:i w:val="false"/>
          <w:color w:val="000000"/>
          <w:sz w:val="28"/>
        </w:rPr>
        <w:t xml:space="preserve">
      Экономическое заключение по ФЭО бюджетного кредита готовится центральным уполномоченным органом по бюджетной политике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w:t>
      </w:r>
    </w:p>
    <w:bookmarkEnd w:id="1537"/>
    <w:bookmarkStart w:name="z1436" w:id="1538"/>
    <w:p>
      <w:pPr>
        <w:spacing w:after="0"/>
        <w:ind w:left="0"/>
        <w:jc w:val="both"/>
      </w:pPr>
      <w:r>
        <w:rPr>
          <w:rFonts w:ascii="Times New Roman"/>
          <w:b w:val="false"/>
          <w:i w:val="false"/>
          <w:color w:val="000000"/>
          <w:sz w:val="28"/>
        </w:rPr>
        <w:t>
      263. По итогам получения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бюджетного запроса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w:t>
      </w:r>
    </w:p>
    <w:bookmarkEnd w:id="1538"/>
    <w:bookmarkStart w:name="z1437" w:id="1539"/>
    <w:p>
      <w:pPr>
        <w:spacing w:after="0"/>
        <w:ind w:left="0"/>
        <w:jc w:val="both"/>
      </w:pPr>
      <w:r>
        <w:rPr>
          <w:rFonts w:ascii="Times New Roman"/>
          <w:b w:val="false"/>
          <w:i w:val="false"/>
          <w:color w:val="000000"/>
          <w:sz w:val="28"/>
        </w:rPr>
        <w:t>
      Бюджетное кредитование субъектов квазигосударственного сектора осуществляется траншами с контрольного счета наличности согласно плану финансирования, в зависимости от потребности проекта в течение финансового года.</w:t>
      </w:r>
    </w:p>
    <w:bookmarkEnd w:id="1539"/>
    <w:bookmarkStart w:name="z1438" w:id="1540"/>
    <w:p>
      <w:pPr>
        <w:spacing w:after="0"/>
        <w:ind w:left="0"/>
        <w:jc w:val="left"/>
      </w:pPr>
      <w:r>
        <w:rPr>
          <w:rFonts w:ascii="Times New Roman"/>
          <w:b/>
          <w:i w:val="false"/>
          <w:color w:val="000000"/>
        </w:rPr>
        <w:t xml:space="preserve"> Параграф 7. Определение целесообразности бюджетного кредитования на решение задач социальной политики государства</w:t>
      </w:r>
    </w:p>
    <w:bookmarkEnd w:id="1540"/>
    <w:bookmarkStart w:name="z1439" w:id="1541"/>
    <w:p>
      <w:pPr>
        <w:spacing w:after="0"/>
        <w:ind w:left="0"/>
        <w:jc w:val="both"/>
      </w:pPr>
      <w:r>
        <w:rPr>
          <w:rFonts w:ascii="Times New Roman"/>
          <w:b w:val="false"/>
          <w:i w:val="false"/>
          <w:color w:val="000000"/>
          <w:sz w:val="28"/>
        </w:rPr>
        <w:t>
      264. Бюджетное кредитование на решение задач социальной политики государства осуществляется в рамках межбюджетного кредитования.</w:t>
      </w:r>
    </w:p>
    <w:bookmarkEnd w:id="1541"/>
    <w:bookmarkStart w:name="z1440" w:id="1542"/>
    <w:p>
      <w:pPr>
        <w:spacing w:after="0"/>
        <w:ind w:left="0"/>
        <w:jc w:val="both"/>
      </w:pPr>
      <w:r>
        <w:rPr>
          <w:rFonts w:ascii="Times New Roman"/>
          <w:b w:val="false"/>
          <w:i w:val="false"/>
          <w:color w:val="000000"/>
          <w:sz w:val="28"/>
        </w:rPr>
        <w:t>
      265.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соответствующего документа Системы государственного планирования или внесения изменений и дополнений в данный документ Системы государственного планирования,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1542"/>
    <w:bookmarkStart w:name="z1441" w:id="1543"/>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1543"/>
    <w:bookmarkStart w:name="z1442" w:id="1544"/>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1544"/>
    <w:bookmarkStart w:name="z1443" w:id="1545"/>
    <w:p>
      <w:pPr>
        <w:spacing w:after="0"/>
        <w:ind w:left="0"/>
        <w:jc w:val="both"/>
      </w:pPr>
      <w:r>
        <w:rPr>
          <w:rFonts w:ascii="Times New Roman"/>
          <w:b w:val="false"/>
          <w:i w:val="false"/>
          <w:color w:val="000000"/>
          <w:sz w:val="28"/>
        </w:rPr>
        <w:t>
      подтверждение объема затрат на реализацию проекта;</w:t>
      </w:r>
    </w:p>
    <w:bookmarkEnd w:id="1545"/>
    <w:bookmarkStart w:name="z1444" w:id="1546"/>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1546"/>
    <w:bookmarkStart w:name="z1445" w:id="1547"/>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1547"/>
    <w:bookmarkStart w:name="z1446" w:id="1548"/>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1548"/>
    <w:bookmarkStart w:name="z1447" w:id="1549"/>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1549"/>
    <w:bookmarkStart w:name="z1448" w:id="1550"/>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550"/>
    <w:bookmarkStart w:name="z1449" w:id="1551"/>
    <w:p>
      <w:pPr>
        <w:spacing w:after="0"/>
        <w:ind w:left="0"/>
        <w:jc w:val="both"/>
      </w:pPr>
      <w:r>
        <w:rPr>
          <w:rFonts w:ascii="Times New Roman"/>
          <w:b w:val="false"/>
          <w:i w:val="false"/>
          <w:color w:val="000000"/>
          <w:sz w:val="28"/>
        </w:rPr>
        <w:t>
      266. Проект документа Системы государственного планирования, а также в случае внесения изменений и дополнений в данный документ Системы государственного планирования,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1551"/>
    <w:bookmarkStart w:name="z1450" w:id="1552"/>
    <w:p>
      <w:pPr>
        <w:spacing w:after="0"/>
        <w:ind w:left="0"/>
        <w:jc w:val="both"/>
      </w:pPr>
      <w:r>
        <w:rPr>
          <w:rFonts w:ascii="Times New Roman"/>
          <w:b w:val="false"/>
          <w:i w:val="false"/>
          <w:color w:val="000000"/>
          <w:sz w:val="28"/>
        </w:rPr>
        <w:t>
      267. Бюджетные кредиты не предоставляются на мероприятия, не соответствующие принципам согласно пункту 219 настоящих Правил.</w:t>
      </w:r>
    </w:p>
    <w:bookmarkEnd w:id="1552"/>
    <w:bookmarkStart w:name="z1451" w:id="1553"/>
    <w:p>
      <w:pPr>
        <w:spacing w:after="0"/>
        <w:ind w:left="0"/>
        <w:jc w:val="left"/>
      </w:pPr>
      <w:r>
        <w:rPr>
          <w:rFonts w:ascii="Times New Roman"/>
          <w:b/>
          <w:i w:val="false"/>
          <w:color w:val="000000"/>
        </w:rPr>
        <w:t xml:space="preserve"> Глава 5. Порядок корректировки утвержденных (уточненных) параметров государственных инвестиционных проектов</w:t>
      </w:r>
    </w:p>
    <w:bookmarkEnd w:id="1553"/>
    <w:bookmarkStart w:name="z1452" w:id="1554"/>
    <w:p>
      <w:pPr>
        <w:spacing w:after="0"/>
        <w:ind w:left="0"/>
        <w:jc w:val="left"/>
      </w:pPr>
      <w:r>
        <w:rPr>
          <w:rFonts w:ascii="Times New Roman"/>
          <w:b/>
          <w:i w:val="false"/>
          <w:color w:val="000000"/>
        </w:rPr>
        <w:t xml:space="preserve"> Параграф 1. Корректировка инвестиционного предложения государственного инвестиционного проекта, а также проведение необходимых экспертиз</w:t>
      </w:r>
    </w:p>
    <w:bookmarkEnd w:id="1554"/>
    <w:bookmarkStart w:name="z1453" w:id="1555"/>
    <w:p>
      <w:pPr>
        <w:spacing w:after="0"/>
        <w:ind w:left="0"/>
        <w:jc w:val="both"/>
      </w:pPr>
      <w:r>
        <w:rPr>
          <w:rFonts w:ascii="Times New Roman"/>
          <w:b w:val="false"/>
          <w:i w:val="false"/>
          <w:color w:val="000000"/>
          <w:sz w:val="28"/>
        </w:rPr>
        <w:t>
      268. Инвестиционное предложение на корректировку ГИП разрабатывается в следующих случаях:</w:t>
      </w:r>
    </w:p>
    <w:bookmarkEnd w:id="1555"/>
    <w:bookmarkStart w:name="z1454" w:id="1556"/>
    <w:p>
      <w:pPr>
        <w:spacing w:after="0"/>
        <w:ind w:left="0"/>
        <w:jc w:val="both"/>
      </w:pPr>
      <w:r>
        <w:rPr>
          <w:rFonts w:ascii="Times New Roman"/>
          <w:b w:val="false"/>
          <w:i w:val="false"/>
          <w:color w:val="000000"/>
          <w:sz w:val="28"/>
        </w:rPr>
        <w:t>
      1) корректировки ТЭО БИП;</w:t>
      </w:r>
    </w:p>
    <w:bookmarkEnd w:id="1556"/>
    <w:bookmarkStart w:name="z1455" w:id="1557"/>
    <w:p>
      <w:pPr>
        <w:spacing w:after="0"/>
        <w:ind w:left="0"/>
        <w:jc w:val="both"/>
      </w:pPr>
      <w:r>
        <w:rPr>
          <w:rFonts w:ascii="Times New Roman"/>
          <w:b w:val="false"/>
          <w:i w:val="false"/>
          <w:color w:val="000000"/>
          <w:sz w:val="28"/>
        </w:rPr>
        <w:t>
      2) корректировки ФЭО Инвестиций;</w:t>
      </w:r>
    </w:p>
    <w:bookmarkEnd w:id="1557"/>
    <w:bookmarkStart w:name="z1456" w:id="1558"/>
    <w:p>
      <w:pPr>
        <w:spacing w:after="0"/>
        <w:ind w:left="0"/>
        <w:jc w:val="both"/>
      </w:pPr>
      <w:r>
        <w:rPr>
          <w:rFonts w:ascii="Times New Roman"/>
          <w:b w:val="false"/>
          <w:i w:val="false"/>
          <w:color w:val="000000"/>
          <w:sz w:val="28"/>
        </w:rPr>
        <w:t>
      3) корректировки ТЭО либо ФЭО бюджетного кредитования;</w:t>
      </w:r>
    </w:p>
    <w:bookmarkEnd w:id="1558"/>
    <w:bookmarkStart w:name="z1457" w:id="1559"/>
    <w:p>
      <w:pPr>
        <w:spacing w:after="0"/>
        <w:ind w:left="0"/>
        <w:jc w:val="both"/>
      </w:pPr>
      <w:r>
        <w:rPr>
          <w:rFonts w:ascii="Times New Roman"/>
          <w:b w:val="false"/>
          <w:i w:val="false"/>
          <w:color w:val="000000"/>
          <w:sz w:val="28"/>
        </w:rPr>
        <w:t>
      4) если по итогам рассмотрения ТЭО БИП, ФЭО Инвестиций, ТЭО либо ФЭО бюджетного кредитования, экономическим заключением центрального уполномоченного органа по бюджетной политике или местного уполномоченного органа по государственному планированию рекомендованы другие виды и способы реализации ГИП.</w:t>
      </w:r>
    </w:p>
    <w:bookmarkEnd w:id="1559"/>
    <w:bookmarkStart w:name="z1458" w:id="1560"/>
    <w:p>
      <w:pPr>
        <w:spacing w:after="0"/>
        <w:ind w:left="0"/>
        <w:jc w:val="both"/>
      </w:pPr>
      <w:r>
        <w:rPr>
          <w:rFonts w:ascii="Times New Roman"/>
          <w:b w:val="false"/>
          <w:i w:val="false"/>
          <w:color w:val="000000"/>
          <w:sz w:val="28"/>
        </w:rPr>
        <w:t>
      Инвестиционное предложение на корректировку ГИП вносится по проекту, по которому предполагается изменение технико-экономических параметров из ранее внесенного инвестиционного предложения по однородным (однотипным) ГИП имеющего положительное экономическое заключение.</w:t>
      </w:r>
    </w:p>
    <w:bookmarkEnd w:id="1560"/>
    <w:bookmarkStart w:name="z1459" w:id="1561"/>
    <w:p>
      <w:pPr>
        <w:spacing w:after="0"/>
        <w:ind w:left="0"/>
        <w:jc w:val="both"/>
      </w:pPr>
      <w:r>
        <w:rPr>
          <w:rFonts w:ascii="Times New Roman"/>
          <w:b w:val="false"/>
          <w:i w:val="false"/>
          <w:color w:val="000000"/>
          <w:sz w:val="28"/>
        </w:rPr>
        <w:t>
      По проектам, не предполагающим изменение технико-экономических параметров, внесение скорректированного инвестиционного предложения для проведения предусмотренных настоящими Правилами экспертиз не требуется.</w:t>
      </w:r>
    </w:p>
    <w:bookmarkEnd w:id="1561"/>
    <w:bookmarkStart w:name="z1460" w:id="1562"/>
    <w:p>
      <w:pPr>
        <w:spacing w:after="0"/>
        <w:ind w:left="0"/>
        <w:jc w:val="both"/>
      </w:pPr>
      <w:r>
        <w:rPr>
          <w:rFonts w:ascii="Times New Roman"/>
          <w:b w:val="false"/>
          <w:i w:val="false"/>
          <w:color w:val="000000"/>
          <w:sz w:val="28"/>
        </w:rPr>
        <w:t xml:space="preserve">
      269. Разработка, рассмотрение и проведение необходимых экспертиз инвестиционного предложения на корректировку ГИП осуществляется в порядке, определенном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562"/>
    <w:bookmarkStart w:name="z1461" w:id="1563"/>
    <w:p>
      <w:pPr>
        <w:spacing w:after="0"/>
        <w:ind w:left="0"/>
        <w:jc w:val="left"/>
      </w:pPr>
      <w:r>
        <w:rPr>
          <w:rFonts w:ascii="Times New Roman"/>
          <w:b/>
          <w:i w:val="false"/>
          <w:color w:val="000000"/>
        </w:rPr>
        <w:t xml:space="preserve"> Параграф 2. Корректировка технико-экономического обоснования бюджетного инвестиционного проекта, а также проведение необходимых экспертиз</w:t>
      </w:r>
    </w:p>
    <w:bookmarkEnd w:id="1563"/>
    <w:bookmarkStart w:name="z1462" w:id="1564"/>
    <w:p>
      <w:pPr>
        <w:spacing w:after="0"/>
        <w:ind w:left="0"/>
        <w:jc w:val="both"/>
      </w:pPr>
      <w:r>
        <w:rPr>
          <w:rFonts w:ascii="Times New Roman"/>
          <w:b w:val="false"/>
          <w:i w:val="false"/>
          <w:color w:val="000000"/>
          <w:sz w:val="28"/>
        </w:rPr>
        <w:t>
      270.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1564"/>
    <w:bookmarkStart w:name="z1463" w:id="1565"/>
    <w:p>
      <w:pPr>
        <w:spacing w:after="0"/>
        <w:ind w:left="0"/>
        <w:jc w:val="both"/>
      </w:pP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p>
    <w:bookmarkEnd w:id="1565"/>
    <w:bookmarkStart w:name="z1464" w:id="1566"/>
    <w:p>
      <w:pPr>
        <w:spacing w:after="0"/>
        <w:ind w:left="0"/>
        <w:jc w:val="both"/>
      </w:pPr>
      <w:r>
        <w:rPr>
          <w:rFonts w:ascii="Times New Roman"/>
          <w:b w:val="false"/>
          <w:i w:val="false"/>
          <w:color w:val="000000"/>
          <w:sz w:val="28"/>
        </w:rPr>
        <w:t>
      При этом дополнительное приложение содержит информацию, указанную в пункте 71 настоящих Правил.</w:t>
      </w:r>
    </w:p>
    <w:bookmarkEnd w:id="1566"/>
    <w:bookmarkStart w:name="z1465" w:id="1567"/>
    <w:p>
      <w:pPr>
        <w:spacing w:after="0"/>
        <w:ind w:left="0"/>
        <w:jc w:val="both"/>
      </w:pPr>
      <w:r>
        <w:rPr>
          <w:rFonts w:ascii="Times New Roman"/>
          <w:b w:val="false"/>
          <w:i w:val="false"/>
          <w:color w:val="000000"/>
          <w:sz w:val="28"/>
        </w:rPr>
        <w:t>
      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согласно Правил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зарегистрированным в Реестре государственной регистрации нормативных правовых актов № 10632, то корректировка предпроектной документации (при наличии) не требуется.</w:t>
      </w:r>
    </w:p>
    <w:bookmarkEnd w:id="1567"/>
    <w:bookmarkStart w:name="z1466" w:id="1568"/>
    <w:p>
      <w:pPr>
        <w:spacing w:after="0"/>
        <w:ind w:left="0"/>
        <w:jc w:val="both"/>
      </w:pPr>
      <w:r>
        <w:rPr>
          <w:rFonts w:ascii="Times New Roman"/>
          <w:b w:val="false"/>
          <w:i w:val="false"/>
          <w:color w:val="000000"/>
          <w:sz w:val="28"/>
        </w:rPr>
        <w:t>
      271. Корректировка ТЭО без проведения экономической экспертизы и получения экономического заключения проводится в случае:</w:t>
      </w:r>
    </w:p>
    <w:bookmarkEnd w:id="1568"/>
    <w:bookmarkStart w:name="z1467" w:id="1569"/>
    <w:p>
      <w:pPr>
        <w:spacing w:after="0"/>
        <w:ind w:left="0"/>
        <w:jc w:val="both"/>
      </w:pPr>
      <w:r>
        <w:rPr>
          <w:rFonts w:ascii="Times New Roman"/>
          <w:b w:val="false"/>
          <w:i w:val="false"/>
          <w:color w:val="000000"/>
          <w:sz w:val="28"/>
        </w:rPr>
        <w:t>
      1) предусмотренном в пункте 128 настоящих Правил;</w:t>
      </w:r>
    </w:p>
    <w:bookmarkEnd w:id="1569"/>
    <w:bookmarkStart w:name="z1468" w:id="1570"/>
    <w:p>
      <w:pPr>
        <w:spacing w:after="0"/>
        <w:ind w:left="0"/>
        <w:jc w:val="both"/>
      </w:pPr>
      <w:r>
        <w:rPr>
          <w:rFonts w:ascii="Times New Roman"/>
          <w:b w:val="false"/>
          <w:i w:val="false"/>
          <w:color w:val="000000"/>
          <w:sz w:val="28"/>
        </w:rPr>
        <w:t>
      2) если меняется последовательность и (или) сроки реализации мероприятии без изменений технических решений и дополнительных расходов.</w:t>
      </w:r>
    </w:p>
    <w:bookmarkEnd w:id="1570"/>
    <w:bookmarkStart w:name="z1469" w:id="1571"/>
    <w:p>
      <w:pPr>
        <w:spacing w:after="0"/>
        <w:ind w:left="0"/>
        <w:jc w:val="both"/>
      </w:pP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p>
    <w:bookmarkEnd w:id="1571"/>
    <w:bookmarkStart w:name="z1470" w:id="1572"/>
    <w:p>
      <w:pPr>
        <w:spacing w:after="0"/>
        <w:ind w:left="0"/>
        <w:jc w:val="both"/>
      </w:pPr>
      <w:r>
        <w:rPr>
          <w:rFonts w:ascii="Times New Roman"/>
          <w:b w:val="false"/>
          <w:i w:val="false"/>
          <w:color w:val="000000"/>
          <w:sz w:val="28"/>
        </w:rPr>
        <w:t>
      272. Расходы, связанные с корректировкой ТЭО и последующим проведением необходимых экспертиз республиканских БИП, осуществляются за счет средств республиканского бюджета.</w:t>
      </w:r>
    </w:p>
    <w:bookmarkEnd w:id="1572"/>
    <w:bookmarkStart w:name="z1471" w:id="1573"/>
    <w:p>
      <w:pPr>
        <w:spacing w:after="0"/>
        <w:ind w:left="0"/>
        <w:jc w:val="both"/>
      </w:pP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и последующее проведение необходимых экспертиз осуществляются за счет средств соответствующего местного бюджета.</w:t>
      </w:r>
    </w:p>
    <w:bookmarkEnd w:id="1573"/>
    <w:bookmarkStart w:name="z1472" w:id="1574"/>
    <w:p>
      <w:pPr>
        <w:spacing w:after="0"/>
        <w:ind w:left="0"/>
        <w:jc w:val="both"/>
      </w:pPr>
      <w:r>
        <w:rPr>
          <w:rFonts w:ascii="Times New Roman"/>
          <w:b w:val="false"/>
          <w:i w:val="false"/>
          <w:color w:val="000000"/>
          <w:sz w:val="28"/>
        </w:rPr>
        <w:t>
      273. Рассмотрение вопросов корректировки ТЭО БИП осуществляется в порядке, определенном в пункте 125 настоящих Правил.</w:t>
      </w:r>
    </w:p>
    <w:bookmarkEnd w:id="1574"/>
    <w:bookmarkStart w:name="z1473" w:id="1575"/>
    <w:p>
      <w:pPr>
        <w:spacing w:after="0"/>
        <w:ind w:left="0"/>
        <w:jc w:val="both"/>
      </w:pPr>
      <w:r>
        <w:rPr>
          <w:rFonts w:ascii="Times New Roman"/>
          <w:b w:val="false"/>
          <w:i w:val="false"/>
          <w:color w:val="000000"/>
          <w:sz w:val="28"/>
        </w:rPr>
        <w:t>
      274. После проведения корректировки ТЭО БИП и экспертиз скорректированного ТЭО БИП, необходимых в соответствии с настоящими Правилами, АБП направляют их оригиналы в центральный уполномоченный орган по бюджетной политике или местный уполномоченный орган по государственному планированию, с предоставлением электронной версии скорректированного ТЭО БИП, в том числе финансово-экономической модели по проекту.</w:t>
      </w:r>
    </w:p>
    <w:bookmarkEnd w:id="1575"/>
    <w:bookmarkStart w:name="z1474" w:id="1576"/>
    <w:p>
      <w:pPr>
        <w:spacing w:after="0"/>
        <w:ind w:left="0"/>
        <w:jc w:val="both"/>
      </w:pPr>
      <w:r>
        <w:rPr>
          <w:rFonts w:ascii="Times New Roman"/>
          <w:b w:val="false"/>
          <w:i w:val="false"/>
          <w:color w:val="000000"/>
          <w:sz w:val="28"/>
        </w:rPr>
        <w:t>
      275. Для рассмотрения, скорректированного ТЭО БИП, за исключением случаев, предусмотренных в пункте 103 настоящих Правил, АБП представляют центральному уполномоченному органу по бюджетной политике или местному уполномоченному органу по государственному планированию следующие документы:</w:t>
      </w:r>
    </w:p>
    <w:bookmarkEnd w:id="1576"/>
    <w:bookmarkStart w:name="z1475" w:id="157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1577"/>
    <w:bookmarkStart w:name="z1476" w:id="1578"/>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578"/>
    <w:bookmarkStart w:name="z1477" w:id="1579"/>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1579"/>
    <w:bookmarkStart w:name="z1478" w:id="1580"/>
    <w:p>
      <w:pPr>
        <w:spacing w:after="0"/>
        <w:ind w:left="0"/>
        <w:jc w:val="both"/>
      </w:pPr>
      <w:r>
        <w:rPr>
          <w:rFonts w:ascii="Times New Roman"/>
          <w:b w:val="false"/>
          <w:i w:val="false"/>
          <w:color w:val="000000"/>
          <w:sz w:val="28"/>
        </w:rPr>
        <w:t>
      4) скорректированное ТЭО БИП;</w:t>
      </w:r>
    </w:p>
    <w:bookmarkEnd w:id="1580"/>
    <w:bookmarkStart w:name="z1479" w:id="1581"/>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76 и 77 настоящих Правил;</w:t>
      </w:r>
    </w:p>
    <w:bookmarkEnd w:id="1581"/>
    <w:bookmarkStart w:name="z1480" w:id="1582"/>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уполномоченного органа по бюджетной политике или местного уполномоченного органа по государственному планированию (по утвержденному первоначальному ТЭО БИП);</w:t>
      </w:r>
    </w:p>
    <w:bookmarkEnd w:id="1582"/>
    <w:bookmarkStart w:name="z1481" w:id="1583"/>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1583"/>
    <w:bookmarkStart w:name="z1482" w:id="1584"/>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584"/>
    <w:bookmarkStart w:name="z1483" w:id="1585"/>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585"/>
    <w:bookmarkStart w:name="z1484" w:id="1586"/>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586"/>
    <w:bookmarkStart w:name="z1485" w:id="1587"/>
    <w:p>
      <w:pPr>
        <w:spacing w:after="0"/>
        <w:ind w:left="0"/>
        <w:jc w:val="both"/>
      </w:pPr>
      <w:r>
        <w:rPr>
          <w:rFonts w:ascii="Times New Roman"/>
          <w:b w:val="false"/>
          <w:i w:val="false"/>
          <w:color w:val="000000"/>
          <w:sz w:val="28"/>
        </w:rPr>
        <w:t>
      276. Центральный уполномоченный орган по бюджетной политике или местный уполномоченный орган по государственному планированию в течение 2 (двух) рабочих дней со дня поступления пакета документов проверяет их на комплектность и соответствие структуры скорректированного ТЭО БИП настоящим Правилам и возвращает их АБП при отсутствии документов и разделов ТЭО БИП, наличие которых необходимо в соответствии с настоящими Правилами.</w:t>
      </w:r>
    </w:p>
    <w:bookmarkEnd w:id="1587"/>
    <w:bookmarkStart w:name="z1486" w:id="1588"/>
    <w:p>
      <w:pPr>
        <w:spacing w:after="0"/>
        <w:ind w:left="0"/>
        <w:jc w:val="both"/>
      </w:pPr>
      <w:r>
        <w:rPr>
          <w:rFonts w:ascii="Times New Roman"/>
          <w:b w:val="false"/>
          <w:i w:val="false"/>
          <w:color w:val="000000"/>
          <w:sz w:val="28"/>
        </w:rPr>
        <w:t>
      В случае соответствия пакета документов положениям настоящих Правил центральный уполномоченный орган по бюджетной политике или местный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скорректированного ТЭО БИП, с приложением пакета документов представленного АБП для рассмотрения скорректированного ТЭО БИП.</w:t>
      </w:r>
    </w:p>
    <w:bookmarkEnd w:id="1588"/>
    <w:bookmarkStart w:name="z1487" w:id="1589"/>
    <w:p>
      <w:pPr>
        <w:spacing w:after="0"/>
        <w:ind w:left="0"/>
        <w:jc w:val="both"/>
      </w:pPr>
      <w:r>
        <w:rPr>
          <w:rFonts w:ascii="Times New Roman"/>
          <w:b w:val="false"/>
          <w:i w:val="false"/>
          <w:color w:val="000000"/>
          <w:sz w:val="28"/>
        </w:rPr>
        <w:t>
      277. Экономическая экспертиза скорректированного ТЭО БИП проводится в течение 26 (двадцати шести) рабочих дней со дня поступления полного пакета документов, указанных в пунктах 274 и 275 настоящих Правил,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w:t>
      </w:r>
    </w:p>
    <w:bookmarkEnd w:id="1589"/>
    <w:bookmarkStart w:name="z1488" w:id="1590"/>
    <w:p>
      <w:pPr>
        <w:spacing w:after="0"/>
        <w:ind w:left="0"/>
        <w:jc w:val="both"/>
      </w:pPr>
      <w:r>
        <w:rPr>
          <w:rFonts w:ascii="Times New Roman"/>
          <w:b w:val="false"/>
          <w:i w:val="false"/>
          <w:color w:val="000000"/>
          <w:sz w:val="28"/>
        </w:rPr>
        <w:t>
      278. Экономическая экспертиза скорректированного ТЭО БИП проводится в порядке, установленном настоящими Правилами и бюджетным законодательством Республики Казахстан для экономической экспертизы ТЭО БИП.</w:t>
      </w:r>
    </w:p>
    <w:bookmarkEnd w:id="1590"/>
    <w:bookmarkStart w:name="z1489" w:id="1591"/>
    <w:p>
      <w:pPr>
        <w:spacing w:after="0"/>
        <w:ind w:left="0"/>
        <w:jc w:val="both"/>
      </w:pPr>
      <w:r>
        <w:rPr>
          <w:rFonts w:ascii="Times New Roman"/>
          <w:b w:val="false"/>
          <w:i w:val="false"/>
          <w:color w:val="000000"/>
          <w:sz w:val="28"/>
        </w:rPr>
        <w:t xml:space="preserve">
      279. Структура и содержание скорректированного ТЭО БИП соответствуют положениям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 с приведением в соответствующих разделах ТЭО БИП обоснований и расчетов по предполагаемым изменению техническим решениям и дополнительным расходам в сравнении с ранее утвержденным ТЭО БИП.</w:t>
      </w:r>
    </w:p>
    <w:bookmarkEnd w:id="1591"/>
    <w:bookmarkStart w:name="z1490" w:id="1592"/>
    <w:p>
      <w:pPr>
        <w:spacing w:after="0"/>
        <w:ind w:left="0"/>
        <w:jc w:val="both"/>
      </w:pPr>
      <w:r>
        <w:rPr>
          <w:rFonts w:ascii="Times New Roman"/>
          <w:b w:val="false"/>
          <w:i w:val="false"/>
          <w:color w:val="000000"/>
          <w:sz w:val="28"/>
        </w:rPr>
        <w:t>
      280. Структура и содержание заключения экономической экспертизы скорректированного ТЭО БИП соответствуют положениям главы 3 настоящих Правил.</w:t>
      </w:r>
    </w:p>
    <w:bookmarkEnd w:id="1592"/>
    <w:bookmarkStart w:name="z1491" w:id="1593"/>
    <w:p>
      <w:pPr>
        <w:spacing w:after="0"/>
        <w:ind w:left="0"/>
        <w:jc w:val="left"/>
      </w:pPr>
      <w:r>
        <w:rPr>
          <w:rFonts w:ascii="Times New Roman"/>
          <w:b/>
          <w:i w:val="false"/>
          <w:color w:val="000000"/>
        </w:rPr>
        <w:t xml:space="preserve"> Параграф 3. Корректировка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в том числе предполагающих увеличение стоимости, а также проведение необходимых экспертиз</w:t>
      </w:r>
    </w:p>
    <w:bookmarkEnd w:id="1593"/>
    <w:bookmarkStart w:name="z1492" w:id="1594"/>
    <w:p>
      <w:pPr>
        <w:spacing w:after="0"/>
        <w:ind w:left="0"/>
        <w:jc w:val="both"/>
      </w:pPr>
      <w:r>
        <w:rPr>
          <w:rFonts w:ascii="Times New Roman"/>
          <w:b w:val="false"/>
          <w:i w:val="false"/>
          <w:color w:val="000000"/>
          <w:sz w:val="28"/>
        </w:rPr>
        <w:t>
      281.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p>
    <w:bookmarkEnd w:id="1594"/>
    <w:bookmarkStart w:name="z1493" w:id="1595"/>
    <w:p>
      <w:pPr>
        <w:spacing w:after="0"/>
        <w:ind w:left="0"/>
        <w:jc w:val="both"/>
      </w:pP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1595"/>
    <w:bookmarkStart w:name="z1494" w:id="1596"/>
    <w:p>
      <w:pPr>
        <w:spacing w:after="0"/>
        <w:ind w:left="0"/>
        <w:jc w:val="both"/>
      </w:pP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p>
    <w:bookmarkEnd w:id="1596"/>
    <w:bookmarkStart w:name="z1495" w:id="1597"/>
    <w:p>
      <w:pPr>
        <w:spacing w:after="0"/>
        <w:ind w:left="0"/>
        <w:jc w:val="both"/>
      </w:pPr>
      <w:r>
        <w:rPr>
          <w:rFonts w:ascii="Times New Roman"/>
          <w:b w:val="false"/>
          <w:i w:val="false"/>
          <w:color w:val="000000"/>
          <w:sz w:val="28"/>
        </w:rPr>
        <w:t>
      3) снижения показателей конечных результатов;</w:t>
      </w:r>
    </w:p>
    <w:bookmarkEnd w:id="1597"/>
    <w:bookmarkStart w:name="z1496" w:id="1598"/>
    <w:p>
      <w:pPr>
        <w:spacing w:after="0"/>
        <w:ind w:left="0"/>
        <w:jc w:val="both"/>
      </w:pPr>
      <w:r>
        <w:rPr>
          <w:rFonts w:ascii="Times New Roman"/>
          <w:b w:val="false"/>
          <w:i w:val="false"/>
          <w:color w:val="000000"/>
          <w:sz w:val="28"/>
        </w:rPr>
        <w:t>
      4) направления неиспользованных остатков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на реализацию нового(ых) мероприятия (мероприятий) или компонентов в рамках утвержденного ФЭО.</w:t>
      </w:r>
    </w:p>
    <w:bookmarkEnd w:id="1598"/>
    <w:bookmarkStart w:name="z1497" w:id="1599"/>
    <w:p>
      <w:pPr>
        <w:spacing w:after="0"/>
        <w:ind w:left="0"/>
        <w:jc w:val="both"/>
      </w:pP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p>
    <w:bookmarkEnd w:id="1599"/>
    <w:bookmarkStart w:name="z1498" w:id="1600"/>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конечных результатов, определенных в финансово-экономическом обосновании.</w:t>
      </w:r>
    </w:p>
    <w:bookmarkEnd w:id="1600"/>
    <w:bookmarkStart w:name="z1499" w:id="1601"/>
    <w:p>
      <w:pPr>
        <w:spacing w:after="0"/>
        <w:ind w:left="0"/>
        <w:jc w:val="both"/>
      </w:pPr>
      <w:r>
        <w:rPr>
          <w:rFonts w:ascii="Times New Roman"/>
          <w:b w:val="false"/>
          <w:i w:val="false"/>
          <w:color w:val="000000"/>
          <w:sz w:val="28"/>
        </w:rPr>
        <w:t xml:space="preserve">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10</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p>
    <w:bookmarkEnd w:id="1601"/>
    <w:bookmarkStart w:name="z1500" w:id="1602"/>
    <w:p>
      <w:pPr>
        <w:spacing w:after="0"/>
        <w:ind w:left="0"/>
        <w:jc w:val="both"/>
      </w:pPr>
      <w:r>
        <w:rPr>
          <w:rFonts w:ascii="Times New Roman"/>
          <w:b w:val="false"/>
          <w:i w:val="false"/>
          <w:color w:val="000000"/>
          <w:sz w:val="28"/>
        </w:rPr>
        <w:t>
      282. Корректировка ФЭО Инвестиций без проведения экономической экспертизы и получения экономического заключения проводится в случае:</w:t>
      </w:r>
    </w:p>
    <w:bookmarkEnd w:id="1602"/>
    <w:bookmarkStart w:name="z1501" w:id="1603"/>
    <w:p>
      <w:pPr>
        <w:spacing w:after="0"/>
        <w:ind w:left="0"/>
        <w:jc w:val="both"/>
      </w:pPr>
      <w:r>
        <w:rPr>
          <w:rFonts w:ascii="Times New Roman"/>
          <w:b w:val="false"/>
          <w:i w:val="false"/>
          <w:color w:val="000000"/>
          <w:sz w:val="28"/>
        </w:rPr>
        <w:t>
      1) предусмотренном в пункте 285 настоящих Правил;</w:t>
      </w:r>
    </w:p>
    <w:bookmarkEnd w:id="1603"/>
    <w:bookmarkStart w:name="z1502" w:id="1604"/>
    <w:p>
      <w:pPr>
        <w:spacing w:after="0"/>
        <w:ind w:left="0"/>
        <w:jc w:val="both"/>
      </w:pPr>
      <w:r>
        <w:rPr>
          <w:rFonts w:ascii="Times New Roman"/>
          <w:b w:val="false"/>
          <w:i w:val="false"/>
          <w:color w:val="000000"/>
          <w:sz w:val="28"/>
        </w:rPr>
        <w:t>
      2) перераспределения средств между компонентами внутри одного мероприятия, не влекущих изменения технических решений;</w:t>
      </w:r>
    </w:p>
    <w:bookmarkEnd w:id="1604"/>
    <w:bookmarkStart w:name="z1503" w:id="1605"/>
    <w:p>
      <w:pPr>
        <w:spacing w:after="0"/>
        <w:ind w:left="0"/>
        <w:jc w:val="both"/>
      </w:pPr>
      <w:r>
        <w:rPr>
          <w:rFonts w:ascii="Times New Roman"/>
          <w:b w:val="false"/>
          <w:i w:val="false"/>
          <w:color w:val="000000"/>
          <w:sz w:val="28"/>
        </w:rPr>
        <w:t>
      3) изменения сроков финансирования и (или) реализации ФЭО, не влекущих изменения технических решений и снижение результатов.</w:t>
      </w:r>
    </w:p>
    <w:bookmarkEnd w:id="1605"/>
    <w:bookmarkStart w:name="z1504" w:id="1606"/>
    <w:p>
      <w:pPr>
        <w:spacing w:after="0"/>
        <w:ind w:left="0"/>
        <w:jc w:val="both"/>
      </w:pPr>
      <w:r>
        <w:rPr>
          <w:rFonts w:ascii="Times New Roman"/>
          <w:b w:val="false"/>
          <w:i w:val="false"/>
          <w:color w:val="000000"/>
          <w:sz w:val="28"/>
        </w:rPr>
        <w:t>
      4) изменения основных условий финансирования финансовым институтом (включая, но не ограничиваясь: ставка вознаграждения для заявителей, срок, соотношение бюджетных и иных средств, авансовый платеж заявителя) в соответствующих вышестоящих документах Системы государственного планирования.</w:t>
      </w:r>
    </w:p>
    <w:bookmarkEnd w:id="1606"/>
    <w:bookmarkStart w:name="z1505" w:id="1607"/>
    <w:p>
      <w:pPr>
        <w:spacing w:after="0"/>
        <w:ind w:left="0"/>
        <w:jc w:val="both"/>
      </w:pPr>
      <w:r>
        <w:rPr>
          <w:rFonts w:ascii="Times New Roman"/>
          <w:b w:val="false"/>
          <w:i w:val="false"/>
          <w:color w:val="000000"/>
          <w:sz w:val="28"/>
        </w:rPr>
        <w:t>
      283. Неиспользованные в текущем финансовом году бюджетные средства разрешается доиспользовать в следующем финансовом году в случае прогноза неисполнения бюджетных программ (подпрограмм) на основании перечня, формируемого в соответствии с пунктом 2 статьи 115 Кодекса.</w:t>
      </w:r>
    </w:p>
    <w:bookmarkEnd w:id="1607"/>
    <w:bookmarkStart w:name="z1506" w:id="1608"/>
    <w:p>
      <w:pPr>
        <w:spacing w:after="0"/>
        <w:ind w:left="0"/>
        <w:jc w:val="both"/>
      </w:pPr>
      <w:r>
        <w:rPr>
          <w:rFonts w:ascii="Times New Roman"/>
          <w:b w:val="false"/>
          <w:i w:val="false"/>
          <w:color w:val="000000"/>
          <w:sz w:val="28"/>
        </w:rPr>
        <w:t>
      284. Неиспользованными (недоиспользованными) в текущем финансовом году средствами субъектов квазигосударственного сектора являются оставшиеся неиспользованными на конец отчетного периода на контрольных счетах наличности субъектов квазигосударственного сектора остатки средств, полученных из бюджета.</w:t>
      </w:r>
    </w:p>
    <w:bookmarkEnd w:id="1608"/>
    <w:bookmarkStart w:name="z1507" w:id="1609"/>
    <w:p>
      <w:pPr>
        <w:spacing w:after="0"/>
        <w:ind w:left="0"/>
        <w:jc w:val="both"/>
      </w:pPr>
      <w:r>
        <w:rPr>
          <w:rFonts w:ascii="Times New Roman"/>
          <w:b w:val="false"/>
          <w:i w:val="false"/>
          <w:color w:val="000000"/>
          <w:sz w:val="28"/>
        </w:rPr>
        <w:t>
      Неиспользованные (недоиспользованные) в текущем финансовом году средства субъектов квазигосударственного сектора подлежат возврату в бюджет в порядке и сроки, которые определяются центральным уполномоченным органом по исполнению бюджета.</w:t>
      </w:r>
    </w:p>
    <w:bookmarkEnd w:id="1609"/>
    <w:bookmarkStart w:name="z1508" w:id="1610"/>
    <w:p>
      <w:pPr>
        <w:spacing w:after="0"/>
        <w:ind w:left="0"/>
        <w:jc w:val="both"/>
      </w:pPr>
      <w:r>
        <w:rPr>
          <w:rFonts w:ascii="Times New Roman"/>
          <w:b w:val="false"/>
          <w:i w:val="false"/>
          <w:color w:val="000000"/>
          <w:sz w:val="28"/>
        </w:rPr>
        <w:t>
      Для бюджетных инвестиций, выделяемых субъектам квазигосударственного сектора, за отчетный период принимается срок, установленный в утвержденном финансово-экономическом обосновании бюджетных инвестиций посредством участия государства в уставном капитале субъектов квазигосударственного сектора.</w:t>
      </w:r>
    </w:p>
    <w:bookmarkEnd w:id="1610"/>
    <w:bookmarkStart w:name="z1509" w:id="1611"/>
    <w:p>
      <w:pPr>
        <w:spacing w:after="0"/>
        <w:ind w:left="0"/>
        <w:jc w:val="both"/>
      </w:pPr>
      <w:r>
        <w:rPr>
          <w:rFonts w:ascii="Times New Roman"/>
          <w:b w:val="false"/>
          <w:i w:val="false"/>
          <w:color w:val="000000"/>
          <w:sz w:val="28"/>
        </w:rPr>
        <w:t>
      285. В случае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а также изменения ставок, установленных налоговым законодательством, проводится корректировка ФЭО, в том числе ТЭО и (или) ПСД с последующим проведением комплексной вневедомственной экспертизы, при этом экономические экспертиза и заключение не требуются.</w:t>
      </w:r>
    </w:p>
    <w:bookmarkEnd w:id="1611"/>
    <w:bookmarkStart w:name="z1510" w:id="1612"/>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указанном в пункте 286 настоящих Правил.</w:t>
      </w:r>
    </w:p>
    <w:bookmarkEnd w:id="1612"/>
    <w:bookmarkStart w:name="z1511" w:id="1613"/>
    <w:p>
      <w:pPr>
        <w:spacing w:after="0"/>
        <w:ind w:left="0"/>
        <w:jc w:val="both"/>
      </w:pPr>
      <w:r>
        <w:rPr>
          <w:rFonts w:ascii="Times New Roman"/>
          <w:b w:val="false"/>
          <w:i w:val="false"/>
          <w:color w:val="000000"/>
          <w:sz w:val="28"/>
        </w:rPr>
        <w:t>
      286.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1613"/>
    <w:bookmarkStart w:name="z1512" w:id="1614"/>
    <w:p>
      <w:pPr>
        <w:spacing w:after="0"/>
        <w:ind w:left="0"/>
        <w:jc w:val="both"/>
      </w:pPr>
      <w:r>
        <w:rPr>
          <w:rFonts w:ascii="Times New Roman"/>
          <w:b w:val="false"/>
          <w:i w:val="false"/>
          <w:color w:val="000000"/>
          <w:sz w:val="28"/>
        </w:rPr>
        <w:t>
      Первый этап:</w:t>
      </w:r>
    </w:p>
    <w:bookmarkEnd w:id="1614"/>
    <w:bookmarkStart w:name="z1513" w:id="1615"/>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282 настоящих Правил;</w:t>
      </w:r>
    </w:p>
    <w:bookmarkEnd w:id="1615"/>
    <w:bookmarkStart w:name="z1514" w:id="1616"/>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уполномоченного органа по бюджетной политике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w:t>
      </w:r>
    </w:p>
    <w:bookmarkEnd w:id="1616"/>
    <w:bookmarkStart w:name="z1515" w:id="1617"/>
    <w:p>
      <w:pPr>
        <w:spacing w:after="0"/>
        <w:ind w:left="0"/>
        <w:jc w:val="both"/>
      </w:pPr>
      <w:r>
        <w:rPr>
          <w:rFonts w:ascii="Times New Roman"/>
          <w:b w:val="false"/>
          <w:i w:val="false"/>
          <w:color w:val="000000"/>
          <w:sz w:val="28"/>
        </w:rPr>
        <w:t>
      В случаях, предусмотренных в пункте 282 настоящих Правил, наличие экономического заключения на инвестиционное предложение по корректировке ФЭО Инвестиций не требуется.</w:t>
      </w:r>
    </w:p>
    <w:bookmarkEnd w:id="1617"/>
    <w:bookmarkStart w:name="z1516" w:id="1618"/>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осуществляется в порядке, определенном в главе 3 настоящих Правил.</w:t>
      </w:r>
    </w:p>
    <w:bookmarkEnd w:id="1618"/>
    <w:bookmarkStart w:name="z1517" w:id="1619"/>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619"/>
    <w:bookmarkStart w:name="z1518" w:id="1620"/>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(тридцати)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620"/>
    <w:bookmarkStart w:name="z1519" w:id="1621"/>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приложению 19 к настоящим Правилам;</w:t>
      </w:r>
    </w:p>
    <w:bookmarkEnd w:id="1621"/>
    <w:bookmarkStart w:name="z1520" w:id="1622"/>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622"/>
    <w:bookmarkStart w:name="z1521" w:id="1623"/>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 за исключением проектов;</w:t>
      </w:r>
    </w:p>
    <w:bookmarkEnd w:id="1623"/>
    <w:bookmarkStart w:name="z1522" w:id="1624"/>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624"/>
    <w:bookmarkStart w:name="z1523" w:id="1625"/>
    <w:p>
      <w:pPr>
        <w:spacing w:after="0"/>
        <w:ind w:left="0"/>
        <w:jc w:val="both"/>
      </w:pPr>
      <w:r>
        <w:rPr>
          <w:rFonts w:ascii="Times New Roman"/>
          <w:b w:val="false"/>
          <w:i w:val="false"/>
          <w:color w:val="000000"/>
          <w:sz w:val="28"/>
        </w:rPr>
        <w:t>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282 настоящих Правил;</w:t>
      </w:r>
    </w:p>
    <w:bookmarkEnd w:id="1625"/>
    <w:bookmarkStart w:name="z1524" w:id="1626"/>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626"/>
    <w:bookmarkStart w:name="z1525" w:id="1627"/>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627"/>
    <w:bookmarkStart w:name="z1526" w:id="1628"/>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628"/>
    <w:bookmarkStart w:name="z1527" w:id="1629"/>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629"/>
    <w:bookmarkStart w:name="z1528" w:id="1630"/>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630"/>
    <w:bookmarkStart w:name="z1529" w:id="1631"/>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631"/>
    <w:bookmarkStart w:name="z1530" w:id="1632"/>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32"/>
    <w:bookmarkStart w:name="z1531" w:id="1633"/>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недостижения.</w:t>
      </w:r>
    </w:p>
    <w:bookmarkEnd w:id="1633"/>
    <w:bookmarkStart w:name="z1532" w:id="163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1634"/>
    <w:bookmarkStart w:name="z1533" w:id="1635"/>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1635"/>
    <w:bookmarkStart w:name="z1534" w:id="1636"/>
    <w:p>
      <w:pPr>
        <w:spacing w:after="0"/>
        <w:ind w:left="0"/>
        <w:jc w:val="both"/>
      </w:pPr>
      <w:r>
        <w:rPr>
          <w:rFonts w:ascii="Times New Roman"/>
          <w:b w:val="false"/>
          <w:i w:val="false"/>
          <w:color w:val="000000"/>
          <w:sz w:val="28"/>
        </w:rPr>
        <w:t>
      Второй этап:</w:t>
      </w:r>
    </w:p>
    <w:bookmarkEnd w:id="1636"/>
    <w:bookmarkStart w:name="z1535" w:id="1637"/>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уполномоченный орган по бюджетной политике или местный уполномоченный орган по государственному планированию, за исключением случаев, предусмотренных в пункте 282 настоящих Правил;</w:t>
      </w:r>
    </w:p>
    <w:bookmarkEnd w:id="1637"/>
    <w:bookmarkStart w:name="z1536" w:id="1638"/>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1638"/>
    <w:bookmarkStart w:name="z1537" w:id="1639"/>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уполномоченным органом по бюджетной политике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1639"/>
    <w:bookmarkStart w:name="z1538" w:id="1640"/>
    <w:p>
      <w:pPr>
        <w:spacing w:after="0"/>
        <w:ind w:left="0"/>
        <w:jc w:val="both"/>
      </w:pPr>
      <w:r>
        <w:rPr>
          <w:rFonts w:ascii="Times New Roman"/>
          <w:b w:val="false"/>
          <w:i w:val="false"/>
          <w:color w:val="000000"/>
          <w:sz w:val="28"/>
        </w:rPr>
        <w:t xml:space="preserve">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640"/>
    <w:bookmarkStart w:name="z1539" w:id="1641"/>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641"/>
    <w:bookmarkStart w:name="z1540" w:id="1642"/>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w:t>
      </w:r>
    </w:p>
    <w:bookmarkEnd w:id="1642"/>
    <w:bookmarkStart w:name="z1541" w:id="1643"/>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643"/>
    <w:bookmarkStart w:name="z1542" w:id="1644"/>
    <w:p>
      <w:pPr>
        <w:spacing w:after="0"/>
        <w:ind w:left="0"/>
        <w:jc w:val="both"/>
      </w:pPr>
      <w:r>
        <w:rPr>
          <w:rFonts w:ascii="Times New Roman"/>
          <w:b w:val="false"/>
          <w:i w:val="false"/>
          <w:color w:val="000000"/>
          <w:sz w:val="28"/>
        </w:rPr>
        <w:t>
      скорректированное ФЭО Инвестиций;</w:t>
      </w:r>
    </w:p>
    <w:bookmarkEnd w:id="1644"/>
    <w:bookmarkStart w:name="z1543" w:id="1645"/>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645"/>
    <w:bookmarkStart w:name="z1544" w:id="1646"/>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646"/>
    <w:bookmarkStart w:name="z1545" w:id="1647"/>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647"/>
    <w:bookmarkStart w:name="z1546" w:id="1648"/>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648"/>
    <w:bookmarkStart w:name="z1547" w:id="1649"/>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649"/>
    <w:bookmarkStart w:name="z1548" w:id="1650"/>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1650"/>
    <w:bookmarkStart w:name="z1549" w:id="1651"/>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1651"/>
    <w:bookmarkStart w:name="z1550" w:id="1652"/>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652"/>
    <w:bookmarkStart w:name="z1551" w:id="1653"/>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53"/>
    <w:bookmarkStart w:name="z1552" w:id="1654"/>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1654"/>
    <w:bookmarkStart w:name="z1553" w:id="1655"/>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1655"/>
    <w:bookmarkStart w:name="z1554" w:id="1656"/>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656"/>
    <w:bookmarkStart w:name="z1555" w:id="1657"/>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1657"/>
    <w:bookmarkStart w:name="z1556" w:id="1658"/>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увеличению стоимости контрактов проекта по форме согласно приложению 19 к настоящим Правилам;</w:t>
      </w:r>
    </w:p>
    <w:bookmarkEnd w:id="1658"/>
    <w:bookmarkStart w:name="z1557" w:id="1659"/>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1659"/>
    <w:bookmarkStart w:name="z1558" w:id="1660"/>
    <w:p>
      <w:pPr>
        <w:spacing w:after="0"/>
        <w:ind w:left="0"/>
        <w:jc w:val="both"/>
      </w:pPr>
      <w:r>
        <w:rPr>
          <w:rFonts w:ascii="Times New Roman"/>
          <w:b w:val="false"/>
          <w:i w:val="false"/>
          <w:color w:val="000000"/>
          <w:sz w:val="28"/>
        </w:rPr>
        <w:t>
      копию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ранее представленное ФЭО Инвестиций;</w:t>
      </w:r>
    </w:p>
    <w:bookmarkEnd w:id="1660"/>
    <w:bookmarkStart w:name="z1559" w:id="1661"/>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w:t>
      </w:r>
    </w:p>
    <w:bookmarkEnd w:id="1661"/>
    <w:bookmarkStart w:name="z1560" w:id="1662"/>
    <w:p>
      <w:pPr>
        <w:spacing w:after="0"/>
        <w:ind w:left="0"/>
        <w:jc w:val="both"/>
      </w:pPr>
      <w:r>
        <w:rPr>
          <w:rFonts w:ascii="Times New Roman"/>
          <w:b w:val="false"/>
          <w:i w:val="false"/>
          <w:color w:val="000000"/>
          <w:sz w:val="28"/>
        </w:rPr>
        <w:t>
      скорректированное ФЭО Инвестиций;</w:t>
      </w:r>
    </w:p>
    <w:bookmarkEnd w:id="1662"/>
    <w:bookmarkStart w:name="z1561" w:id="1663"/>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282 настоящих Правил;</w:t>
      </w:r>
    </w:p>
    <w:bookmarkEnd w:id="1663"/>
    <w:bookmarkStart w:name="z1562" w:id="1664"/>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1664"/>
    <w:bookmarkStart w:name="z1563" w:id="1665"/>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1665"/>
    <w:bookmarkStart w:name="z1564" w:id="1666"/>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1666"/>
    <w:bookmarkStart w:name="z1565" w:id="1667"/>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1667"/>
    <w:bookmarkStart w:name="z1566" w:id="1668"/>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1668"/>
    <w:bookmarkStart w:name="z1567" w:id="1669"/>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1669"/>
    <w:bookmarkStart w:name="z1568" w:id="1670"/>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мероприятий, указанных в ФЭО Инвестиций;</w:t>
      </w:r>
    </w:p>
    <w:bookmarkEnd w:id="1670"/>
    <w:bookmarkStart w:name="z1569" w:id="1671"/>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671"/>
    <w:bookmarkStart w:name="z1570" w:id="1672"/>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72"/>
    <w:bookmarkStart w:name="z1571" w:id="1673"/>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1673"/>
    <w:bookmarkStart w:name="z1572" w:id="1674"/>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1674"/>
    <w:bookmarkStart w:name="z1573" w:id="1675"/>
    <w:p>
      <w:pPr>
        <w:spacing w:after="0"/>
        <w:ind w:left="0"/>
        <w:jc w:val="both"/>
      </w:pPr>
      <w:r>
        <w:rPr>
          <w:rFonts w:ascii="Times New Roman"/>
          <w:b w:val="false"/>
          <w:i w:val="false"/>
          <w:color w:val="000000"/>
          <w:sz w:val="28"/>
        </w:rPr>
        <w:t>
      287.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1675"/>
    <w:bookmarkStart w:name="z1574" w:id="1676"/>
    <w:p>
      <w:pPr>
        <w:spacing w:after="0"/>
        <w:ind w:left="0"/>
        <w:jc w:val="both"/>
      </w:pPr>
      <w:r>
        <w:rPr>
          <w:rFonts w:ascii="Times New Roman"/>
          <w:b w:val="false"/>
          <w:i w:val="false"/>
          <w:color w:val="000000"/>
          <w:sz w:val="28"/>
        </w:rPr>
        <w:t>
      288.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пункте 286 настоящих Правил, и вносит заключение по увеличению стоимости Инвестиций по скорректированному ФЭО Инвестиций на рассмотрение соответствующей бюджетной комиссии.</w:t>
      </w:r>
    </w:p>
    <w:bookmarkEnd w:id="1676"/>
    <w:bookmarkStart w:name="z1575" w:id="1677"/>
    <w:p>
      <w:pPr>
        <w:spacing w:after="0"/>
        <w:ind w:left="0"/>
        <w:jc w:val="both"/>
      </w:pPr>
      <w:r>
        <w:rPr>
          <w:rFonts w:ascii="Times New Roman"/>
          <w:b w:val="false"/>
          <w:i w:val="false"/>
          <w:color w:val="000000"/>
          <w:sz w:val="28"/>
        </w:rPr>
        <w:t>
      289. Отобранные соответствующими бюджетными комиссиями Инвестиции, предполагающие увеличение сметной стоимости, включаются в соответствующий бюджет в порядке, установленном бюджетным законодательством.</w:t>
      </w:r>
    </w:p>
    <w:bookmarkEnd w:id="1677"/>
    <w:bookmarkStart w:name="z1576" w:id="1678"/>
    <w:p>
      <w:pPr>
        <w:spacing w:after="0"/>
        <w:ind w:left="0"/>
        <w:jc w:val="left"/>
      </w:pPr>
      <w:r>
        <w:rPr>
          <w:rFonts w:ascii="Times New Roman"/>
          <w:b/>
          <w:i w:val="false"/>
          <w:color w:val="000000"/>
        </w:rPr>
        <w:t xml:space="preserve"> Параграф 4. Корректировка ТЭО или ФЭО бюджетного кредитования, а также проведение необходимых экспертиз</w:t>
      </w:r>
    </w:p>
    <w:bookmarkEnd w:id="1678"/>
    <w:bookmarkStart w:name="z1577" w:id="1679"/>
    <w:p>
      <w:pPr>
        <w:spacing w:after="0"/>
        <w:ind w:left="0"/>
        <w:jc w:val="both"/>
      </w:pPr>
      <w:r>
        <w:rPr>
          <w:rFonts w:ascii="Times New Roman"/>
          <w:b w:val="false"/>
          <w:i w:val="false"/>
          <w:color w:val="000000"/>
          <w:sz w:val="28"/>
        </w:rPr>
        <w:t>
      290. Корректировка ТЭО или ФЭО бюджетного кредитования с последующим проведением необходимых экспертиз в соответствии с законодательством Республики Казахстан проводится в случае изменения установленных технико-экономических параметров проекта, влекущих за собой изменение технических решений и дополнительные расходы.</w:t>
      </w:r>
    </w:p>
    <w:bookmarkEnd w:id="1679"/>
    <w:bookmarkStart w:name="z1578" w:id="1680"/>
    <w:p>
      <w:pPr>
        <w:spacing w:after="0"/>
        <w:ind w:left="0"/>
        <w:jc w:val="both"/>
      </w:pPr>
      <w:r>
        <w:rPr>
          <w:rFonts w:ascii="Times New Roman"/>
          <w:b w:val="false"/>
          <w:i w:val="false"/>
          <w:color w:val="000000"/>
          <w:sz w:val="28"/>
        </w:rPr>
        <w:t>
      291. Корректировка ТЭО или ФЭО бюджетного кредитования без проведения экономической экспертизы и получения экономического заключения проводится в случае изменения сроков финансирования и (или) реализации ФЭО, не влекущих изменения технических решений и снижение результатов.</w:t>
      </w:r>
    </w:p>
    <w:bookmarkEnd w:id="1680"/>
    <w:bookmarkStart w:name="z1579" w:id="1681"/>
    <w:p>
      <w:pPr>
        <w:spacing w:after="0"/>
        <w:ind w:left="0"/>
        <w:jc w:val="both"/>
      </w:pPr>
      <w:r>
        <w:rPr>
          <w:rFonts w:ascii="Times New Roman"/>
          <w:b w:val="false"/>
          <w:i w:val="false"/>
          <w:color w:val="000000"/>
          <w:sz w:val="28"/>
        </w:rPr>
        <w:t>
      292. Корректировка ТЭО либо ФЭО бюджетного кредитования осуществляется в два этапа.</w:t>
      </w:r>
    </w:p>
    <w:bookmarkEnd w:id="1681"/>
    <w:bookmarkStart w:name="z1580" w:id="1682"/>
    <w:p>
      <w:pPr>
        <w:spacing w:after="0"/>
        <w:ind w:left="0"/>
        <w:jc w:val="both"/>
      </w:pPr>
      <w:r>
        <w:rPr>
          <w:rFonts w:ascii="Times New Roman"/>
          <w:b w:val="false"/>
          <w:i w:val="false"/>
          <w:color w:val="000000"/>
          <w:sz w:val="28"/>
        </w:rPr>
        <w:t>
      По первому этапу:</w:t>
      </w:r>
    </w:p>
    <w:bookmarkEnd w:id="1682"/>
    <w:bookmarkStart w:name="z1581" w:id="1683"/>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либо ФЭО бюджетного кредитования и представление в центральный уполномоченный орган по бюджетной политике или местный уполномоченный орган по государственному планированию;</w:t>
      </w:r>
    </w:p>
    <w:bookmarkEnd w:id="1683"/>
    <w:bookmarkStart w:name="z1582" w:id="1684"/>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либо ФЭО бюджетного кредитования на основе представляемых АБП документов в центральный уполномоченный орган по бюджетному планированию или местный уполномоченный орган по государственному планированию. </w:t>
      </w:r>
    </w:p>
    <w:bookmarkEnd w:id="1684"/>
    <w:bookmarkStart w:name="z1583" w:id="1685"/>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либо ФЭО бюджетного кредитования происходит в порядке, определенном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1685"/>
    <w:bookmarkStart w:name="z1584" w:id="1686"/>
    <w:p>
      <w:pPr>
        <w:spacing w:after="0"/>
        <w:ind w:left="0"/>
        <w:jc w:val="both"/>
      </w:pPr>
      <w:r>
        <w:rPr>
          <w:rFonts w:ascii="Times New Roman"/>
          <w:b w:val="false"/>
          <w:i w:val="false"/>
          <w:color w:val="000000"/>
          <w:sz w:val="28"/>
        </w:rPr>
        <w:t>
      293.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686"/>
    <w:bookmarkStart w:name="z1585" w:id="168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687"/>
    <w:bookmarkStart w:name="z1586" w:id="1688"/>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688"/>
    <w:bookmarkStart w:name="z1587" w:id="1689"/>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689"/>
    <w:bookmarkStart w:name="z1588" w:id="1690"/>
    <w:p>
      <w:pPr>
        <w:spacing w:after="0"/>
        <w:ind w:left="0"/>
        <w:jc w:val="both"/>
      </w:pPr>
      <w:r>
        <w:rPr>
          <w:rFonts w:ascii="Times New Roman"/>
          <w:b w:val="false"/>
          <w:i w:val="false"/>
          <w:color w:val="000000"/>
          <w:sz w:val="28"/>
        </w:rPr>
        <w:t>
      4) положительное экономическое заключение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690"/>
    <w:bookmarkStart w:name="z1589" w:id="1691"/>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691"/>
    <w:bookmarkStart w:name="z1590" w:id="1692"/>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692"/>
    <w:bookmarkStart w:name="z1591" w:id="1693"/>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693"/>
    <w:bookmarkStart w:name="z1592" w:id="1694"/>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1694"/>
    <w:bookmarkStart w:name="z1593" w:id="1695"/>
    <w:p>
      <w:pPr>
        <w:spacing w:after="0"/>
        <w:ind w:left="0"/>
        <w:jc w:val="both"/>
      </w:pPr>
      <w:r>
        <w:rPr>
          <w:rFonts w:ascii="Times New Roman"/>
          <w:b w:val="false"/>
          <w:i w:val="false"/>
          <w:color w:val="000000"/>
          <w:sz w:val="28"/>
        </w:rPr>
        <w:t>
      294. По второму этапу:</w:t>
      </w:r>
    </w:p>
    <w:bookmarkEnd w:id="1695"/>
    <w:bookmarkStart w:name="z1594" w:id="1696"/>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уполномоченный орган по бюджетной политике или местный уполномоченный орган по государственному планированию;</w:t>
      </w:r>
    </w:p>
    <w:bookmarkEnd w:id="1696"/>
    <w:bookmarkStart w:name="z1595" w:id="1697"/>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1697"/>
    <w:bookmarkStart w:name="z1596" w:id="1698"/>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уполномоченный орган по бюджетной политике или местный уполномоченный орган по государственному планированию.</w:t>
      </w:r>
    </w:p>
    <w:bookmarkEnd w:id="1698"/>
    <w:bookmarkStart w:name="z1597" w:id="1699"/>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1699"/>
    <w:bookmarkStart w:name="z1598" w:id="1700"/>
    <w:p>
      <w:pPr>
        <w:spacing w:after="0"/>
        <w:ind w:left="0"/>
        <w:jc w:val="both"/>
      </w:pPr>
      <w:r>
        <w:rPr>
          <w:rFonts w:ascii="Times New Roman"/>
          <w:b w:val="false"/>
          <w:i w:val="false"/>
          <w:color w:val="000000"/>
          <w:sz w:val="28"/>
        </w:rPr>
        <w:t>
      1) письма-запросы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700"/>
    <w:bookmarkStart w:name="z1599" w:id="1701"/>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701"/>
    <w:bookmarkStart w:name="z1600" w:id="1702"/>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702"/>
    <w:bookmarkStart w:name="z1601" w:id="1703"/>
    <w:p>
      <w:pPr>
        <w:spacing w:after="0"/>
        <w:ind w:left="0"/>
        <w:jc w:val="both"/>
      </w:pPr>
      <w:r>
        <w:rPr>
          <w:rFonts w:ascii="Times New Roman"/>
          <w:b w:val="false"/>
          <w:i w:val="false"/>
          <w:color w:val="000000"/>
          <w:sz w:val="28"/>
        </w:rPr>
        <w:t>
      4) положительного экономического заключения центрального уполномоченного органа по бюджетной политике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703"/>
    <w:bookmarkStart w:name="z1602" w:id="1704"/>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1704"/>
    <w:bookmarkStart w:name="z1603" w:id="1705"/>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1705"/>
    <w:bookmarkStart w:name="z1604" w:id="1706"/>
    <w:p>
      <w:pPr>
        <w:spacing w:after="0"/>
        <w:ind w:left="0"/>
        <w:jc w:val="both"/>
      </w:pPr>
      <w:r>
        <w:rPr>
          <w:rFonts w:ascii="Times New Roman"/>
          <w:b w:val="false"/>
          <w:i w:val="false"/>
          <w:color w:val="000000"/>
          <w:sz w:val="28"/>
        </w:rPr>
        <w:t>
      7)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706"/>
    <w:bookmarkStart w:name="z1605" w:id="1707"/>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707"/>
    <w:bookmarkStart w:name="z1606" w:id="1708"/>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708"/>
    <w:bookmarkStart w:name="z1607" w:id="1709"/>
    <w:p>
      <w:pPr>
        <w:spacing w:after="0"/>
        <w:ind w:left="0"/>
        <w:jc w:val="left"/>
      </w:pPr>
      <w:r>
        <w:rPr>
          <w:rFonts w:ascii="Times New Roman"/>
          <w:b/>
          <w:i w:val="false"/>
          <w:color w:val="000000"/>
        </w:rPr>
        <w:t xml:space="preserve"> Глава 6. Порядок проведения оценки реализации государственных инвестиционных проектов, за исключением оценки реализации проектов государственно-частного партнерства</w:t>
      </w:r>
    </w:p>
    <w:bookmarkEnd w:id="1709"/>
    <w:bookmarkStart w:name="z1608" w:id="1710"/>
    <w:p>
      <w:pPr>
        <w:spacing w:after="0"/>
        <w:ind w:left="0"/>
        <w:jc w:val="left"/>
      </w:pPr>
      <w:r>
        <w:rPr>
          <w:rFonts w:ascii="Times New Roman"/>
          <w:b/>
          <w:i w:val="false"/>
          <w:color w:val="000000"/>
        </w:rPr>
        <w:t xml:space="preserve"> Параграф 1. Проведение мониторинга бюджетных инвестиционных проектов в период планирования</w:t>
      </w:r>
    </w:p>
    <w:bookmarkEnd w:id="1710"/>
    <w:bookmarkStart w:name="z1609" w:id="1711"/>
    <w:p>
      <w:pPr>
        <w:spacing w:after="0"/>
        <w:ind w:left="0"/>
        <w:jc w:val="both"/>
      </w:pPr>
      <w:r>
        <w:rPr>
          <w:rFonts w:ascii="Times New Roman"/>
          <w:b w:val="false"/>
          <w:i w:val="false"/>
          <w:color w:val="000000"/>
          <w:sz w:val="28"/>
        </w:rPr>
        <w:t xml:space="preserve">
      295. Администраторы республиканских бюджетных программ и администраторы местных бюджетных программ представляют соответственно в центральный уполномоченный орган по бюджетной политике или местный уполномоченный орган по государственному планированию перечень отобранных инвестиционных предложений ежеквартально до 10 (десятого) числа месяца, следующего за отчетным кварталом, на электронном носителе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с отражением следующей информации:</w:t>
      </w:r>
    </w:p>
    <w:bookmarkEnd w:id="1711"/>
    <w:bookmarkStart w:name="z1610" w:id="1712"/>
    <w:p>
      <w:pPr>
        <w:spacing w:after="0"/>
        <w:ind w:left="0"/>
        <w:jc w:val="both"/>
      </w:pPr>
      <w:r>
        <w:rPr>
          <w:rFonts w:ascii="Times New Roman"/>
          <w:b w:val="false"/>
          <w:i w:val="false"/>
          <w:color w:val="000000"/>
          <w:sz w:val="28"/>
        </w:rPr>
        <w:t>
      1) наименование БИП;</w:t>
      </w:r>
    </w:p>
    <w:bookmarkEnd w:id="1712"/>
    <w:bookmarkStart w:name="z1611" w:id="1713"/>
    <w:p>
      <w:pPr>
        <w:spacing w:after="0"/>
        <w:ind w:left="0"/>
        <w:jc w:val="both"/>
      </w:pPr>
      <w:r>
        <w:rPr>
          <w:rFonts w:ascii="Times New Roman"/>
          <w:b w:val="false"/>
          <w:i w:val="false"/>
          <w:color w:val="000000"/>
          <w:sz w:val="28"/>
        </w:rPr>
        <w:t>
      2) наименование АБП, внесшего инвестиционное предложение;</w:t>
      </w:r>
    </w:p>
    <w:bookmarkEnd w:id="1713"/>
    <w:bookmarkStart w:name="z1612" w:id="1714"/>
    <w:p>
      <w:pPr>
        <w:spacing w:after="0"/>
        <w:ind w:left="0"/>
        <w:jc w:val="both"/>
      </w:pP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p>
    <w:bookmarkEnd w:id="1714"/>
    <w:bookmarkStart w:name="z1613" w:id="1715"/>
    <w:p>
      <w:pPr>
        <w:spacing w:after="0"/>
        <w:ind w:left="0"/>
        <w:jc w:val="both"/>
      </w:pP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p>
    <w:bookmarkEnd w:id="1715"/>
    <w:bookmarkStart w:name="z1614" w:id="1716"/>
    <w:p>
      <w:pPr>
        <w:spacing w:after="0"/>
        <w:ind w:left="0"/>
        <w:jc w:val="both"/>
      </w:pPr>
      <w:r>
        <w:rPr>
          <w:rFonts w:ascii="Times New Roman"/>
          <w:b w:val="false"/>
          <w:i w:val="false"/>
          <w:color w:val="000000"/>
          <w:sz w:val="28"/>
        </w:rPr>
        <w:t>
      5) сроки разработки или корректировки, а также проведения необходимых экспертиз ТЭО БИП;</w:t>
      </w:r>
    </w:p>
    <w:bookmarkEnd w:id="1716"/>
    <w:bookmarkStart w:name="z1615" w:id="1717"/>
    <w:p>
      <w:pPr>
        <w:spacing w:after="0"/>
        <w:ind w:left="0"/>
        <w:jc w:val="both"/>
      </w:pPr>
      <w:r>
        <w:rPr>
          <w:rFonts w:ascii="Times New Roman"/>
          <w:b w:val="false"/>
          <w:i w:val="false"/>
          <w:color w:val="000000"/>
          <w:sz w:val="28"/>
        </w:rPr>
        <w:t>
      6) информация о ходе разработки или корректировки, а также проведения необходимых экспертиз ТЭО БИП.</w:t>
      </w:r>
    </w:p>
    <w:bookmarkEnd w:id="1717"/>
    <w:bookmarkStart w:name="z1616" w:id="1718"/>
    <w:p>
      <w:pPr>
        <w:spacing w:after="0"/>
        <w:ind w:left="0"/>
        <w:jc w:val="left"/>
      </w:pPr>
      <w:r>
        <w:rPr>
          <w:rFonts w:ascii="Times New Roman"/>
          <w:b/>
          <w:i w:val="false"/>
          <w:color w:val="000000"/>
        </w:rPr>
        <w:t xml:space="preserve"> Параграф 2. Проведение мониторинга реализации бюджетных инвестиционных проектов</w:t>
      </w:r>
    </w:p>
    <w:bookmarkEnd w:id="1718"/>
    <w:bookmarkStart w:name="z1617" w:id="1719"/>
    <w:p>
      <w:pPr>
        <w:spacing w:after="0"/>
        <w:ind w:left="0"/>
        <w:jc w:val="both"/>
      </w:pPr>
      <w:r>
        <w:rPr>
          <w:rFonts w:ascii="Times New Roman"/>
          <w:b w:val="false"/>
          <w:i w:val="false"/>
          <w:color w:val="000000"/>
          <w:sz w:val="28"/>
        </w:rPr>
        <w:t>
      296. Мониторинг реализации БИП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БИП/ФЭО Инвестиций/ на отчетную дату для своевременного выявления возможных отклонений в целях обеспечения эффективного управления БИП.</w:t>
      </w:r>
    </w:p>
    <w:bookmarkEnd w:id="1719"/>
    <w:bookmarkStart w:name="z1618" w:id="1720"/>
    <w:p>
      <w:pPr>
        <w:spacing w:after="0"/>
        <w:ind w:left="0"/>
        <w:jc w:val="both"/>
      </w:pPr>
      <w:r>
        <w:rPr>
          <w:rFonts w:ascii="Times New Roman"/>
          <w:b w:val="false"/>
          <w:i w:val="false"/>
          <w:color w:val="000000"/>
          <w:sz w:val="28"/>
        </w:rPr>
        <w:t>
      297. Мониторинг реализации БИП и Инвестиций предусматривает:</w:t>
      </w:r>
    </w:p>
    <w:bookmarkEnd w:id="1720"/>
    <w:bookmarkStart w:name="z1619" w:id="1721"/>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БИП и Инвестиций;</w:t>
      </w:r>
    </w:p>
    <w:bookmarkEnd w:id="1721"/>
    <w:bookmarkStart w:name="z1620" w:id="1722"/>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БИП и Инвестиций соответственно в центральный уполномоченный орган по бюджетной политике и центральный уполномоченный орган по исполнению бюджета и местные уполномоченные органы по государственному планированию.</w:t>
      </w:r>
    </w:p>
    <w:bookmarkEnd w:id="1722"/>
    <w:bookmarkStart w:name="z1621" w:id="1723"/>
    <w:p>
      <w:pPr>
        <w:spacing w:after="0"/>
        <w:ind w:left="0"/>
        <w:jc w:val="both"/>
      </w:pP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p>
    <w:bookmarkEnd w:id="1723"/>
    <w:bookmarkStart w:name="z1622" w:id="1724"/>
    <w:p>
      <w:pPr>
        <w:spacing w:after="0"/>
        <w:ind w:left="0"/>
        <w:jc w:val="both"/>
      </w:pPr>
      <w:r>
        <w:rPr>
          <w:rFonts w:ascii="Times New Roman"/>
          <w:b w:val="false"/>
          <w:i w:val="false"/>
          <w:color w:val="000000"/>
          <w:sz w:val="28"/>
        </w:rPr>
        <w:t xml:space="preserve">
      298. Центральный уполномоченный орган по бюджетной политике привлекает к сбору и анализу отчетов о ходе и результатах мониторинга республиканских БИП и Инвестиции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724"/>
    <w:bookmarkStart w:name="z1623" w:id="1725"/>
    <w:p>
      <w:pPr>
        <w:spacing w:after="0"/>
        <w:ind w:left="0"/>
        <w:jc w:val="both"/>
      </w:pPr>
      <w:r>
        <w:rPr>
          <w:rFonts w:ascii="Times New Roman"/>
          <w:b w:val="false"/>
          <w:i w:val="false"/>
          <w:color w:val="000000"/>
          <w:sz w:val="28"/>
        </w:rPr>
        <w:t>
      Местный уполномоченный орган по государственному планированию привлекает к сбору и анализу отчетов о ходе и результатах мониторинга местных БИП и Инвестиции юридическое лицо, определенное местным исполнительным органом в соответствии с подпунктом 25) пункта 3 статьи 16 Закона Республики Казахстан "О государственных закупках" в срок до 20 (двадцатого) февраля года, следующего за отчетным.</w:t>
      </w:r>
    </w:p>
    <w:bookmarkEnd w:id="1725"/>
    <w:bookmarkStart w:name="z1624" w:id="1726"/>
    <w:p>
      <w:pPr>
        <w:spacing w:after="0"/>
        <w:ind w:left="0"/>
        <w:jc w:val="both"/>
      </w:pPr>
      <w:r>
        <w:rPr>
          <w:rFonts w:ascii="Times New Roman"/>
          <w:b w:val="false"/>
          <w:i w:val="false"/>
          <w:color w:val="000000"/>
          <w:sz w:val="28"/>
        </w:rPr>
        <w:t>
      299. Мониторинг реализации республиканских БИП и Инвестиции осуществляется администраторами республиканских бюджетных программ.</w:t>
      </w:r>
    </w:p>
    <w:bookmarkEnd w:id="1726"/>
    <w:bookmarkStart w:name="z1625" w:id="1727"/>
    <w:p>
      <w:pPr>
        <w:spacing w:after="0"/>
        <w:ind w:left="0"/>
        <w:jc w:val="both"/>
      </w:pPr>
      <w:r>
        <w:rPr>
          <w:rFonts w:ascii="Times New Roman"/>
          <w:b w:val="false"/>
          <w:i w:val="false"/>
          <w:color w:val="000000"/>
          <w:sz w:val="28"/>
        </w:rPr>
        <w:t>
      Мониторинг реализации местных БИП и Инвестиции, в том числе реализуемых за счет целевых трансфертов на развитие из республиканского бюджета, внебюджетных фондов, осуществляется администраторами местных бюджетных программ.</w:t>
      </w:r>
    </w:p>
    <w:bookmarkEnd w:id="1727"/>
    <w:bookmarkStart w:name="z1626" w:id="1728"/>
    <w:p>
      <w:pPr>
        <w:spacing w:after="0"/>
        <w:ind w:left="0"/>
        <w:jc w:val="both"/>
      </w:pPr>
      <w:r>
        <w:rPr>
          <w:rFonts w:ascii="Times New Roman"/>
          <w:b w:val="false"/>
          <w:i w:val="false"/>
          <w:color w:val="000000"/>
          <w:sz w:val="28"/>
        </w:rPr>
        <w:t>
      Администраторы республиканских и местных бюджетных программ ежеквартально публикуют на официальных интернет-ресурсах государственного органа отчеты по мониторингу реализации республиканских и местных БИП.</w:t>
      </w:r>
    </w:p>
    <w:bookmarkEnd w:id="1728"/>
    <w:bookmarkStart w:name="z1627" w:id="1729"/>
    <w:p>
      <w:pPr>
        <w:spacing w:after="0"/>
        <w:ind w:left="0"/>
        <w:jc w:val="both"/>
      </w:pPr>
      <w:r>
        <w:rPr>
          <w:rFonts w:ascii="Times New Roman"/>
          <w:b w:val="false"/>
          <w:i w:val="false"/>
          <w:color w:val="000000"/>
          <w:sz w:val="28"/>
        </w:rPr>
        <w:t xml:space="preserve">
      300. План-график подготовки и реализации бюджетных инвестиций является документом, определяющим отчетные показатели по каждому проекту, и подготавливается администраторами республиканских бюджетных программ и администраторами местных бюджетных программ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729"/>
    <w:bookmarkStart w:name="z1628" w:id="1730"/>
    <w:p>
      <w:pPr>
        <w:spacing w:after="0"/>
        <w:ind w:left="0"/>
        <w:jc w:val="both"/>
      </w:pPr>
      <w:r>
        <w:rPr>
          <w:rFonts w:ascii="Times New Roman"/>
          <w:b w:val="false"/>
          <w:i w:val="false"/>
          <w:color w:val="000000"/>
          <w:sz w:val="28"/>
        </w:rPr>
        <w:t>
      301. В плане-графике отражаются также фактические объемы на период до начала отчетного года, текущий год и прогнозные объемы на последующие три года.</w:t>
      </w:r>
    </w:p>
    <w:bookmarkEnd w:id="1730"/>
    <w:bookmarkStart w:name="z1629" w:id="1731"/>
    <w:p>
      <w:pPr>
        <w:spacing w:after="0"/>
        <w:ind w:left="0"/>
        <w:jc w:val="both"/>
      </w:pPr>
      <w:r>
        <w:rPr>
          <w:rFonts w:ascii="Times New Roman"/>
          <w:b w:val="false"/>
          <w:i w:val="false"/>
          <w:color w:val="000000"/>
          <w:sz w:val="28"/>
        </w:rPr>
        <w:t>
      План-график формируется на основании утвержденного ТЭО БИП и одобренного бюджетного запроса, а по проектам, не требующим разработки ТЭО, основанием подготовки план-графика являются инвестиционное предложение либо ПСД, и одобренный бюджетный запрос.</w:t>
      </w:r>
    </w:p>
    <w:bookmarkEnd w:id="1731"/>
    <w:bookmarkStart w:name="z1630" w:id="1732"/>
    <w:p>
      <w:pPr>
        <w:spacing w:after="0"/>
        <w:ind w:left="0"/>
        <w:jc w:val="both"/>
      </w:pPr>
      <w:r>
        <w:rPr>
          <w:rFonts w:ascii="Times New Roman"/>
          <w:b w:val="false"/>
          <w:i w:val="false"/>
          <w:color w:val="000000"/>
          <w:sz w:val="28"/>
        </w:rPr>
        <w:t>
      Период реализации проекта в плане-графике указывается в соответствии с бюджетным запросом, одобренным соответствующей бюджетной комиссией.</w:t>
      </w:r>
    </w:p>
    <w:bookmarkEnd w:id="1732"/>
    <w:bookmarkStart w:name="z1631" w:id="1733"/>
    <w:p>
      <w:pPr>
        <w:spacing w:after="0"/>
        <w:ind w:left="0"/>
        <w:jc w:val="both"/>
      </w:pP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финансовый период.</w:t>
      </w:r>
    </w:p>
    <w:bookmarkEnd w:id="1733"/>
    <w:bookmarkStart w:name="z1632" w:id="1734"/>
    <w:p>
      <w:pPr>
        <w:spacing w:after="0"/>
        <w:ind w:left="0"/>
        <w:jc w:val="both"/>
      </w:pPr>
      <w:r>
        <w:rPr>
          <w:rFonts w:ascii="Times New Roman"/>
          <w:b w:val="false"/>
          <w:i w:val="false"/>
          <w:color w:val="000000"/>
          <w:sz w:val="28"/>
        </w:rPr>
        <w:t xml:space="preserve">
      302. Отчет по мониторингу реализации республиканских БИП, содержит информацию о фактических и плановых объемах выполненных работ и сумм освоения финансовых средств по БИП и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734"/>
    <w:bookmarkStart w:name="z1633" w:id="1735"/>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БИП, в том числе реализуемых за счет целевых трансфертов на развитие, внебюджетных фондов и кредитов из республиканского бюджета в местный уполномоченный орган по государственному планированию на ежеквартальной основе до 1 (первого) числа, следующего за отчетным кварталом.</w:t>
      </w:r>
    </w:p>
    <w:bookmarkEnd w:id="1735"/>
    <w:bookmarkStart w:name="z1634" w:id="1736"/>
    <w:p>
      <w:pPr>
        <w:spacing w:after="0"/>
        <w:ind w:left="0"/>
        <w:jc w:val="both"/>
      </w:pPr>
      <w:r>
        <w:rPr>
          <w:rFonts w:ascii="Times New Roman"/>
          <w:b w:val="false"/>
          <w:i w:val="false"/>
          <w:color w:val="000000"/>
          <w:sz w:val="28"/>
        </w:rPr>
        <w:t xml:space="preserve">
      303. Сводная справка к отчету по мониторингу БИП подготавливается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w:t>
      </w:r>
    </w:p>
    <w:bookmarkEnd w:id="1736"/>
    <w:bookmarkStart w:name="z1635" w:id="1737"/>
    <w:p>
      <w:pPr>
        <w:spacing w:after="0"/>
        <w:ind w:left="0"/>
        <w:jc w:val="both"/>
      </w:pPr>
      <w:r>
        <w:rPr>
          <w:rFonts w:ascii="Times New Roman"/>
          <w:b w:val="false"/>
          <w:i w:val="false"/>
          <w:color w:val="000000"/>
          <w:sz w:val="28"/>
        </w:rPr>
        <w:t>
      304.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кварталом на казахском и русском языках, на электронном носителе и содержит:</w:t>
      </w:r>
    </w:p>
    <w:bookmarkEnd w:id="1737"/>
    <w:bookmarkStart w:name="z1636" w:id="1738"/>
    <w:p>
      <w:pPr>
        <w:spacing w:after="0"/>
        <w:ind w:left="0"/>
        <w:jc w:val="both"/>
      </w:pPr>
      <w:r>
        <w:rPr>
          <w:rFonts w:ascii="Times New Roman"/>
          <w:b w:val="false"/>
          <w:i w:val="false"/>
          <w:color w:val="000000"/>
          <w:sz w:val="28"/>
        </w:rPr>
        <w:t>
      1) план-график;</w:t>
      </w:r>
    </w:p>
    <w:bookmarkEnd w:id="1738"/>
    <w:bookmarkStart w:name="z1637" w:id="1739"/>
    <w:p>
      <w:pPr>
        <w:spacing w:after="0"/>
        <w:ind w:left="0"/>
        <w:jc w:val="both"/>
      </w:pPr>
      <w:r>
        <w:rPr>
          <w:rFonts w:ascii="Times New Roman"/>
          <w:b w:val="false"/>
          <w:i w:val="false"/>
          <w:color w:val="000000"/>
          <w:sz w:val="28"/>
        </w:rPr>
        <w:t>
      2) отчет по мониторингу и сводную справку по мониторингу;</w:t>
      </w:r>
    </w:p>
    <w:bookmarkEnd w:id="1739"/>
    <w:bookmarkStart w:name="z1638" w:id="1740"/>
    <w:p>
      <w:pPr>
        <w:spacing w:after="0"/>
        <w:ind w:left="0"/>
        <w:jc w:val="both"/>
      </w:pPr>
      <w:r>
        <w:rPr>
          <w:rFonts w:ascii="Times New Roman"/>
          <w:b w:val="false"/>
          <w:i w:val="false"/>
          <w:color w:val="000000"/>
          <w:sz w:val="28"/>
        </w:rPr>
        <w:t>
      3) информацию, о принятых мерах по устранению фактов нарушений, выявленных службой внутреннего контроля;</w:t>
      </w:r>
    </w:p>
    <w:bookmarkEnd w:id="1740"/>
    <w:bookmarkStart w:name="z1639" w:id="1741"/>
    <w:p>
      <w:pPr>
        <w:spacing w:after="0"/>
        <w:ind w:left="0"/>
        <w:jc w:val="both"/>
      </w:pPr>
      <w:r>
        <w:rPr>
          <w:rFonts w:ascii="Times New Roman"/>
          <w:b w:val="false"/>
          <w:i w:val="false"/>
          <w:color w:val="000000"/>
          <w:sz w:val="28"/>
        </w:rPr>
        <w:t>
      4) информацию о текущем состоянии по достижению долгосрочных показателей экономической и социальной отдачи от реализации БИП.</w:t>
      </w:r>
    </w:p>
    <w:bookmarkEnd w:id="1741"/>
    <w:bookmarkStart w:name="z1640" w:id="1742"/>
    <w:p>
      <w:pPr>
        <w:spacing w:after="0"/>
        <w:ind w:left="0"/>
        <w:jc w:val="both"/>
      </w:pPr>
      <w:r>
        <w:rPr>
          <w:rFonts w:ascii="Times New Roman"/>
          <w:b w:val="false"/>
          <w:i w:val="false"/>
          <w:color w:val="000000"/>
          <w:sz w:val="28"/>
        </w:rPr>
        <w:t xml:space="preserve">
      5) паспорт проекта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742"/>
    <w:bookmarkStart w:name="z1641" w:id="1743"/>
    <w:p>
      <w:pPr>
        <w:spacing w:after="0"/>
        <w:ind w:left="0"/>
        <w:jc w:val="both"/>
      </w:pPr>
      <w:r>
        <w:rPr>
          <w:rFonts w:ascii="Times New Roman"/>
          <w:b w:val="false"/>
          <w:i w:val="false"/>
          <w:color w:val="000000"/>
          <w:sz w:val="28"/>
        </w:rPr>
        <w:t>
      305.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имеют право выезжать на объекты, с целью выявления возможных нарушений, на стадии реализации БИП.</w:t>
      </w:r>
    </w:p>
    <w:bookmarkEnd w:id="1743"/>
    <w:bookmarkStart w:name="z1642" w:id="1744"/>
    <w:p>
      <w:pPr>
        <w:spacing w:after="0"/>
        <w:ind w:left="0"/>
        <w:jc w:val="both"/>
      </w:pPr>
      <w:r>
        <w:rPr>
          <w:rFonts w:ascii="Times New Roman"/>
          <w:b w:val="false"/>
          <w:i w:val="false"/>
          <w:color w:val="000000"/>
          <w:sz w:val="28"/>
        </w:rPr>
        <w:t>
      306. Информация по годовому мониторингу республиканских БИП и Инвестиций,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15 (пятнадцатого) февраля года, следующего за отчетным.</w:t>
      </w:r>
    </w:p>
    <w:bookmarkEnd w:id="1744"/>
    <w:bookmarkStart w:name="z1643" w:id="1745"/>
    <w:p>
      <w:pPr>
        <w:spacing w:after="0"/>
        <w:ind w:left="0"/>
        <w:jc w:val="both"/>
      </w:pPr>
      <w:r>
        <w:rPr>
          <w:rFonts w:ascii="Times New Roman"/>
          <w:b w:val="false"/>
          <w:i w:val="false"/>
          <w:color w:val="000000"/>
          <w:sz w:val="28"/>
        </w:rPr>
        <w:t>
      307. Информация по годовому мониторингу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администраторами местных бюджетных программ на казахском и русском языках в местный уполномоченный орган по государственному планированию ежегодно не позднее 15 (пятнадцатого) февраля года, следующего за отчетным.</w:t>
      </w:r>
    </w:p>
    <w:bookmarkEnd w:id="1745"/>
    <w:bookmarkStart w:name="z1644" w:id="1746"/>
    <w:p>
      <w:pPr>
        <w:spacing w:after="0"/>
        <w:ind w:left="0"/>
        <w:jc w:val="both"/>
      </w:pPr>
      <w:r>
        <w:rPr>
          <w:rFonts w:ascii="Times New Roman"/>
          <w:b w:val="false"/>
          <w:i w:val="false"/>
          <w:color w:val="000000"/>
          <w:sz w:val="28"/>
        </w:rPr>
        <w:t>
      Местный уполномоченный орган по государственному планированию после получения информации по мониторингу реализации местных БИП и Инвестиций, в том числе реализуемых за счет целевых трансфертов на развитие из республиканского бюджета, внебюджетных фондов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сбора и анализа отчетов о ходе и результатах мониторинга местных БИП и Инвестиций на электронном носителе в срок не позднее 20 (двадцатого) февраля года, следующего за отчетным.</w:t>
      </w:r>
    </w:p>
    <w:bookmarkEnd w:id="1746"/>
    <w:bookmarkStart w:name="z1645" w:id="1747"/>
    <w:p>
      <w:pPr>
        <w:spacing w:after="0"/>
        <w:ind w:left="0"/>
        <w:jc w:val="both"/>
      </w:pPr>
      <w:r>
        <w:rPr>
          <w:rFonts w:ascii="Times New Roman"/>
          <w:b w:val="false"/>
          <w:i w:val="false"/>
          <w:color w:val="000000"/>
          <w:sz w:val="28"/>
        </w:rPr>
        <w:t>
      Сводная информация включает:</w:t>
      </w:r>
    </w:p>
    <w:bookmarkEnd w:id="1747"/>
    <w:bookmarkStart w:name="z1646" w:id="1748"/>
    <w:p>
      <w:pPr>
        <w:spacing w:after="0"/>
        <w:ind w:left="0"/>
        <w:jc w:val="both"/>
      </w:pPr>
      <w:r>
        <w:rPr>
          <w:rFonts w:ascii="Times New Roman"/>
          <w:b w:val="false"/>
          <w:i w:val="false"/>
          <w:color w:val="000000"/>
          <w:sz w:val="28"/>
        </w:rPr>
        <w:t>
      1) информацию о БИП, реализуемых за счет средств местного бюджета, в том числе реализуемых за счет целевых трансфертов на развитие из республиканского бюджета, внебюджетных фондов;</w:t>
      </w:r>
    </w:p>
    <w:bookmarkEnd w:id="1748"/>
    <w:bookmarkStart w:name="z1647" w:id="1749"/>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1749"/>
    <w:bookmarkStart w:name="z1648" w:id="1750"/>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1750"/>
    <w:bookmarkStart w:name="z1649" w:id="1751"/>
    <w:p>
      <w:pPr>
        <w:spacing w:after="0"/>
        <w:ind w:left="0"/>
        <w:jc w:val="both"/>
      </w:pPr>
      <w:r>
        <w:rPr>
          <w:rFonts w:ascii="Times New Roman"/>
          <w:b w:val="false"/>
          <w:i w:val="false"/>
          <w:color w:val="000000"/>
          <w:sz w:val="28"/>
        </w:rPr>
        <w:t>
      308. Юридические лица, определенные Правительством Республики Казахстан и местными исполнительными органами, проводят сбор и анализ отчетов о ходе и результатах мониторинга республиканских БИП и Инвестиций и представляют информацию на казахском и русском языках в центральный уполномоченный орган по государственному планированию и местный уполномоченный орган по бюджетному планированию соответственно до 10 (десятого) апреля года, следующего за отчетным.</w:t>
      </w:r>
    </w:p>
    <w:bookmarkEnd w:id="1751"/>
    <w:bookmarkStart w:name="z1650" w:id="1752"/>
    <w:p>
      <w:pPr>
        <w:spacing w:after="0"/>
        <w:ind w:left="0"/>
        <w:jc w:val="both"/>
      </w:pPr>
      <w:r>
        <w:rPr>
          <w:rFonts w:ascii="Times New Roman"/>
          <w:b w:val="false"/>
          <w:i w:val="false"/>
          <w:color w:val="000000"/>
          <w:sz w:val="28"/>
        </w:rPr>
        <w:t>
      309. Центральный уполномоченный орган по бюджетной политике и местные уполномоченные органы по государственному планированию на формируют сводный отчет по результатам мониторинга реализации государственных инвестиционных проектов по итогам финансового года.</w:t>
      </w:r>
    </w:p>
    <w:bookmarkEnd w:id="1752"/>
    <w:bookmarkStart w:name="z1651" w:id="1753"/>
    <w:p>
      <w:pPr>
        <w:spacing w:after="0"/>
        <w:ind w:left="0"/>
        <w:jc w:val="both"/>
      </w:pPr>
      <w:r>
        <w:rPr>
          <w:rFonts w:ascii="Times New Roman"/>
          <w:b w:val="false"/>
          <w:i w:val="false"/>
          <w:color w:val="000000"/>
          <w:sz w:val="28"/>
        </w:rPr>
        <w:t>
      310.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753"/>
    <w:bookmarkStart w:name="z1652" w:id="1754"/>
    <w:p>
      <w:pPr>
        <w:spacing w:after="0"/>
        <w:ind w:left="0"/>
        <w:jc w:val="both"/>
      </w:pPr>
      <w:r>
        <w:rPr>
          <w:rFonts w:ascii="Times New Roman"/>
          <w:b w:val="false"/>
          <w:i w:val="false"/>
          <w:color w:val="000000"/>
          <w:sz w:val="28"/>
        </w:rPr>
        <w:t>
      311. АБП используют результаты мониторинга реализации республиканских БИП, местных БИП,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достижения долгосрочных показателей экономической и социальной отдачи от реализации БИП.</w:t>
      </w:r>
    </w:p>
    <w:bookmarkEnd w:id="1754"/>
    <w:bookmarkStart w:name="z1653" w:id="1755"/>
    <w:p>
      <w:pPr>
        <w:spacing w:after="0"/>
        <w:ind w:left="0"/>
        <w:jc w:val="left"/>
      </w:pPr>
      <w:r>
        <w:rPr>
          <w:rFonts w:ascii="Times New Roman"/>
          <w:b/>
          <w:i w:val="false"/>
          <w:color w:val="000000"/>
        </w:rPr>
        <w:t xml:space="preserve"> Параграф 3. Оценка реализации бюджетных инвестиций, в том числе бюджетных инвестиционных проектов и бюджетных инвестиций посредством участия государства в уставном капитале юридических лиц</w:t>
      </w:r>
    </w:p>
    <w:bookmarkEnd w:id="1755"/>
    <w:bookmarkStart w:name="z1654" w:id="1756"/>
    <w:p>
      <w:pPr>
        <w:spacing w:after="0"/>
        <w:ind w:left="0"/>
        <w:jc w:val="both"/>
      </w:pPr>
      <w:r>
        <w:rPr>
          <w:rFonts w:ascii="Times New Roman"/>
          <w:b w:val="false"/>
          <w:i w:val="false"/>
          <w:color w:val="000000"/>
          <w:sz w:val="28"/>
        </w:rPr>
        <w:t>
      312. Оценка реализации БИП и Инвестиций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 и Инвестициями.</w:t>
      </w:r>
    </w:p>
    <w:bookmarkEnd w:id="1756"/>
    <w:bookmarkStart w:name="z1655" w:id="1757"/>
    <w:p>
      <w:pPr>
        <w:spacing w:after="0"/>
        <w:ind w:left="0"/>
        <w:jc w:val="both"/>
      </w:pPr>
      <w:r>
        <w:rPr>
          <w:rFonts w:ascii="Times New Roman"/>
          <w:b w:val="false"/>
          <w:i w:val="false"/>
          <w:color w:val="000000"/>
          <w:sz w:val="28"/>
        </w:rPr>
        <w:t>
      Оценку реализации республиканских БИП и Инвестиций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757"/>
    <w:bookmarkStart w:name="z1656" w:id="1758"/>
    <w:p>
      <w:pPr>
        <w:spacing w:after="0"/>
        <w:ind w:left="0"/>
        <w:jc w:val="both"/>
      </w:pPr>
      <w:r>
        <w:rPr>
          <w:rFonts w:ascii="Times New Roman"/>
          <w:b w:val="false"/>
          <w:i w:val="false"/>
          <w:color w:val="000000"/>
          <w:sz w:val="28"/>
        </w:rPr>
        <w:t>
      Оценку реализации местных БИП и Инввестиций, в том числе реализуемых за счет целевых трансфертов на развитие из республиканского бюджета, внебюджетных фондов осуществляет местные уполномоченные органы по государственному планированию с привлечением юридических лиц, определенных местными исполнительными органами.</w:t>
      </w:r>
    </w:p>
    <w:bookmarkEnd w:id="1758"/>
    <w:bookmarkStart w:name="z1657" w:id="1759"/>
    <w:p>
      <w:pPr>
        <w:spacing w:after="0"/>
        <w:ind w:left="0"/>
        <w:jc w:val="both"/>
      </w:pPr>
      <w:r>
        <w:rPr>
          <w:rFonts w:ascii="Times New Roman"/>
          <w:b w:val="false"/>
          <w:i w:val="false"/>
          <w:color w:val="000000"/>
          <w:sz w:val="28"/>
        </w:rPr>
        <w:t>
      313. Оценка реализации БИП и Инвестиций осуществляется в постинвестционный период через три года после их завершения.</w:t>
      </w:r>
    </w:p>
    <w:bookmarkEnd w:id="1759"/>
    <w:bookmarkStart w:name="z1658" w:id="1760"/>
    <w:p>
      <w:pPr>
        <w:spacing w:after="0"/>
        <w:ind w:left="0"/>
        <w:jc w:val="both"/>
      </w:pPr>
      <w:r>
        <w:rPr>
          <w:rFonts w:ascii="Times New Roman"/>
          <w:b w:val="false"/>
          <w:i w:val="false"/>
          <w:color w:val="000000"/>
          <w:sz w:val="28"/>
        </w:rPr>
        <w:t>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годы, после введения объекта в эксплуатацию в центральный или местный уполномоченный орган по государственному планированию.</w:t>
      </w:r>
    </w:p>
    <w:bookmarkEnd w:id="1760"/>
    <w:bookmarkStart w:name="z1659" w:id="1761"/>
    <w:p>
      <w:pPr>
        <w:spacing w:after="0"/>
        <w:ind w:left="0"/>
        <w:jc w:val="both"/>
      </w:pPr>
      <w:r>
        <w:rPr>
          <w:rFonts w:ascii="Times New Roman"/>
          <w:b w:val="false"/>
          <w:i w:val="false"/>
          <w:color w:val="000000"/>
          <w:sz w:val="28"/>
        </w:rPr>
        <w:t>
      В случае, если мероприятия, предусмотренные в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в экономическом заключении на ФЭО.</w:t>
      </w:r>
    </w:p>
    <w:bookmarkEnd w:id="1761"/>
    <w:bookmarkStart w:name="z1660" w:id="1762"/>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 предусмотренных в ФЭО в центральный или местный уполномоченный орган по государственному планированию.</w:t>
      </w:r>
    </w:p>
    <w:bookmarkEnd w:id="1762"/>
    <w:bookmarkStart w:name="z1661" w:id="1763"/>
    <w:p>
      <w:pPr>
        <w:spacing w:after="0"/>
        <w:ind w:left="0"/>
        <w:jc w:val="both"/>
      </w:pPr>
      <w:r>
        <w:rPr>
          <w:rFonts w:ascii="Times New Roman"/>
          <w:b w:val="false"/>
          <w:i w:val="false"/>
          <w:color w:val="000000"/>
          <w:sz w:val="28"/>
        </w:rPr>
        <w:t>
      314. Оценка реализации БИП и Инвестиций предусматривает:</w:t>
      </w:r>
    </w:p>
    <w:bookmarkEnd w:id="1763"/>
    <w:bookmarkStart w:name="z1662" w:id="1764"/>
    <w:p>
      <w:pPr>
        <w:spacing w:after="0"/>
        <w:ind w:left="0"/>
        <w:jc w:val="both"/>
      </w:pPr>
      <w:r>
        <w:rPr>
          <w:rFonts w:ascii="Times New Roman"/>
          <w:b w:val="false"/>
          <w:i w:val="false"/>
          <w:color w:val="000000"/>
          <w:sz w:val="28"/>
        </w:rPr>
        <w:t xml:space="preserve">
      1) сбор информации, которая включает в себя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от АБП;</w:t>
      </w:r>
    </w:p>
    <w:bookmarkEnd w:id="1764"/>
    <w:bookmarkStart w:name="z1663" w:id="1765"/>
    <w:p>
      <w:pPr>
        <w:spacing w:after="0"/>
        <w:ind w:left="0"/>
        <w:jc w:val="both"/>
      </w:pPr>
      <w:r>
        <w:rPr>
          <w:rFonts w:ascii="Times New Roman"/>
          <w:b w:val="false"/>
          <w:i w:val="false"/>
          <w:color w:val="000000"/>
          <w:sz w:val="28"/>
        </w:rPr>
        <w:t>
      2) анализ достигнутых конечных результатов БИП и Инвестиций (выпуск продукции, предоставление услуг) путем сопоставления их с показателями, предусмотренными документами Системы государственного планирования и/или ТЭО БИП/ФЭО Инвестиций/ инвестиционным предложением;</w:t>
      </w:r>
    </w:p>
    <w:bookmarkEnd w:id="1765"/>
    <w:bookmarkStart w:name="z1664" w:id="1766"/>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1766"/>
    <w:bookmarkStart w:name="z1665" w:id="1767"/>
    <w:p>
      <w:pPr>
        <w:spacing w:after="0"/>
        <w:ind w:left="0"/>
        <w:jc w:val="both"/>
      </w:pPr>
      <w:r>
        <w:rPr>
          <w:rFonts w:ascii="Times New Roman"/>
          <w:b w:val="false"/>
          <w:i w:val="false"/>
          <w:color w:val="000000"/>
          <w:sz w:val="28"/>
        </w:rPr>
        <w:t>
      В целях эффективного управления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повышению результативности и эффективности планирования и использования бюджетных средств и активов государства и по эффективному распределению ресурсов государства.</w:t>
      </w:r>
    </w:p>
    <w:bookmarkEnd w:id="1767"/>
    <w:bookmarkStart w:name="z1666" w:id="1768"/>
    <w:p>
      <w:pPr>
        <w:spacing w:after="0"/>
        <w:ind w:left="0"/>
        <w:jc w:val="both"/>
      </w:pPr>
      <w:r>
        <w:rPr>
          <w:rFonts w:ascii="Times New Roman"/>
          <w:b w:val="false"/>
          <w:i w:val="false"/>
          <w:color w:val="000000"/>
          <w:sz w:val="28"/>
        </w:rPr>
        <w:t>
      315. Для проведения оценки реализации БИП информация представляется на казахском и русском языках в составе следующей отчетности:</w:t>
      </w:r>
    </w:p>
    <w:bookmarkEnd w:id="1768"/>
    <w:bookmarkStart w:name="z1667" w:id="1769"/>
    <w:p>
      <w:pPr>
        <w:spacing w:after="0"/>
        <w:ind w:left="0"/>
        <w:jc w:val="both"/>
      </w:pPr>
      <w:r>
        <w:rPr>
          <w:rFonts w:ascii="Times New Roman"/>
          <w:b w:val="false"/>
          <w:i w:val="false"/>
          <w:color w:val="000000"/>
          <w:sz w:val="28"/>
        </w:rPr>
        <w:t xml:space="preserve">
      1) план-график подготовки и реализации бюджетных инвестиций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1769"/>
    <w:bookmarkStart w:name="z1668" w:id="1770"/>
    <w:p>
      <w:pPr>
        <w:spacing w:after="0"/>
        <w:ind w:left="0"/>
        <w:jc w:val="both"/>
      </w:pPr>
      <w:r>
        <w:rPr>
          <w:rFonts w:ascii="Times New Roman"/>
          <w:b w:val="false"/>
          <w:i w:val="false"/>
          <w:color w:val="000000"/>
          <w:sz w:val="28"/>
        </w:rPr>
        <w:t>
      2) отчет по мониторингу реализации республиканских и местных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 согласно приложению 37 к настоящим Правилам;</w:t>
      </w:r>
    </w:p>
    <w:bookmarkEnd w:id="1770"/>
    <w:bookmarkStart w:name="z1669" w:id="1771"/>
    <w:p>
      <w:pPr>
        <w:spacing w:after="0"/>
        <w:ind w:left="0"/>
        <w:jc w:val="both"/>
      </w:pPr>
      <w:r>
        <w:rPr>
          <w:rFonts w:ascii="Times New Roman"/>
          <w:b w:val="false"/>
          <w:i w:val="false"/>
          <w:color w:val="000000"/>
          <w:sz w:val="28"/>
        </w:rPr>
        <w:t xml:space="preserve">
      3) паспорт проекта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771"/>
    <w:bookmarkStart w:name="z1670" w:id="1772"/>
    <w:p>
      <w:pPr>
        <w:spacing w:after="0"/>
        <w:ind w:left="0"/>
        <w:jc w:val="both"/>
      </w:pPr>
      <w:r>
        <w:rPr>
          <w:rFonts w:ascii="Times New Roman"/>
          <w:b w:val="false"/>
          <w:i w:val="false"/>
          <w:color w:val="000000"/>
          <w:sz w:val="28"/>
        </w:rPr>
        <w:t>
      4) отчеты соответствующего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по форме согласно приложению 40 к настоящим Правилам.</w:t>
      </w:r>
    </w:p>
    <w:bookmarkEnd w:id="1772"/>
    <w:bookmarkStart w:name="z1671" w:id="1773"/>
    <w:p>
      <w:pPr>
        <w:spacing w:after="0"/>
        <w:ind w:left="0"/>
        <w:jc w:val="both"/>
      </w:pPr>
      <w:r>
        <w:rPr>
          <w:rFonts w:ascii="Times New Roman"/>
          <w:b w:val="false"/>
          <w:i w:val="false"/>
          <w:color w:val="000000"/>
          <w:sz w:val="28"/>
        </w:rPr>
        <w:t xml:space="preserve">
      5)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1773"/>
    <w:bookmarkStart w:name="z1672" w:id="1774"/>
    <w:p>
      <w:pPr>
        <w:spacing w:after="0"/>
        <w:ind w:left="0"/>
        <w:jc w:val="both"/>
      </w:pPr>
      <w:r>
        <w:rPr>
          <w:rFonts w:ascii="Times New Roman"/>
          <w:b w:val="false"/>
          <w:i w:val="false"/>
          <w:color w:val="000000"/>
          <w:sz w:val="28"/>
        </w:rPr>
        <w:t>
      316. Отчет о ходе реализации БИП и Инвестиций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41 к настоящим Правилам в центральный уполномоченный орган по бюджетной политике и местный уполномоченный орган по государственному планированию.</w:t>
      </w:r>
    </w:p>
    <w:bookmarkEnd w:id="1774"/>
    <w:bookmarkStart w:name="z1673" w:id="1775"/>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bookmarkEnd w:id="1775"/>
    <w:bookmarkStart w:name="z1674" w:id="1776"/>
    <w:p>
      <w:pPr>
        <w:spacing w:after="0"/>
        <w:ind w:left="0"/>
        <w:jc w:val="both"/>
      </w:pPr>
      <w:r>
        <w:rPr>
          <w:rFonts w:ascii="Times New Roman"/>
          <w:b w:val="false"/>
          <w:i w:val="false"/>
          <w:color w:val="000000"/>
          <w:sz w:val="28"/>
        </w:rPr>
        <w:t>
      317. Информация по оценке реализации республиканских БИП и Инвестиций представляется соответствующими центральными уполномоченными органами, выступающими администраторами республиканских бюджетных программ на электронном носителе в центральный уполномоченный орган по государственному планированию один раз в год ежегодно не позднее 15 (пятнадцатого) февраля года, следующего за отчетным.</w:t>
      </w:r>
    </w:p>
    <w:bookmarkEnd w:id="1776"/>
    <w:bookmarkStart w:name="z1675" w:id="1777"/>
    <w:p>
      <w:pPr>
        <w:spacing w:after="0"/>
        <w:ind w:left="0"/>
        <w:jc w:val="both"/>
      </w:pPr>
      <w:r>
        <w:rPr>
          <w:rFonts w:ascii="Times New Roman"/>
          <w:b w:val="false"/>
          <w:i w:val="false"/>
          <w:color w:val="000000"/>
          <w:sz w:val="28"/>
        </w:rPr>
        <w:t>
      Информация по оценке реализации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соответствующими уполномоченными местными исполнительными органами, выступающими администраторами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15 (пятнадцатого) февраля года, следующего за отчетным.</w:t>
      </w:r>
    </w:p>
    <w:bookmarkEnd w:id="1777"/>
    <w:bookmarkStart w:name="z1676" w:id="1778"/>
    <w:p>
      <w:pPr>
        <w:spacing w:after="0"/>
        <w:ind w:left="0"/>
        <w:jc w:val="both"/>
      </w:pPr>
      <w:r>
        <w:rPr>
          <w:rFonts w:ascii="Times New Roman"/>
          <w:b w:val="false"/>
          <w:i w:val="false"/>
          <w:color w:val="000000"/>
          <w:sz w:val="28"/>
        </w:rPr>
        <w:t>
      318. При проведении оценки реализации республиканских БИП и Инвестиций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БИП и Инвестиций.</w:t>
      </w:r>
    </w:p>
    <w:bookmarkEnd w:id="1778"/>
    <w:bookmarkStart w:name="z1677" w:id="1779"/>
    <w:p>
      <w:pPr>
        <w:spacing w:after="0"/>
        <w:ind w:left="0"/>
        <w:jc w:val="both"/>
      </w:pPr>
      <w:r>
        <w:rPr>
          <w:rFonts w:ascii="Times New Roman"/>
          <w:b w:val="false"/>
          <w:i w:val="false"/>
          <w:color w:val="000000"/>
          <w:sz w:val="28"/>
        </w:rPr>
        <w:t>
      При проведении оценки реализации местных БИП и Инвестиций, в том числе за счет целевых трансфертов на развитие из республиканского бюджета, внебюджетных фондов местный уполномоченный орган по государственному планированию привлекают юридические лица, определяемое местными исполнительными органами на проведение оценки реализации БИП и Инвестиций.</w:t>
      </w:r>
    </w:p>
    <w:bookmarkEnd w:id="1779"/>
    <w:bookmarkStart w:name="z1678" w:id="1780"/>
    <w:p>
      <w:pPr>
        <w:spacing w:after="0"/>
        <w:ind w:left="0"/>
        <w:jc w:val="both"/>
      </w:pPr>
      <w:r>
        <w:rPr>
          <w:rFonts w:ascii="Times New Roman"/>
          <w:b w:val="false"/>
          <w:i w:val="false"/>
          <w:color w:val="000000"/>
          <w:sz w:val="28"/>
        </w:rPr>
        <w:t>
      319. Юридическое лицо, определенное Правительством Республики Казахстан, проводит оценку реализации БИП и Инвестиций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780"/>
    <w:bookmarkStart w:name="z1679" w:id="1781"/>
    <w:p>
      <w:pPr>
        <w:spacing w:after="0"/>
        <w:ind w:left="0"/>
        <w:jc w:val="both"/>
      </w:pPr>
      <w:r>
        <w:rPr>
          <w:rFonts w:ascii="Times New Roman"/>
          <w:b w:val="false"/>
          <w:i w:val="false"/>
          <w:color w:val="000000"/>
          <w:sz w:val="28"/>
        </w:rPr>
        <w:t>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местный исполнительный орган не позднее 15 (пятнадцатого) апреля года, следующего за отчетным годом.</w:t>
      </w:r>
    </w:p>
    <w:bookmarkEnd w:id="1781"/>
    <w:bookmarkStart w:name="z1680" w:id="1782"/>
    <w:p>
      <w:pPr>
        <w:spacing w:after="0"/>
        <w:ind w:left="0"/>
        <w:jc w:val="both"/>
      </w:pPr>
      <w:r>
        <w:rPr>
          <w:rFonts w:ascii="Times New Roman"/>
          <w:b w:val="false"/>
          <w:i w:val="false"/>
          <w:color w:val="000000"/>
          <w:sz w:val="28"/>
        </w:rPr>
        <w:t>
      320. Центральный уполномоченный орган по государственному планированию в соответствии с пунктом 317 настоящих Правил после получения информации по оценке реализации республиканских БИП и Инвестиций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БИП и Инвестиций на электронном носителе в срок не позднее 20 (двадцатого) февраля года, следующего за отчетным.</w:t>
      </w:r>
    </w:p>
    <w:bookmarkEnd w:id="1782"/>
    <w:bookmarkStart w:name="z1681" w:id="1783"/>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соответствии с пунктом 317 настоящих Правил после получения информации по оценке реализации местных БИП и Инвестиций, в том числе за счет целевых трансфертов на развитие из республиканского бюджета, внебюджетных фондов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оценки реализации БИП и Инвестиций на электронном носителе в срок не позднее 20 (двадцатого) февраля года, следующего за отчетным.</w:t>
      </w:r>
    </w:p>
    <w:bookmarkEnd w:id="1783"/>
    <w:bookmarkStart w:name="z1682" w:id="1784"/>
    <w:p>
      <w:pPr>
        <w:spacing w:after="0"/>
        <w:ind w:left="0"/>
        <w:jc w:val="both"/>
      </w:pPr>
      <w:r>
        <w:rPr>
          <w:rFonts w:ascii="Times New Roman"/>
          <w:b w:val="false"/>
          <w:i w:val="false"/>
          <w:color w:val="000000"/>
          <w:sz w:val="28"/>
        </w:rPr>
        <w:t>
      321. Юридическое лицо, определенное Правительством Республики Казахстан на проведение оценки реализации БИП, самостоятельно запрашивает и получает необходимую информацию от администраторов республиканских бюджетных программ.</w:t>
      </w:r>
    </w:p>
    <w:bookmarkEnd w:id="1784"/>
    <w:bookmarkStart w:name="z1683" w:id="1785"/>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БИП и Инвестиций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БИП и Инвестиций, устраняют и дорабатывают отчет, с учетом предложений Правительства Республики Казахстан.</w:t>
      </w:r>
    </w:p>
    <w:bookmarkEnd w:id="1785"/>
    <w:bookmarkStart w:name="z1684" w:id="1786"/>
    <w:p>
      <w:pPr>
        <w:spacing w:after="0"/>
        <w:ind w:left="0"/>
        <w:jc w:val="both"/>
      </w:pPr>
      <w:r>
        <w:rPr>
          <w:rFonts w:ascii="Times New Roman"/>
          <w:b w:val="false"/>
          <w:i w:val="false"/>
          <w:color w:val="000000"/>
          <w:sz w:val="28"/>
        </w:rPr>
        <w:t>
      Юридические лица, определенные местными исполнительными органами на проведение оценки реализации БИП, самостоятельно запрашивает и получает необходимую информацию от администраторов местных бюджетных программ.</w:t>
      </w:r>
    </w:p>
    <w:bookmarkEnd w:id="1786"/>
    <w:bookmarkStart w:name="z1685" w:id="1787"/>
    <w:p>
      <w:pPr>
        <w:spacing w:after="0"/>
        <w:ind w:left="0"/>
        <w:jc w:val="both"/>
      </w:pPr>
      <w:r>
        <w:rPr>
          <w:rFonts w:ascii="Times New Roman"/>
          <w:b w:val="false"/>
          <w:i w:val="false"/>
          <w:color w:val="000000"/>
          <w:sz w:val="28"/>
        </w:rPr>
        <w:t>
      В случае возвращения с акиматов областей, городов республиканского значения и/или необходимости доработки отчета по оценке реализации БИП и Инвестиций местные уполномоченные органы по государственному планированию и юридические лица, определенные местными исполнительными органами на проведение оценки реализации БИП и Инвестиций, устраняют и дорабатывают отчет, с учетом предложений акиматов областей, городов республиканского значения.</w:t>
      </w:r>
    </w:p>
    <w:bookmarkEnd w:id="1787"/>
    <w:bookmarkStart w:name="z1686" w:id="1788"/>
    <w:p>
      <w:pPr>
        <w:spacing w:after="0"/>
        <w:ind w:left="0"/>
        <w:jc w:val="both"/>
      </w:pPr>
      <w:r>
        <w:rPr>
          <w:rFonts w:ascii="Times New Roman"/>
          <w:b w:val="false"/>
          <w:i w:val="false"/>
          <w:color w:val="000000"/>
          <w:sz w:val="28"/>
        </w:rPr>
        <w:t>
      322. Сводный отчет по оценке реализации республиканских БИП и Инвестиций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788"/>
    <w:bookmarkStart w:name="z1687" w:id="1789"/>
    <w:p>
      <w:pPr>
        <w:spacing w:after="0"/>
        <w:ind w:left="0"/>
        <w:jc w:val="both"/>
      </w:pPr>
      <w:r>
        <w:rPr>
          <w:rFonts w:ascii="Times New Roman"/>
          <w:b w:val="false"/>
          <w:i w:val="false"/>
          <w:color w:val="000000"/>
          <w:sz w:val="28"/>
        </w:rPr>
        <w:t>
      Сводный отчет по оценке реализации местных БИП и Инвестиций, в том числе реализуемых за счет целевых трансфертов на развитие из республиканского бюджета, внебюджетных фондов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(двадцать пятого) апреля года, следующего за отчетным.</w:t>
      </w:r>
    </w:p>
    <w:bookmarkEnd w:id="1789"/>
    <w:bookmarkStart w:name="z1688" w:id="1790"/>
    <w:p>
      <w:pPr>
        <w:spacing w:after="0"/>
        <w:ind w:left="0"/>
        <w:jc w:val="both"/>
      </w:pPr>
      <w:r>
        <w:rPr>
          <w:rFonts w:ascii="Times New Roman"/>
          <w:b w:val="false"/>
          <w:i w:val="false"/>
          <w:color w:val="000000"/>
          <w:sz w:val="28"/>
        </w:rPr>
        <w:t>
      323. На основании данных оценки реализации БИП и Инвестиций, с учетом текущей и прогнозируемой социально-экономической и политической ситуации центральный уполномоченный орган по бюджетной политике в Правительство Республики Казахстан и местные уполномоченные органы по государственному планированию могут вносить в акиматы областей, городов республиканского значения предложения и рекомендации по реализации мер эффективного осуществления БИП и Инвестиций.</w:t>
      </w:r>
    </w:p>
    <w:bookmarkEnd w:id="1790"/>
    <w:bookmarkStart w:name="z1689" w:id="1791"/>
    <w:p>
      <w:pPr>
        <w:spacing w:after="0"/>
        <w:ind w:left="0"/>
        <w:jc w:val="left"/>
      </w:pPr>
      <w:r>
        <w:rPr>
          <w:rFonts w:ascii="Times New Roman"/>
          <w:b/>
          <w:i w:val="false"/>
          <w:color w:val="000000"/>
        </w:rPr>
        <w:t xml:space="preserve"> Параграф 4. Проведение мониторинга реализации бюджетных инвестиций посредством участия государства в уставном капитале юридических лиц</w:t>
      </w:r>
    </w:p>
    <w:bookmarkEnd w:id="1791"/>
    <w:bookmarkStart w:name="z1690" w:id="1792"/>
    <w:p>
      <w:pPr>
        <w:spacing w:after="0"/>
        <w:ind w:left="0"/>
        <w:jc w:val="both"/>
      </w:pPr>
      <w:r>
        <w:rPr>
          <w:rFonts w:ascii="Times New Roman"/>
          <w:b w:val="false"/>
          <w:i w:val="false"/>
          <w:color w:val="000000"/>
          <w:sz w:val="28"/>
        </w:rPr>
        <w:t>
      324. Мониторингом Инвестиций является регулярный и систематический сбор информации, учет и анализ реализации Инвестиций,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 в целях отслеживания эффективности Инвестиций.</w:t>
      </w:r>
    </w:p>
    <w:bookmarkEnd w:id="1792"/>
    <w:bookmarkStart w:name="z1691" w:id="1793"/>
    <w:p>
      <w:pPr>
        <w:spacing w:after="0"/>
        <w:ind w:left="0"/>
        <w:jc w:val="both"/>
      </w:pPr>
      <w:r>
        <w:rPr>
          <w:rFonts w:ascii="Times New Roman"/>
          <w:b w:val="false"/>
          <w:i w:val="false"/>
          <w:color w:val="000000"/>
          <w:sz w:val="28"/>
        </w:rPr>
        <w:t>
      325. Мониторинг Инвестиций включает в себя следующее:</w:t>
      </w:r>
    </w:p>
    <w:bookmarkEnd w:id="1793"/>
    <w:bookmarkStart w:name="z1692" w:id="1794"/>
    <w:p>
      <w:pPr>
        <w:spacing w:after="0"/>
        <w:ind w:left="0"/>
        <w:jc w:val="both"/>
      </w:pPr>
      <w:r>
        <w:rPr>
          <w:rFonts w:ascii="Times New Roman"/>
          <w:b w:val="false"/>
          <w:i w:val="false"/>
          <w:color w:val="000000"/>
          <w:sz w:val="28"/>
        </w:rPr>
        <w:t>
      1) сбор информации о ходе мероприятия, реализуемого за счет Инвестиций, привлеченных из республиканского или местного бюджета;</w:t>
      </w:r>
    </w:p>
    <w:bookmarkEnd w:id="1794"/>
    <w:bookmarkStart w:name="z1693" w:id="1795"/>
    <w:p>
      <w:pPr>
        <w:spacing w:after="0"/>
        <w:ind w:left="0"/>
        <w:jc w:val="both"/>
      </w:pP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планах развития государственных органов и (или) в стратегических документах развития юридических лиц, а также причин их недостижения;</w:t>
      </w:r>
    </w:p>
    <w:bookmarkEnd w:id="1795"/>
    <w:bookmarkStart w:name="z1694" w:id="1796"/>
    <w:p>
      <w:pPr>
        <w:spacing w:after="0"/>
        <w:ind w:left="0"/>
        <w:jc w:val="both"/>
      </w:pPr>
      <w:r>
        <w:rPr>
          <w:rFonts w:ascii="Times New Roman"/>
          <w:b w:val="false"/>
          <w:i w:val="false"/>
          <w:color w:val="000000"/>
          <w:sz w:val="28"/>
        </w:rPr>
        <w:t>
      3) подготовку отчета о результатах мониторинга реализации Инвестиций, содержащего информацию о фактических и плановых объемах выполненных работ и сумм освоения финансовых средств за отчетный период.</w:t>
      </w:r>
    </w:p>
    <w:bookmarkEnd w:id="1796"/>
    <w:bookmarkStart w:name="z1695" w:id="1797"/>
    <w:p>
      <w:pPr>
        <w:spacing w:after="0"/>
        <w:ind w:left="0"/>
        <w:jc w:val="both"/>
      </w:pPr>
      <w:r>
        <w:rPr>
          <w:rFonts w:ascii="Times New Roman"/>
          <w:b w:val="false"/>
          <w:i w:val="false"/>
          <w:color w:val="000000"/>
          <w:sz w:val="28"/>
        </w:rPr>
        <w:t>
      326. Субъект квазигосударственного сектора, реализующий мероприятия за счет Инвестиций, предоставляет АБП отчет по мониторингу реализации мероприятий, реализуемых за счет Инвестиций за отчетный период (далее – Отчет субъекта квазигосударственного сектора) по форме согласно приложению 42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одновременно предоставляет финансовую отчетность за последний отчетный период, копии стратегических документов развития субъекта квазигосударственного сектора.</w:t>
      </w:r>
    </w:p>
    <w:bookmarkEnd w:id="1797"/>
    <w:bookmarkStart w:name="z1696" w:id="1798"/>
    <w:p>
      <w:pPr>
        <w:spacing w:after="0"/>
        <w:ind w:left="0"/>
        <w:jc w:val="both"/>
      </w:pPr>
      <w:r>
        <w:rPr>
          <w:rFonts w:ascii="Times New Roman"/>
          <w:b w:val="false"/>
          <w:i w:val="false"/>
          <w:color w:val="000000"/>
          <w:sz w:val="28"/>
        </w:rPr>
        <w:t>
      Отчет субъекта квазигосударственного сектора представляется АБП ежеквартально до 10 (десятого) числа месяца, следующего за отчетным кварталом.</w:t>
      </w:r>
    </w:p>
    <w:bookmarkEnd w:id="1798"/>
    <w:bookmarkStart w:name="z1697" w:id="1799"/>
    <w:p>
      <w:pPr>
        <w:spacing w:after="0"/>
        <w:ind w:left="0"/>
        <w:jc w:val="both"/>
      </w:pPr>
      <w:r>
        <w:rPr>
          <w:rFonts w:ascii="Times New Roman"/>
          <w:b w:val="false"/>
          <w:i w:val="false"/>
          <w:color w:val="000000"/>
          <w:sz w:val="28"/>
        </w:rPr>
        <w:t>
      В отчете субъекта квазигосударственного сектора отражаются:</w:t>
      </w:r>
    </w:p>
    <w:bookmarkEnd w:id="1799"/>
    <w:bookmarkStart w:name="z1698" w:id="1800"/>
    <w:p>
      <w:pPr>
        <w:spacing w:after="0"/>
        <w:ind w:left="0"/>
        <w:jc w:val="both"/>
      </w:pPr>
      <w:r>
        <w:rPr>
          <w:rFonts w:ascii="Times New Roman"/>
          <w:b w:val="false"/>
          <w:i w:val="false"/>
          <w:color w:val="000000"/>
          <w:sz w:val="28"/>
        </w:rPr>
        <w:t>
      1) характеристика бюджетной программы;</w:t>
      </w:r>
    </w:p>
    <w:bookmarkEnd w:id="1800"/>
    <w:bookmarkStart w:name="z1699" w:id="1801"/>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bookmarkEnd w:id="1801"/>
    <w:bookmarkStart w:name="z1700" w:id="1802"/>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bookmarkEnd w:id="1802"/>
    <w:bookmarkStart w:name="z1701" w:id="1803"/>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bookmarkEnd w:id="1803"/>
    <w:bookmarkStart w:name="z1702" w:id="1804"/>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bookmarkEnd w:id="1804"/>
    <w:bookmarkStart w:name="z1703" w:id="1805"/>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bookmarkEnd w:id="1805"/>
    <w:bookmarkStart w:name="z1704" w:id="1806"/>
    <w:p>
      <w:pPr>
        <w:spacing w:after="0"/>
        <w:ind w:left="0"/>
        <w:jc w:val="both"/>
      </w:pPr>
      <w:r>
        <w:rPr>
          <w:rFonts w:ascii="Times New Roman"/>
          <w:b w:val="false"/>
          <w:i w:val="false"/>
          <w:color w:val="000000"/>
          <w:sz w:val="28"/>
        </w:rPr>
        <w:t>
      7) схема финансирования мероприятия, реализуемого за счет Инвестиций;</w:t>
      </w:r>
    </w:p>
    <w:bookmarkEnd w:id="1806"/>
    <w:bookmarkStart w:name="z1705" w:id="1807"/>
    <w:p>
      <w:pPr>
        <w:spacing w:after="0"/>
        <w:ind w:left="0"/>
        <w:jc w:val="both"/>
      </w:pPr>
      <w:r>
        <w:rPr>
          <w:rFonts w:ascii="Times New Roman"/>
          <w:b w:val="false"/>
          <w:i w:val="false"/>
          <w:color w:val="000000"/>
          <w:sz w:val="28"/>
        </w:rPr>
        <w:t>
      8) согласно целевым индикаторам количественно-качественные показатели мероприятия, реализуемого за счет Инвестиций, достижение которых запланировано в ФЭО Инвестиций;</w:t>
      </w:r>
    </w:p>
    <w:bookmarkEnd w:id="1807"/>
    <w:bookmarkStart w:name="z1706" w:id="1808"/>
    <w:p>
      <w:pPr>
        <w:spacing w:after="0"/>
        <w:ind w:left="0"/>
        <w:jc w:val="both"/>
      </w:pPr>
      <w:r>
        <w:rPr>
          <w:rFonts w:ascii="Times New Roman"/>
          <w:b w:val="false"/>
          <w:i w:val="false"/>
          <w:color w:val="000000"/>
          <w:sz w:val="28"/>
        </w:rPr>
        <w:t>
      9) реквизиты ответственного исполнителя субъекта квазигосударственного сектора.</w:t>
      </w:r>
    </w:p>
    <w:bookmarkEnd w:id="1808"/>
    <w:bookmarkStart w:name="z1707" w:id="1809"/>
    <w:p>
      <w:pPr>
        <w:spacing w:after="0"/>
        <w:ind w:left="0"/>
        <w:jc w:val="both"/>
      </w:pPr>
      <w:r>
        <w:rPr>
          <w:rFonts w:ascii="Times New Roman"/>
          <w:b w:val="false"/>
          <w:i w:val="false"/>
          <w:color w:val="000000"/>
          <w:sz w:val="28"/>
        </w:rPr>
        <w:t>
      Отчет субъекта квазигосударственного сектора полистно парафируется руководителем структурного подразделения юридического лица, ответственного за мониторинг Инвестиций и подготовку отчета об их реализации, а в случае отсутствия таковых – руководителем юридического лица, либо лицом, его замещающим.</w:t>
      </w:r>
    </w:p>
    <w:bookmarkEnd w:id="1809"/>
    <w:bookmarkStart w:name="z1708" w:id="1810"/>
    <w:p>
      <w:pPr>
        <w:spacing w:after="0"/>
        <w:ind w:left="0"/>
        <w:jc w:val="both"/>
      </w:pPr>
      <w:r>
        <w:rPr>
          <w:rFonts w:ascii="Times New Roman"/>
          <w:b w:val="false"/>
          <w:i w:val="false"/>
          <w:color w:val="000000"/>
          <w:sz w:val="28"/>
        </w:rPr>
        <w:t>
      Отчет субъекта квазигосударственного сектора подписывается руководителем юридического лица, либо лицом, его замещающим. При этом ответственный исполнитель, руководитель структурного подразделения и руководитель юридического лица отвечает за полноту и достоверность предоставляемой информации.</w:t>
      </w:r>
    </w:p>
    <w:bookmarkEnd w:id="1810"/>
    <w:bookmarkStart w:name="z1709" w:id="1811"/>
    <w:p>
      <w:pPr>
        <w:spacing w:after="0"/>
        <w:ind w:left="0"/>
        <w:jc w:val="both"/>
      </w:pPr>
      <w:r>
        <w:rPr>
          <w:rFonts w:ascii="Times New Roman"/>
          <w:b w:val="false"/>
          <w:i w:val="false"/>
          <w:color w:val="000000"/>
          <w:sz w:val="28"/>
        </w:rPr>
        <w:t>
      327. Отчет АБП по мониторингу реализации мероприятий, реализуемых за счет Инвестиций за отчетный квартал (далее – отчет АБП) оформляется по форме согласно приложению 40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единовременно предоставляют финансовые отчетности субъектов квазигосударственного сектора за последний отчетный период, копии стратегических документов развития юридических лиц.</w:t>
      </w:r>
    </w:p>
    <w:bookmarkEnd w:id="1811"/>
    <w:bookmarkStart w:name="z1710" w:id="1812"/>
    <w:p>
      <w:pPr>
        <w:spacing w:after="0"/>
        <w:ind w:left="0"/>
        <w:jc w:val="both"/>
      </w:pPr>
      <w:r>
        <w:rPr>
          <w:rFonts w:ascii="Times New Roman"/>
          <w:b w:val="false"/>
          <w:i w:val="false"/>
          <w:color w:val="000000"/>
          <w:sz w:val="28"/>
        </w:rPr>
        <w:t>
      328. Отчет АБП по республиканским Инвестициям проводят администраторы республиканских бюджетных программ.</w:t>
      </w:r>
    </w:p>
    <w:bookmarkEnd w:id="1812"/>
    <w:bookmarkStart w:name="z1711" w:id="1813"/>
    <w:p>
      <w:pPr>
        <w:spacing w:after="0"/>
        <w:ind w:left="0"/>
        <w:jc w:val="both"/>
      </w:pPr>
      <w:r>
        <w:rPr>
          <w:rFonts w:ascii="Times New Roman"/>
          <w:b w:val="false"/>
          <w:i w:val="false"/>
          <w:color w:val="000000"/>
          <w:sz w:val="28"/>
        </w:rPr>
        <w:t>
      Отчет АБП по местным Инвестициям, в том числе реализуемых за счет целевых трансфертов на развитие из республиканского бюджета, внебюджетных фондов проводят администраторы местных бюджетных программ.</w:t>
      </w:r>
    </w:p>
    <w:bookmarkEnd w:id="1813"/>
    <w:bookmarkStart w:name="z1712" w:id="1814"/>
    <w:p>
      <w:pPr>
        <w:spacing w:after="0"/>
        <w:ind w:left="0"/>
        <w:jc w:val="both"/>
      </w:pPr>
      <w:r>
        <w:rPr>
          <w:rFonts w:ascii="Times New Roman"/>
          <w:b w:val="false"/>
          <w:i w:val="false"/>
          <w:color w:val="000000"/>
          <w:sz w:val="28"/>
        </w:rPr>
        <w:t>
      АБП ежеквартально публикуют на официальных интернет-ресурсах государственного органа отчеты по мониторингу реализации республиканских и местных Инвестиций.</w:t>
      </w:r>
    </w:p>
    <w:bookmarkEnd w:id="1814"/>
    <w:bookmarkStart w:name="z1713" w:id="1815"/>
    <w:p>
      <w:pPr>
        <w:spacing w:after="0"/>
        <w:ind w:left="0"/>
        <w:jc w:val="both"/>
      </w:pPr>
      <w:r>
        <w:rPr>
          <w:rFonts w:ascii="Times New Roman"/>
          <w:b w:val="false"/>
          <w:i w:val="false"/>
          <w:color w:val="000000"/>
          <w:sz w:val="28"/>
        </w:rPr>
        <w:t>
      329. В отчете АБП отражаются:</w:t>
      </w:r>
    </w:p>
    <w:bookmarkEnd w:id="1815"/>
    <w:bookmarkStart w:name="z1714" w:id="1816"/>
    <w:p>
      <w:pPr>
        <w:spacing w:after="0"/>
        <w:ind w:left="0"/>
        <w:jc w:val="both"/>
      </w:pPr>
      <w:r>
        <w:rPr>
          <w:rFonts w:ascii="Times New Roman"/>
          <w:b w:val="false"/>
          <w:i w:val="false"/>
          <w:color w:val="000000"/>
          <w:sz w:val="28"/>
        </w:rPr>
        <w:t>
      1) характеристика бюджетной программы (подпрограммы);</w:t>
      </w:r>
    </w:p>
    <w:bookmarkEnd w:id="1816"/>
    <w:bookmarkStart w:name="z1715" w:id="1817"/>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bookmarkEnd w:id="1817"/>
    <w:bookmarkStart w:name="z1716" w:id="1818"/>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bookmarkEnd w:id="1818"/>
    <w:bookmarkStart w:name="z1717" w:id="1819"/>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bookmarkEnd w:id="1819"/>
    <w:bookmarkStart w:name="z1718" w:id="1820"/>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bookmarkEnd w:id="1820"/>
    <w:bookmarkStart w:name="z1719" w:id="1821"/>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bookmarkEnd w:id="1821"/>
    <w:bookmarkStart w:name="z1720" w:id="1822"/>
    <w:p>
      <w:pPr>
        <w:spacing w:after="0"/>
        <w:ind w:left="0"/>
        <w:jc w:val="both"/>
      </w:pPr>
      <w:r>
        <w:rPr>
          <w:rFonts w:ascii="Times New Roman"/>
          <w:b w:val="false"/>
          <w:i w:val="false"/>
          <w:color w:val="000000"/>
          <w:sz w:val="28"/>
        </w:rPr>
        <w:t>
      7) информация о выделении средств из республиканского или местного бюджета по соответствующей бюджетной программе (подпрограмме) АБП;</w:t>
      </w:r>
    </w:p>
    <w:bookmarkEnd w:id="1822"/>
    <w:bookmarkStart w:name="z1721" w:id="1823"/>
    <w:p>
      <w:pPr>
        <w:spacing w:after="0"/>
        <w:ind w:left="0"/>
        <w:jc w:val="both"/>
      </w:pPr>
      <w:r>
        <w:rPr>
          <w:rFonts w:ascii="Times New Roman"/>
          <w:b w:val="false"/>
          <w:i w:val="false"/>
          <w:color w:val="000000"/>
          <w:sz w:val="28"/>
        </w:rPr>
        <w:t>
      8) схема финансирования мероприятия, реализуемого за счет Инвестиций;</w:t>
      </w:r>
    </w:p>
    <w:bookmarkEnd w:id="1823"/>
    <w:bookmarkStart w:name="z1722" w:id="1824"/>
    <w:p>
      <w:pPr>
        <w:spacing w:after="0"/>
        <w:ind w:left="0"/>
        <w:jc w:val="both"/>
      </w:pPr>
      <w:r>
        <w:rPr>
          <w:rFonts w:ascii="Times New Roman"/>
          <w:b w:val="false"/>
          <w:i w:val="false"/>
          <w:color w:val="000000"/>
          <w:sz w:val="28"/>
        </w:rPr>
        <w:t>
      9) реквизиты ответственного исполнителя АБП.</w:t>
      </w:r>
    </w:p>
    <w:bookmarkEnd w:id="1824"/>
    <w:bookmarkStart w:name="z1723" w:id="1825"/>
    <w:p>
      <w:pPr>
        <w:spacing w:after="0"/>
        <w:ind w:left="0"/>
        <w:jc w:val="both"/>
      </w:pPr>
      <w:r>
        <w:rPr>
          <w:rFonts w:ascii="Times New Roman"/>
          <w:b w:val="false"/>
          <w:i w:val="false"/>
          <w:color w:val="000000"/>
          <w:sz w:val="28"/>
        </w:rPr>
        <w:t>
      10) информацию, о принятых мерах по устранению фактов нарушений, выявленных службой внутреннего контроля;</w:t>
      </w:r>
    </w:p>
    <w:bookmarkEnd w:id="1825"/>
    <w:bookmarkStart w:name="z1724" w:id="1826"/>
    <w:p>
      <w:pPr>
        <w:spacing w:after="0"/>
        <w:ind w:left="0"/>
        <w:jc w:val="both"/>
      </w:pPr>
      <w:r>
        <w:rPr>
          <w:rFonts w:ascii="Times New Roman"/>
          <w:b w:val="false"/>
          <w:i w:val="false"/>
          <w:color w:val="000000"/>
          <w:sz w:val="28"/>
        </w:rPr>
        <w:t>
      11) информацию о текущем состоянии по достижению долгосрочных показателей экономической и социальной отдачи от реализации Инвестиций.</w:t>
      </w:r>
    </w:p>
    <w:bookmarkEnd w:id="1826"/>
    <w:bookmarkStart w:name="z1725" w:id="1827"/>
    <w:p>
      <w:pPr>
        <w:spacing w:after="0"/>
        <w:ind w:left="0"/>
        <w:jc w:val="both"/>
      </w:pPr>
      <w:r>
        <w:rPr>
          <w:rFonts w:ascii="Times New Roman"/>
          <w:b w:val="false"/>
          <w:i w:val="false"/>
          <w:color w:val="000000"/>
          <w:sz w:val="28"/>
        </w:rPr>
        <w:t>
      По мероприятиям, реализуемым за счет Инвестиций, представляется информация об объеме запланированных и фактически произведенных работ за отчетный квартал по каждому объекту в натуральном выражении.</w:t>
      </w:r>
    </w:p>
    <w:bookmarkEnd w:id="1827"/>
    <w:bookmarkStart w:name="z1726" w:id="1828"/>
    <w:p>
      <w:pPr>
        <w:spacing w:after="0"/>
        <w:ind w:left="0"/>
        <w:jc w:val="both"/>
      </w:pPr>
      <w:r>
        <w:rPr>
          <w:rFonts w:ascii="Times New Roman"/>
          <w:b w:val="false"/>
          <w:i w:val="false"/>
          <w:color w:val="000000"/>
          <w:sz w:val="28"/>
        </w:rPr>
        <w:t>
      330.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выезжают на объекты, с целью выявления возможных нарушений, на стадии реализации проектов.</w:t>
      </w:r>
    </w:p>
    <w:bookmarkEnd w:id="1828"/>
    <w:bookmarkStart w:name="z1727" w:id="1829"/>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829"/>
    <w:bookmarkStart w:name="z1728" w:id="1830"/>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830"/>
    <w:bookmarkStart w:name="z1729" w:id="1831"/>
    <w:p>
      <w:pPr>
        <w:spacing w:after="0"/>
        <w:ind w:left="0"/>
        <w:jc w:val="both"/>
      </w:pPr>
      <w:r>
        <w:rPr>
          <w:rFonts w:ascii="Times New Roman"/>
          <w:b w:val="false"/>
          <w:i w:val="false"/>
          <w:color w:val="000000"/>
          <w:sz w:val="28"/>
        </w:rPr>
        <w:t>
      331. Годовой мониторинг по реализации республиканских Инвестиций представляется администраторами республиканских бюджетных программ на казахском и русском языках в центральный уполномоченный орган по бюджетной политике ежегодно, не позднее 15 февраля года, следующего за отчетным.</w:t>
      </w:r>
    </w:p>
    <w:bookmarkEnd w:id="1831"/>
    <w:bookmarkStart w:name="z1730" w:id="1832"/>
    <w:p>
      <w:pPr>
        <w:spacing w:after="0"/>
        <w:ind w:left="0"/>
        <w:jc w:val="both"/>
      </w:pPr>
      <w:r>
        <w:rPr>
          <w:rFonts w:ascii="Times New Roman"/>
          <w:b w:val="false"/>
          <w:i w:val="false"/>
          <w:color w:val="000000"/>
          <w:sz w:val="28"/>
        </w:rPr>
        <w:t>
      332. Годовой мониторинг о ходе реализации Инвестиций,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15 (пятнадцатого) февраля года, следующего за отчетным.</w:t>
      </w:r>
    </w:p>
    <w:bookmarkEnd w:id="1832"/>
    <w:bookmarkStart w:name="z1731" w:id="1833"/>
    <w:p>
      <w:pPr>
        <w:spacing w:after="0"/>
        <w:ind w:left="0"/>
        <w:jc w:val="both"/>
      </w:pPr>
      <w:r>
        <w:rPr>
          <w:rFonts w:ascii="Times New Roman"/>
          <w:b w:val="false"/>
          <w:i w:val="false"/>
          <w:color w:val="000000"/>
          <w:sz w:val="28"/>
        </w:rPr>
        <w:t>
      333.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833"/>
    <w:bookmarkStart w:name="z1732" w:id="1834"/>
    <w:p>
      <w:pPr>
        <w:spacing w:after="0"/>
        <w:ind w:left="0"/>
        <w:jc w:val="both"/>
      </w:pPr>
      <w:r>
        <w:rPr>
          <w:rFonts w:ascii="Times New Roman"/>
          <w:b w:val="false"/>
          <w:i w:val="false"/>
          <w:color w:val="000000"/>
          <w:sz w:val="28"/>
        </w:rPr>
        <w:t>
      334. АБП используют результаты мониторинга реализации республиканских Инвестиций, местных Инвестиций и Инвестиций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достижения долгосрочных показателей экономической и социальной отдачи от реализации Инвестиций.</w:t>
      </w:r>
    </w:p>
    <w:bookmarkEnd w:id="1834"/>
    <w:bookmarkStart w:name="z1733" w:id="1835"/>
    <w:p>
      <w:pPr>
        <w:spacing w:after="0"/>
        <w:ind w:left="0"/>
        <w:jc w:val="left"/>
      </w:pPr>
      <w:r>
        <w:rPr>
          <w:rFonts w:ascii="Times New Roman"/>
          <w:b/>
          <w:i w:val="false"/>
          <w:color w:val="000000"/>
        </w:rPr>
        <w:t xml:space="preserve"> Параграф 5. Порядок проведения мониторинга реализации бюджетного кредитования</w:t>
      </w:r>
    </w:p>
    <w:bookmarkEnd w:id="1835"/>
    <w:bookmarkStart w:name="z1734" w:id="1836"/>
    <w:p>
      <w:pPr>
        <w:spacing w:after="0"/>
        <w:ind w:left="0"/>
        <w:jc w:val="both"/>
      </w:pPr>
      <w:r>
        <w:rPr>
          <w:rFonts w:ascii="Times New Roman"/>
          <w:b w:val="false"/>
          <w:i w:val="false"/>
          <w:color w:val="000000"/>
          <w:sz w:val="28"/>
        </w:rPr>
        <w:t>
      335. Мониторинг реализации бюджетного кредитования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или ФЭО бюджетного кредитования/ на отчетную дату для своевременного выявления возможных отклонений в целях обеспечения эффективного управления проектом.</w:t>
      </w:r>
    </w:p>
    <w:bookmarkEnd w:id="1836"/>
    <w:bookmarkStart w:name="z1735" w:id="1837"/>
    <w:p>
      <w:pPr>
        <w:spacing w:after="0"/>
        <w:ind w:left="0"/>
        <w:jc w:val="both"/>
      </w:pPr>
      <w:r>
        <w:rPr>
          <w:rFonts w:ascii="Times New Roman"/>
          <w:b w:val="false"/>
          <w:i w:val="false"/>
          <w:color w:val="000000"/>
          <w:sz w:val="28"/>
        </w:rPr>
        <w:t>
      336. Мониторинг бюджетного кредитования включает в себя следующее:</w:t>
      </w:r>
    </w:p>
    <w:bookmarkEnd w:id="1837"/>
    <w:bookmarkStart w:name="z1736" w:id="1838"/>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 местными исполнительными органами информации о ходе и результатах реализации бюджетного кредитования;</w:t>
      </w:r>
    </w:p>
    <w:bookmarkEnd w:id="1838"/>
    <w:bookmarkStart w:name="z1737" w:id="1839"/>
    <w:p>
      <w:pPr>
        <w:spacing w:after="0"/>
        <w:ind w:left="0"/>
        <w:jc w:val="both"/>
      </w:pPr>
      <w:r>
        <w:rPr>
          <w:rFonts w:ascii="Times New Roman"/>
          <w:b w:val="false"/>
          <w:i w:val="false"/>
          <w:color w:val="000000"/>
          <w:sz w:val="28"/>
        </w:rPr>
        <w:t>
      2) представление центральными государственными и местными исполнительными органами отчетов о ходе и результатах реализации бюджетного кредитования в центральный уполномоченный орган по бюджетной политике и местные уполномоченные органы по государственному планированию.</w:t>
      </w:r>
    </w:p>
    <w:bookmarkEnd w:id="1839"/>
    <w:bookmarkStart w:name="z1738" w:id="1840"/>
    <w:p>
      <w:pPr>
        <w:spacing w:after="0"/>
        <w:ind w:left="0"/>
        <w:jc w:val="both"/>
      </w:pPr>
      <w:r>
        <w:rPr>
          <w:rFonts w:ascii="Times New Roman"/>
          <w:b w:val="false"/>
          <w:i w:val="false"/>
          <w:color w:val="000000"/>
          <w:sz w:val="28"/>
        </w:rPr>
        <w:t>
      По проектам бюджетного кредитования, в которых выявлены отклонения фактических показателей от ранее запланированных, формируются рекомендации и меры по эффективной реализации проекта бюджетного кредитования.</w:t>
      </w:r>
    </w:p>
    <w:bookmarkEnd w:id="1840"/>
    <w:bookmarkStart w:name="z1739" w:id="1841"/>
    <w:p>
      <w:pPr>
        <w:spacing w:after="0"/>
        <w:ind w:left="0"/>
        <w:jc w:val="both"/>
      </w:pPr>
      <w:r>
        <w:rPr>
          <w:rFonts w:ascii="Times New Roman"/>
          <w:b w:val="false"/>
          <w:i w:val="false"/>
          <w:color w:val="000000"/>
          <w:sz w:val="28"/>
        </w:rPr>
        <w:t xml:space="preserve">
      337. Центральный уполномоченный орган по бюджетной политике привлекает к сбору и анализу отчетов о ходе и результатах годового мониторинга республиканских проектов бюджетного кредитования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841"/>
    <w:bookmarkStart w:name="z1740" w:id="1842"/>
    <w:p>
      <w:pPr>
        <w:spacing w:after="0"/>
        <w:ind w:left="0"/>
        <w:jc w:val="both"/>
      </w:pPr>
      <w:r>
        <w:rPr>
          <w:rFonts w:ascii="Times New Roman"/>
          <w:b w:val="false"/>
          <w:i w:val="false"/>
          <w:color w:val="000000"/>
          <w:sz w:val="28"/>
        </w:rPr>
        <w:t>
      Местный уполномоченный орган по государственному планированию привлекает к сбору и анализу отчетов о ходе и результатах мониторинга местных проектов бюджетного кредитования юридическое лицо, определенное местным исполнительным органом в соответствии с подпунктом 25) пункта 3 статьи 16 Закона Республики Казахстан "О государственных закупках" в срок до 20 (двадцатого) февраля года, следующего за отчетным.</w:t>
      </w:r>
    </w:p>
    <w:bookmarkEnd w:id="1842"/>
    <w:bookmarkStart w:name="z1741" w:id="1843"/>
    <w:p>
      <w:pPr>
        <w:spacing w:after="0"/>
        <w:ind w:left="0"/>
        <w:jc w:val="both"/>
      </w:pPr>
      <w:r>
        <w:rPr>
          <w:rFonts w:ascii="Times New Roman"/>
          <w:b w:val="false"/>
          <w:i w:val="false"/>
          <w:color w:val="000000"/>
          <w:sz w:val="28"/>
        </w:rPr>
        <w:t>
      338. Мониторинг реализации республиканских проектов бюджетного кредитования осуществляется администраторами республиканских бюджетных программ.</w:t>
      </w:r>
    </w:p>
    <w:bookmarkEnd w:id="1843"/>
    <w:bookmarkStart w:name="z1742" w:id="1844"/>
    <w:p>
      <w:pPr>
        <w:spacing w:after="0"/>
        <w:ind w:left="0"/>
        <w:jc w:val="both"/>
      </w:pPr>
      <w:r>
        <w:rPr>
          <w:rFonts w:ascii="Times New Roman"/>
          <w:b w:val="false"/>
          <w:i w:val="false"/>
          <w:color w:val="000000"/>
          <w:sz w:val="28"/>
        </w:rPr>
        <w:t>
      Мониторинг реализации местных проектов бюджетного кредитования, в том числе реализуемых за счет целевых трансфертов на развитие из республиканского бюджета, внебюджетных фондов, осуществляется местными исполнительными органами.</w:t>
      </w:r>
    </w:p>
    <w:bookmarkEnd w:id="1844"/>
    <w:bookmarkStart w:name="z1743" w:id="1845"/>
    <w:p>
      <w:pPr>
        <w:spacing w:after="0"/>
        <w:ind w:left="0"/>
        <w:jc w:val="both"/>
      </w:pPr>
      <w:r>
        <w:rPr>
          <w:rFonts w:ascii="Times New Roman"/>
          <w:b w:val="false"/>
          <w:i w:val="false"/>
          <w:color w:val="000000"/>
          <w:sz w:val="28"/>
        </w:rPr>
        <w:t>
      Администраторы республиканских и местных бюджетных программ ежеквартально публикуют на официальных интернет-ресурсах государственного органа отчеты по мониторингу реализации республиканских и местных проектов бюджетного кредитования.</w:t>
      </w:r>
    </w:p>
    <w:bookmarkEnd w:id="1845"/>
    <w:bookmarkStart w:name="z1744" w:id="1846"/>
    <w:p>
      <w:pPr>
        <w:spacing w:after="0"/>
        <w:ind w:left="0"/>
        <w:jc w:val="both"/>
      </w:pPr>
      <w:r>
        <w:rPr>
          <w:rFonts w:ascii="Times New Roman"/>
          <w:b w:val="false"/>
          <w:i w:val="false"/>
          <w:color w:val="000000"/>
          <w:sz w:val="28"/>
        </w:rPr>
        <w:t xml:space="preserve">
      339. Отчет по мониторингу реализации бюджетного кредитования, финансируемых из республиканского и местного бюджета,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w:t>
      </w:r>
    </w:p>
    <w:bookmarkEnd w:id="1846"/>
    <w:bookmarkStart w:name="z1745" w:id="1847"/>
    <w:p>
      <w:pPr>
        <w:spacing w:after="0"/>
        <w:ind w:left="0"/>
        <w:jc w:val="both"/>
      </w:pPr>
      <w:r>
        <w:rPr>
          <w:rFonts w:ascii="Times New Roman"/>
          <w:b w:val="false"/>
          <w:i w:val="false"/>
          <w:color w:val="000000"/>
          <w:sz w:val="28"/>
        </w:rPr>
        <w:t>
      Отчет по мониторингу реализации бюджетного кредитования, финансируемого из местного бюджета, представляется администраторами местных бюджетных программ в местный уполномоченный орган по государственному планированию на ежеквартальной основе до 10 (десятого) числа, следующего за отчетным кварталом.</w:t>
      </w:r>
    </w:p>
    <w:bookmarkEnd w:id="1847"/>
    <w:bookmarkStart w:name="z1746" w:id="1848"/>
    <w:p>
      <w:pPr>
        <w:spacing w:after="0"/>
        <w:ind w:left="0"/>
        <w:jc w:val="both"/>
      </w:pPr>
      <w:r>
        <w:rPr>
          <w:rFonts w:ascii="Times New Roman"/>
          <w:b w:val="false"/>
          <w:i w:val="false"/>
          <w:color w:val="000000"/>
          <w:sz w:val="28"/>
        </w:rPr>
        <w:t>
      340.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имеют право выезжать на объекты, с целью выявления возможных нарушений, на стадии реализации проектов.</w:t>
      </w:r>
    </w:p>
    <w:bookmarkEnd w:id="1848"/>
    <w:bookmarkStart w:name="z1747" w:id="1849"/>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849"/>
    <w:bookmarkStart w:name="z1748" w:id="1850"/>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850"/>
    <w:bookmarkStart w:name="z1749" w:id="1851"/>
    <w:p>
      <w:pPr>
        <w:spacing w:after="0"/>
        <w:ind w:left="0"/>
        <w:jc w:val="both"/>
      </w:pPr>
      <w:r>
        <w:rPr>
          <w:rFonts w:ascii="Times New Roman"/>
          <w:b w:val="false"/>
          <w:i w:val="false"/>
          <w:color w:val="000000"/>
          <w:sz w:val="28"/>
        </w:rPr>
        <w:t>
      341.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851"/>
    <w:bookmarkStart w:name="z1750" w:id="1852"/>
    <w:p>
      <w:pPr>
        <w:spacing w:after="0"/>
        <w:ind w:left="0"/>
        <w:jc w:val="both"/>
      </w:pPr>
      <w:r>
        <w:rPr>
          <w:rFonts w:ascii="Times New Roman"/>
          <w:b w:val="false"/>
          <w:i w:val="false"/>
          <w:color w:val="000000"/>
          <w:sz w:val="28"/>
        </w:rPr>
        <w:t>
      342. Годовой мониторинг по реализации республиканских проектов бюджетного кредитования представляется администраторами республиканских бюджетных программ на казахском и русском языках в центральный уполномоченный орган по бюджетной политике ежегодно, не позднее 15 (пятнадцатого) февраля года, следующего за отчетным.</w:t>
      </w:r>
    </w:p>
    <w:bookmarkEnd w:id="1852"/>
    <w:bookmarkStart w:name="z1751" w:id="1853"/>
    <w:p>
      <w:pPr>
        <w:spacing w:after="0"/>
        <w:ind w:left="0"/>
        <w:jc w:val="both"/>
      </w:pPr>
      <w:r>
        <w:rPr>
          <w:rFonts w:ascii="Times New Roman"/>
          <w:b w:val="false"/>
          <w:i w:val="false"/>
          <w:color w:val="000000"/>
          <w:sz w:val="28"/>
        </w:rPr>
        <w:t>
      Центральный уполномоченный орган по бюджетной политике после получения информации по мониторингу реализации республиканских проектов бюджетного кредитования, представляет информацию юридическому лицу, определенному Правительством Республики Казахстан на проведение сбора и анализа отчетов о ходе и результатах мониторинга республиканских проектов бюджетного кредитования на электронном носителе в срок не позднее 20 (двадцатого) февраля года, следующего за отчетным.</w:t>
      </w:r>
    </w:p>
    <w:bookmarkEnd w:id="1853"/>
    <w:bookmarkStart w:name="z1752" w:id="1854"/>
    <w:p>
      <w:pPr>
        <w:spacing w:after="0"/>
        <w:ind w:left="0"/>
        <w:jc w:val="both"/>
      </w:pPr>
      <w:r>
        <w:rPr>
          <w:rFonts w:ascii="Times New Roman"/>
          <w:b w:val="false"/>
          <w:i w:val="false"/>
          <w:color w:val="000000"/>
          <w:sz w:val="28"/>
        </w:rPr>
        <w:t>
      343. Годовой мониторинг по реализации бюджетного кредитования, финансируемого из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15 (пятнадцатого) февраля года, следующего за отчетным.</w:t>
      </w:r>
    </w:p>
    <w:bookmarkEnd w:id="1854"/>
    <w:bookmarkStart w:name="z1753" w:id="1855"/>
    <w:p>
      <w:pPr>
        <w:spacing w:after="0"/>
        <w:ind w:left="0"/>
        <w:jc w:val="both"/>
      </w:pPr>
      <w:r>
        <w:rPr>
          <w:rFonts w:ascii="Times New Roman"/>
          <w:b w:val="false"/>
          <w:i w:val="false"/>
          <w:color w:val="000000"/>
          <w:sz w:val="28"/>
        </w:rPr>
        <w:t>
      Местный уполномоченный орган по государственному планированию после получения информации по мониторингу реализации местных проектов бюджетного кредитования, представляет информацию юридическому лицу, определенному местными исполнительными органами на проведение сбора и анализа отчетов о ходе и результатах мониторинга местных проектов бюджетного кредитования на электронном носителе в срок не позднее 20 (двадцатого) февраля года, следующего за отчетным.</w:t>
      </w:r>
    </w:p>
    <w:bookmarkEnd w:id="1855"/>
    <w:bookmarkStart w:name="z1754" w:id="1856"/>
    <w:p>
      <w:pPr>
        <w:spacing w:after="0"/>
        <w:ind w:left="0"/>
        <w:jc w:val="both"/>
      </w:pPr>
      <w:r>
        <w:rPr>
          <w:rFonts w:ascii="Times New Roman"/>
          <w:b w:val="false"/>
          <w:i w:val="false"/>
          <w:color w:val="000000"/>
          <w:sz w:val="28"/>
        </w:rPr>
        <w:t>
      344. Юридические лица, определенные Правительством Республики Казахстан и местными исполнительными органами, проводят сбор и анализ отчетов о ходе и результатах мониторинга бюджетного кредитования и представляют информацию на казахском и русском языках в центральный уполномоченный орган по бюджетной политике и местный уполномоченный орган по государственному планированию соответственно до 10 (десятого) апреля года, следующего за отчетным.</w:t>
      </w:r>
    </w:p>
    <w:bookmarkEnd w:id="1856"/>
    <w:bookmarkStart w:name="z1755" w:id="1857"/>
    <w:p>
      <w:pPr>
        <w:spacing w:after="0"/>
        <w:ind w:left="0"/>
        <w:jc w:val="both"/>
      </w:pPr>
      <w:r>
        <w:rPr>
          <w:rFonts w:ascii="Times New Roman"/>
          <w:b w:val="false"/>
          <w:i w:val="false"/>
          <w:color w:val="000000"/>
          <w:sz w:val="28"/>
        </w:rPr>
        <w:t>
      345. АБП используют результаты мониторинга реализации республиканских проектов бюджетного кредитования, местных проектов бюджетного кредитования,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достижению долгосрочных показателей экономической и социальной отдачи от реализации проектов бюджетного кредитования.</w:t>
      </w:r>
    </w:p>
    <w:bookmarkEnd w:id="1857"/>
    <w:bookmarkStart w:name="z1756" w:id="1858"/>
    <w:p>
      <w:pPr>
        <w:spacing w:after="0"/>
        <w:ind w:left="0"/>
        <w:jc w:val="both"/>
      </w:pPr>
      <w:r>
        <w:rPr>
          <w:rFonts w:ascii="Times New Roman"/>
          <w:b w:val="false"/>
          <w:i w:val="false"/>
          <w:color w:val="000000"/>
          <w:sz w:val="28"/>
        </w:rPr>
        <w:t xml:space="preserve">
      Результаты мониторинга применяются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Кодекса.</w:t>
      </w:r>
    </w:p>
    <w:bookmarkEnd w:id="1858"/>
    <w:bookmarkStart w:name="z1757" w:id="1859"/>
    <w:p>
      <w:pPr>
        <w:spacing w:after="0"/>
        <w:ind w:left="0"/>
        <w:jc w:val="left"/>
      </w:pPr>
      <w:r>
        <w:rPr>
          <w:rFonts w:ascii="Times New Roman"/>
          <w:b/>
          <w:i w:val="false"/>
          <w:color w:val="000000"/>
        </w:rPr>
        <w:t xml:space="preserve"> Параграф 6. Порядок оценки реализации бюджетного кредитования</w:t>
      </w:r>
    </w:p>
    <w:bookmarkEnd w:id="1859"/>
    <w:bookmarkStart w:name="z1758" w:id="1860"/>
    <w:p>
      <w:pPr>
        <w:spacing w:after="0"/>
        <w:ind w:left="0"/>
        <w:jc w:val="both"/>
      </w:pPr>
      <w:r>
        <w:rPr>
          <w:rFonts w:ascii="Times New Roman"/>
          <w:b w:val="false"/>
          <w:i w:val="false"/>
          <w:color w:val="000000"/>
          <w:sz w:val="28"/>
        </w:rPr>
        <w:t>
      346. Оценка реализации бюджетного кредитования проводится путем сопоставления фактически получаемых результатов с запланированными на отчетную дату.</w:t>
      </w:r>
    </w:p>
    <w:bookmarkEnd w:id="1860"/>
    <w:bookmarkStart w:name="z1759" w:id="1861"/>
    <w:p>
      <w:pPr>
        <w:spacing w:after="0"/>
        <w:ind w:left="0"/>
        <w:jc w:val="both"/>
      </w:pPr>
      <w:r>
        <w:rPr>
          <w:rFonts w:ascii="Times New Roman"/>
          <w:b w:val="false"/>
          <w:i w:val="false"/>
          <w:color w:val="000000"/>
          <w:sz w:val="28"/>
        </w:rPr>
        <w:t>
      Оценку реализации республиканских проектов бюджетного кредитования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861"/>
    <w:bookmarkStart w:name="z1760" w:id="1862"/>
    <w:p>
      <w:pPr>
        <w:spacing w:after="0"/>
        <w:ind w:left="0"/>
        <w:jc w:val="both"/>
      </w:pPr>
      <w:r>
        <w:rPr>
          <w:rFonts w:ascii="Times New Roman"/>
          <w:b w:val="false"/>
          <w:i w:val="false"/>
          <w:color w:val="000000"/>
          <w:sz w:val="28"/>
        </w:rPr>
        <w:t>
      Оценку реализации местных проектов бюджетного кредитования осуществляют местные уполномоченные органы по государственному планированию с привлечением юридических лиц, определенных местными исполнительными органами.</w:t>
      </w:r>
    </w:p>
    <w:bookmarkEnd w:id="1862"/>
    <w:bookmarkStart w:name="z1761" w:id="1863"/>
    <w:p>
      <w:pPr>
        <w:spacing w:after="0"/>
        <w:ind w:left="0"/>
        <w:jc w:val="both"/>
      </w:pPr>
      <w:r>
        <w:rPr>
          <w:rFonts w:ascii="Times New Roman"/>
          <w:b w:val="false"/>
          <w:i w:val="false"/>
          <w:color w:val="000000"/>
          <w:sz w:val="28"/>
        </w:rPr>
        <w:t>
      347. Оценка реализации бюджетного кредитования бюджетных инвестиционных проектов осуществляется в постинвестционный период через три года после их завершения.</w:t>
      </w:r>
    </w:p>
    <w:bookmarkEnd w:id="1863"/>
    <w:bookmarkStart w:name="z1762" w:id="1864"/>
    <w:p>
      <w:pPr>
        <w:spacing w:after="0"/>
        <w:ind w:left="0"/>
        <w:jc w:val="both"/>
      </w:pPr>
      <w:r>
        <w:rPr>
          <w:rFonts w:ascii="Times New Roman"/>
          <w:b w:val="false"/>
          <w:i w:val="false"/>
          <w:color w:val="000000"/>
          <w:sz w:val="28"/>
        </w:rPr>
        <w:t>
      В случае, если проект не завершен, не введен в эксплуатацию в установленные сроки, информация по оценке реализации бюджетного кредитования представляется администраторами республиканских бюджетных программ или администраторами местных бюджетных программ в центральный или местный уполномоченный орган по государственному планированию, соответственно, в последующие годы, после завершения, введения объекта в эксплуатацию.</w:t>
      </w:r>
    </w:p>
    <w:bookmarkEnd w:id="1864"/>
    <w:bookmarkStart w:name="z1763" w:id="1865"/>
    <w:p>
      <w:pPr>
        <w:spacing w:after="0"/>
        <w:ind w:left="0"/>
        <w:jc w:val="both"/>
      </w:pPr>
      <w:r>
        <w:rPr>
          <w:rFonts w:ascii="Times New Roman"/>
          <w:b w:val="false"/>
          <w:i w:val="false"/>
          <w:color w:val="000000"/>
          <w:sz w:val="28"/>
        </w:rPr>
        <w:t>
      Оценка реализации бюджетного кредитования на реализацию государственной инвестиционной политики финансовыми агентствами осуществляется через три года после освоения бюджетного кредита заемщиком.</w:t>
      </w:r>
    </w:p>
    <w:bookmarkEnd w:id="1865"/>
    <w:bookmarkStart w:name="z1764" w:id="1866"/>
    <w:p>
      <w:pPr>
        <w:spacing w:after="0"/>
        <w:ind w:left="0"/>
        <w:jc w:val="both"/>
      </w:pPr>
      <w:r>
        <w:rPr>
          <w:rFonts w:ascii="Times New Roman"/>
          <w:b w:val="false"/>
          <w:i w:val="false"/>
          <w:color w:val="000000"/>
          <w:sz w:val="28"/>
        </w:rPr>
        <w:t>
      В случае, если бюджетный кредит не освоен заемщиком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бюджетного кредитования в последующие годы после освоения бюджетного кредита.</w:t>
      </w:r>
    </w:p>
    <w:bookmarkEnd w:id="1866"/>
    <w:bookmarkStart w:name="z1765" w:id="1867"/>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завершения проекта, ввода объекта в эксплуатацию и/или несвоевременного освоения бюджетного кредита заемщиком в центральный уполномоченный орган по бюджетной политике или местный уполномоченный орган по государственному планированию, соответственно.</w:t>
      </w:r>
    </w:p>
    <w:bookmarkEnd w:id="1867"/>
    <w:bookmarkStart w:name="z1766" w:id="1868"/>
    <w:p>
      <w:pPr>
        <w:spacing w:after="0"/>
        <w:ind w:left="0"/>
        <w:jc w:val="both"/>
      </w:pPr>
      <w:r>
        <w:rPr>
          <w:rFonts w:ascii="Times New Roman"/>
          <w:b w:val="false"/>
          <w:i w:val="false"/>
          <w:color w:val="000000"/>
          <w:sz w:val="28"/>
        </w:rPr>
        <w:t>
      348. Оценка реализации бюджетного кредитования предусматривает:</w:t>
      </w:r>
    </w:p>
    <w:bookmarkEnd w:id="1868"/>
    <w:bookmarkStart w:name="z1767" w:id="1869"/>
    <w:p>
      <w:pPr>
        <w:spacing w:after="0"/>
        <w:ind w:left="0"/>
        <w:jc w:val="both"/>
      </w:pPr>
      <w:r>
        <w:rPr>
          <w:rFonts w:ascii="Times New Roman"/>
          <w:b w:val="false"/>
          <w:i w:val="false"/>
          <w:color w:val="000000"/>
          <w:sz w:val="28"/>
        </w:rPr>
        <w:t xml:space="preserve">
      1) сбор информации, которая включает в себя отчеты по мониторингу реализации бюджетного кредитования, финансируемых из республиканского и местного бюджета, и о ходе реализации бюджетного кредитования по формам согласно </w:t>
      </w:r>
      <w:r>
        <w:rPr>
          <w:rFonts w:ascii="Times New Roman"/>
          <w:b w:val="false"/>
          <w:i w:val="false"/>
          <w:color w:val="000000"/>
          <w:sz w:val="28"/>
        </w:rPr>
        <w:t>приложениям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к настоящим Правилам от АБП;</w:t>
      </w:r>
    </w:p>
    <w:bookmarkEnd w:id="1869"/>
    <w:bookmarkStart w:name="z1768" w:id="1870"/>
    <w:p>
      <w:pPr>
        <w:spacing w:after="0"/>
        <w:ind w:left="0"/>
        <w:jc w:val="both"/>
      </w:pPr>
      <w:r>
        <w:rPr>
          <w:rFonts w:ascii="Times New Roman"/>
          <w:b w:val="false"/>
          <w:i w:val="false"/>
          <w:color w:val="000000"/>
          <w:sz w:val="28"/>
        </w:rPr>
        <w:t>
      2) анализ достигнутых конечных результатов бюджетного кредитования путем сопоставления их с показателями, предусмотренными документами Системы государственного планирования и/или ТЭО бюджетного кредитования/ФЭО бюджетного кредитования/ инвестиционным предложением;</w:t>
      </w:r>
    </w:p>
    <w:bookmarkEnd w:id="1870"/>
    <w:bookmarkStart w:name="z1769" w:id="1871"/>
    <w:p>
      <w:pPr>
        <w:spacing w:after="0"/>
        <w:ind w:left="0"/>
        <w:jc w:val="both"/>
      </w:pPr>
      <w:r>
        <w:rPr>
          <w:rFonts w:ascii="Times New Roman"/>
          <w:b w:val="false"/>
          <w:i w:val="false"/>
          <w:color w:val="000000"/>
          <w:sz w:val="28"/>
        </w:rPr>
        <w:t>
      3) подготовку сводного отчета по оценке реализации бюджетного кредитования.</w:t>
      </w:r>
    </w:p>
    <w:bookmarkEnd w:id="1871"/>
    <w:bookmarkStart w:name="z1770" w:id="1872"/>
    <w:p>
      <w:pPr>
        <w:spacing w:after="0"/>
        <w:ind w:left="0"/>
        <w:jc w:val="both"/>
      </w:pPr>
      <w:r>
        <w:rPr>
          <w:rFonts w:ascii="Times New Roman"/>
          <w:b w:val="false"/>
          <w:i w:val="false"/>
          <w:color w:val="000000"/>
          <w:sz w:val="28"/>
        </w:rPr>
        <w:t>
      В целях эффективного управления по бюджетному кредитованию, в которых выявлены отклонения фактических показателей от ранее запланированных в документах Системы государственного планирования и/или ТЭО и ФЭО бюджетного кредитования, формируются рекомендации по повышению результативности и эффективности планирования и использования бюджетных средств и активов государства и по эффективному распределению ресурсов государства.</w:t>
      </w:r>
    </w:p>
    <w:bookmarkEnd w:id="1872"/>
    <w:bookmarkStart w:name="z1771" w:id="1873"/>
    <w:p>
      <w:pPr>
        <w:spacing w:after="0"/>
        <w:ind w:left="0"/>
        <w:jc w:val="both"/>
      </w:pPr>
      <w:r>
        <w:rPr>
          <w:rFonts w:ascii="Times New Roman"/>
          <w:b w:val="false"/>
          <w:i w:val="false"/>
          <w:color w:val="000000"/>
          <w:sz w:val="28"/>
        </w:rPr>
        <w:t>
      349. Для проведения оценки реализации бюджетного кредитования информация представляется на казахском и русском языках в составе следующей отчетности:</w:t>
      </w:r>
    </w:p>
    <w:bookmarkEnd w:id="1873"/>
    <w:bookmarkStart w:name="z1772" w:id="1874"/>
    <w:p>
      <w:pPr>
        <w:spacing w:after="0"/>
        <w:ind w:left="0"/>
        <w:jc w:val="both"/>
      </w:pPr>
      <w:r>
        <w:rPr>
          <w:rFonts w:ascii="Times New Roman"/>
          <w:b w:val="false"/>
          <w:i w:val="false"/>
          <w:color w:val="000000"/>
          <w:sz w:val="28"/>
        </w:rPr>
        <w:t>
      1) отчет по мониторингу реализации бюджетного кредитования, финансируемых из республиканского и местного бюджета, согласно приложению 43 к настоящим Правилам;</w:t>
      </w:r>
    </w:p>
    <w:bookmarkEnd w:id="1874"/>
    <w:bookmarkStart w:name="z1773" w:id="1875"/>
    <w:p>
      <w:pPr>
        <w:spacing w:after="0"/>
        <w:ind w:left="0"/>
        <w:jc w:val="both"/>
      </w:pPr>
      <w:r>
        <w:rPr>
          <w:rFonts w:ascii="Times New Roman"/>
          <w:b w:val="false"/>
          <w:i w:val="false"/>
          <w:color w:val="000000"/>
          <w:sz w:val="28"/>
        </w:rPr>
        <w:t>
      2) отчет о ходе реализации бюджетного кредитования согласно приложению 44 к настоящим Правилам.</w:t>
      </w:r>
    </w:p>
    <w:bookmarkEnd w:id="1875"/>
    <w:bookmarkStart w:name="z1774" w:id="1876"/>
    <w:p>
      <w:pPr>
        <w:spacing w:after="0"/>
        <w:ind w:left="0"/>
        <w:jc w:val="both"/>
      </w:pPr>
      <w:r>
        <w:rPr>
          <w:rFonts w:ascii="Times New Roman"/>
          <w:b w:val="false"/>
          <w:i w:val="false"/>
          <w:color w:val="000000"/>
          <w:sz w:val="28"/>
        </w:rPr>
        <w:t>
      350. Отчет о ходе реализации бюджетного кредитования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и осуществления бюджетного кредитования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44 к настоящим Правилам в центральный уполномоченный орган по бюджетной политике и местный уполномоченный орган по государственному планированию.</w:t>
      </w:r>
    </w:p>
    <w:bookmarkEnd w:id="1876"/>
    <w:bookmarkStart w:name="z1775" w:id="1877"/>
    <w:p>
      <w:pPr>
        <w:spacing w:after="0"/>
        <w:ind w:left="0"/>
        <w:jc w:val="both"/>
      </w:pPr>
      <w:r>
        <w:rPr>
          <w:rFonts w:ascii="Times New Roman"/>
          <w:b w:val="false"/>
          <w:i w:val="false"/>
          <w:color w:val="000000"/>
          <w:sz w:val="28"/>
        </w:rPr>
        <w:t>
      351. Информация по оценке реализации республиканских проектов бюджетного кредитования представляется соответствующими центральными уполномоченными органами, выступающими администраторами республиканских бюджетных программ на электронном носителе в центральный уполномоченный орган по бюджетной политике один раз в год ежегодно не позднее 15 (пятнадцатого) февраля года, следующего за отчетным.</w:t>
      </w:r>
    </w:p>
    <w:bookmarkEnd w:id="1877"/>
    <w:bookmarkStart w:name="z1776" w:id="1878"/>
    <w:p>
      <w:pPr>
        <w:spacing w:after="0"/>
        <w:ind w:left="0"/>
        <w:jc w:val="both"/>
      </w:pPr>
      <w:r>
        <w:rPr>
          <w:rFonts w:ascii="Times New Roman"/>
          <w:b w:val="false"/>
          <w:i w:val="false"/>
          <w:color w:val="000000"/>
          <w:sz w:val="28"/>
        </w:rPr>
        <w:t>
      Информация по оценке реализации местных проектов бюджетного кредитования представляется соответствующими уполномоченными местными исполнительными органами, выступающими администраторами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15 февраля года, следующего за отчетным.</w:t>
      </w:r>
    </w:p>
    <w:bookmarkEnd w:id="1878"/>
    <w:bookmarkStart w:name="z1777" w:id="1879"/>
    <w:p>
      <w:pPr>
        <w:spacing w:after="0"/>
        <w:ind w:left="0"/>
        <w:jc w:val="both"/>
      </w:pPr>
      <w:r>
        <w:rPr>
          <w:rFonts w:ascii="Times New Roman"/>
          <w:b w:val="false"/>
          <w:i w:val="false"/>
          <w:color w:val="000000"/>
          <w:sz w:val="28"/>
        </w:rPr>
        <w:t>
      352. При проведении оценки реализации республиканских проектов бюджетного кредитования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бюджетного кредитования.</w:t>
      </w:r>
    </w:p>
    <w:bookmarkEnd w:id="1879"/>
    <w:bookmarkStart w:name="z1778" w:id="1880"/>
    <w:p>
      <w:pPr>
        <w:spacing w:after="0"/>
        <w:ind w:left="0"/>
        <w:jc w:val="both"/>
      </w:pPr>
      <w:r>
        <w:rPr>
          <w:rFonts w:ascii="Times New Roman"/>
          <w:b w:val="false"/>
          <w:i w:val="false"/>
          <w:color w:val="000000"/>
          <w:sz w:val="28"/>
        </w:rPr>
        <w:t>
      При проведении оценки реализации местных проектов бюджетного кредитования местный уполномоченный орган по государственному планированию привлекают юридические лица, определяемые местными исполнительными органами на проведение оценки реализации бюджетного кредитования.</w:t>
      </w:r>
    </w:p>
    <w:bookmarkEnd w:id="1880"/>
    <w:bookmarkStart w:name="z1779" w:id="1881"/>
    <w:p>
      <w:pPr>
        <w:spacing w:after="0"/>
        <w:ind w:left="0"/>
        <w:jc w:val="both"/>
      </w:pPr>
      <w:r>
        <w:rPr>
          <w:rFonts w:ascii="Times New Roman"/>
          <w:b w:val="false"/>
          <w:i w:val="false"/>
          <w:color w:val="000000"/>
          <w:sz w:val="28"/>
        </w:rPr>
        <w:t>
      353. Юридическое лицо, определенное Правительством Республики Казахстан, проводит оценку реализации бюджетного кредитования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881"/>
    <w:bookmarkStart w:name="z1780" w:id="1882"/>
    <w:p>
      <w:pPr>
        <w:spacing w:after="0"/>
        <w:ind w:left="0"/>
        <w:jc w:val="both"/>
      </w:pPr>
      <w:r>
        <w:rPr>
          <w:rFonts w:ascii="Times New Roman"/>
          <w:b w:val="false"/>
          <w:i w:val="false"/>
          <w:color w:val="000000"/>
          <w:sz w:val="28"/>
        </w:rPr>
        <w:t>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местный исполнительный орган не позднее 15 (пятнадцатого) апреля года, следующего за отчетным годом.</w:t>
      </w:r>
    </w:p>
    <w:bookmarkEnd w:id="1882"/>
    <w:bookmarkStart w:name="z1781" w:id="1883"/>
    <w:p>
      <w:pPr>
        <w:spacing w:after="0"/>
        <w:ind w:left="0"/>
        <w:jc w:val="both"/>
      </w:pPr>
      <w:r>
        <w:rPr>
          <w:rFonts w:ascii="Times New Roman"/>
          <w:b w:val="false"/>
          <w:i w:val="false"/>
          <w:color w:val="000000"/>
          <w:sz w:val="28"/>
        </w:rPr>
        <w:t>
      354. Центральный уполномоченный орган по бюджетной политике в соответствии с пунктом 351 настоящих Правил после получения информации по оценке реализации республиканских проектов бюджетного кредитования от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бюджетного кредитования на электронном носителе в срок не позднее 20 (двадцатого) февраля года, следующего за отчетным.</w:t>
      </w:r>
    </w:p>
    <w:bookmarkEnd w:id="1883"/>
    <w:bookmarkStart w:name="z1782" w:id="1884"/>
    <w:p>
      <w:pPr>
        <w:spacing w:after="0"/>
        <w:ind w:left="0"/>
        <w:jc w:val="both"/>
      </w:pPr>
      <w:r>
        <w:rPr>
          <w:rFonts w:ascii="Times New Roman"/>
          <w:b w:val="false"/>
          <w:i w:val="false"/>
          <w:color w:val="000000"/>
          <w:sz w:val="28"/>
        </w:rPr>
        <w:t>
      Местные уполномоченные органы по государственному планированию в соответствии с пунктом 351 настоящих Правил после получения информации по оценке реализации местных проектов бюджетного кредитования от соответствующих местных уполномоченных органов, выступающих администраторами местных бюджетных программ представляет информацию юридическому лицу, определенному местными исполнительными органами на проведение оценки реализации бюджетного кредитования на электронном носителе в срок не позднее 20 (двадцатого) февраля года, следующего за отчетным.</w:t>
      </w:r>
    </w:p>
    <w:bookmarkEnd w:id="1884"/>
    <w:bookmarkStart w:name="z1783" w:id="1885"/>
    <w:p>
      <w:pPr>
        <w:spacing w:after="0"/>
        <w:ind w:left="0"/>
        <w:jc w:val="both"/>
      </w:pPr>
      <w:r>
        <w:rPr>
          <w:rFonts w:ascii="Times New Roman"/>
          <w:b w:val="false"/>
          <w:i w:val="false"/>
          <w:color w:val="000000"/>
          <w:sz w:val="28"/>
        </w:rPr>
        <w:t>
      355. Юридическое лицо, определенное Правительством Республики Казахстан на проведение оценки реализации бюджетного кредитования, при необходимости запрашивает и получает необходимую информацию от администраторов республиканских бюджетных программ.</w:t>
      </w:r>
    </w:p>
    <w:bookmarkEnd w:id="1885"/>
    <w:bookmarkStart w:name="z1784" w:id="1886"/>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бюджетного кредитования центральный уполномоченный орган по бюджетной политике и юридическое лицо, определенное Правительством Республики Казахстан на проведение оценки реализации бюджетного кредитования дорабатывают отчет, с учетом предложений Правительства Республики Казахстан.</w:t>
      </w:r>
    </w:p>
    <w:bookmarkEnd w:id="1886"/>
    <w:bookmarkStart w:name="z1785" w:id="1887"/>
    <w:p>
      <w:pPr>
        <w:spacing w:after="0"/>
        <w:ind w:left="0"/>
        <w:jc w:val="both"/>
      </w:pPr>
      <w:r>
        <w:rPr>
          <w:rFonts w:ascii="Times New Roman"/>
          <w:b w:val="false"/>
          <w:i w:val="false"/>
          <w:color w:val="000000"/>
          <w:sz w:val="28"/>
        </w:rPr>
        <w:t>
      Юридические лица, определенные местными исполнительными органами на проведение оценки реализации бюджетного кредитования, при необходимости запрашивают и получают необходимую информацию от администраторов местных бюджетных программ.</w:t>
      </w:r>
    </w:p>
    <w:bookmarkEnd w:id="1887"/>
    <w:bookmarkStart w:name="z1786" w:id="1888"/>
    <w:p>
      <w:pPr>
        <w:spacing w:after="0"/>
        <w:ind w:left="0"/>
        <w:jc w:val="both"/>
      </w:pPr>
      <w:r>
        <w:rPr>
          <w:rFonts w:ascii="Times New Roman"/>
          <w:b w:val="false"/>
          <w:i w:val="false"/>
          <w:color w:val="000000"/>
          <w:sz w:val="28"/>
        </w:rPr>
        <w:t>
      В случае возвращения с акиматов областей, городов республиканского значения и/или необходимости доработки отчета по оценке реализации бюджетного кредитования местные уполномоченные органы по государственному планированию и юридические лица, определенные местными исполнительными органами на проведение оценки реализации бюджетного кредитования, дорабатывают отчет, с учетом предложений акиматов областей, городов республиканского значения.</w:t>
      </w:r>
    </w:p>
    <w:bookmarkEnd w:id="1888"/>
    <w:bookmarkStart w:name="z1787" w:id="1889"/>
    <w:p>
      <w:pPr>
        <w:spacing w:after="0"/>
        <w:ind w:left="0"/>
        <w:jc w:val="both"/>
      </w:pPr>
      <w:r>
        <w:rPr>
          <w:rFonts w:ascii="Times New Roman"/>
          <w:b w:val="false"/>
          <w:i w:val="false"/>
          <w:color w:val="000000"/>
          <w:sz w:val="28"/>
        </w:rPr>
        <w:t>
      356. Сводный отчет по оценке реализации республиканских проектов бюджетного кредитования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889"/>
    <w:bookmarkStart w:name="z1788" w:id="1890"/>
    <w:p>
      <w:pPr>
        <w:spacing w:after="0"/>
        <w:ind w:left="0"/>
        <w:jc w:val="both"/>
      </w:pPr>
      <w:r>
        <w:rPr>
          <w:rFonts w:ascii="Times New Roman"/>
          <w:b w:val="false"/>
          <w:i w:val="false"/>
          <w:color w:val="000000"/>
          <w:sz w:val="28"/>
        </w:rPr>
        <w:t>
      Сводный отчет по оценке реализации местных проектов бюджетного кредитования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(двадцать пятого) апреля года, следующего за отчетным.</w:t>
      </w:r>
    </w:p>
    <w:bookmarkEnd w:id="1890"/>
    <w:bookmarkStart w:name="z1789" w:id="1891"/>
    <w:p>
      <w:pPr>
        <w:spacing w:after="0"/>
        <w:ind w:left="0"/>
        <w:jc w:val="both"/>
      </w:pPr>
      <w:r>
        <w:rPr>
          <w:rFonts w:ascii="Times New Roman"/>
          <w:b w:val="false"/>
          <w:i w:val="false"/>
          <w:color w:val="000000"/>
          <w:sz w:val="28"/>
        </w:rPr>
        <w:t>
      357. На основании данных оценки реализации бюджетного кредитования, с учетом текущей и прогнозируемой социально-экономической и политической ситуации центральный уполномоченный орган по бюджетной политике в Правительство Республики Казахстан и местные уполномоченные органы по государственному планированию могут вносить в акиматы областей, городов республиканского значения предложения и рекомендации по реализации мер эффективного осуществления бюджетного кредитования.</w:t>
      </w:r>
    </w:p>
    <w:bookmarkEnd w:id="1891"/>
    <w:bookmarkStart w:name="z1790" w:id="1892"/>
    <w:p>
      <w:pPr>
        <w:spacing w:after="0"/>
        <w:ind w:left="0"/>
        <w:jc w:val="left"/>
      </w:pPr>
      <w:r>
        <w:rPr>
          <w:rFonts w:ascii="Times New Roman"/>
          <w:b/>
          <w:i w:val="false"/>
          <w:color w:val="000000"/>
        </w:rPr>
        <w:t xml:space="preserve"> Параграф 7. Порядок проведения мониторинга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1892"/>
    <w:bookmarkStart w:name="z1791" w:id="1893"/>
    <w:p>
      <w:pPr>
        <w:spacing w:after="0"/>
        <w:ind w:left="0"/>
        <w:jc w:val="both"/>
      </w:pPr>
      <w:r>
        <w:rPr>
          <w:rFonts w:ascii="Times New Roman"/>
          <w:b w:val="false"/>
          <w:i w:val="false"/>
          <w:color w:val="000000"/>
          <w:sz w:val="28"/>
        </w:rPr>
        <w:t>
      358. Мониторинг реализации проектов, реализуемых субъектами квазигосударственного сектора за счет негосударственных займов под государственные гарантии (далее – Проекты под государственные гарантии) проводится путем сопоставления фактически получаемых результатов с запланированными согласно экономическому заключению/ТЭО инвестиционного проекта/на отчетную дату для своевременного выявления возможных отклонений в целях обеспечения эффективного управления проектом.</w:t>
      </w:r>
    </w:p>
    <w:bookmarkEnd w:id="1893"/>
    <w:bookmarkStart w:name="z1792" w:id="1894"/>
    <w:p>
      <w:pPr>
        <w:spacing w:after="0"/>
        <w:ind w:left="0"/>
        <w:jc w:val="both"/>
      </w:pPr>
      <w:r>
        <w:rPr>
          <w:rFonts w:ascii="Times New Roman"/>
          <w:b w:val="false"/>
          <w:i w:val="false"/>
          <w:color w:val="000000"/>
          <w:sz w:val="28"/>
        </w:rPr>
        <w:t>
      359. Мониторинг Проектов под государственные гарантии включает в себя следующее:</w:t>
      </w:r>
    </w:p>
    <w:bookmarkEnd w:id="1894"/>
    <w:bookmarkStart w:name="z1793" w:id="1895"/>
    <w:p>
      <w:pPr>
        <w:spacing w:after="0"/>
        <w:ind w:left="0"/>
        <w:jc w:val="both"/>
      </w:pPr>
      <w:r>
        <w:rPr>
          <w:rFonts w:ascii="Times New Roman"/>
          <w:b w:val="false"/>
          <w:i w:val="false"/>
          <w:color w:val="000000"/>
          <w:sz w:val="28"/>
        </w:rPr>
        <w:t>
      1) сбор и обработку администраторами бюджетных программ, центральными государственными информации о ходе и результатах реализации Проектов под государственные гарантии;</w:t>
      </w:r>
    </w:p>
    <w:bookmarkEnd w:id="1895"/>
    <w:bookmarkStart w:name="z1794" w:id="1896"/>
    <w:p>
      <w:pPr>
        <w:spacing w:after="0"/>
        <w:ind w:left="0"/>
        <w:jc w:val="both"/>
      </w:pPr>
      <w:r>
        <w:rPr>
          <w:rFonts w:ascii="Times New Roman"/>
          <w:b w:val="false"/>
          <w:i w:val="false"/>
          <w:color w:val="000000"/>
          <w:sz w:val="28"/>
        </w:rPr>
        <w:t>
      2) представление центральными государственными органами отчетов о ходе и результатах реализации Проектов под государственные гарантии в центральный уполномоченный орган по бюджетной политике.</w:t>
      </w:r>
    </w:p>
    <w:bookmarkEnd w:id="1896"/>
    <w:bookmarkStart w:name="z1795" w:id="1897"/>
    <w:p>
      <w:pPr>
        <w:spacing w:after="0"/>
        <w:ind w:left="0"/>
        <w:jc w:val="both"/>
      </w:pPr>
      <w:r>
        <w:rPr>
          <w:rFonts w:ascii="Times New Roman"/>
          <w:b w:val="false"/>
          <w:i w:val="false"/>
          <w:color w:val="000000"/>
          <w:sz w:val="28"/>
        </w:rPr>
        <w:t>
      По Проектам под государственные гарантии, в которых выявлены отклонения фактических показателей от ранее запланированных, формируются рекомендации и меры по эффективной реализации Проекта под государственные гарантии.</w:t>
      </w:r>
    </w:p>
    <w:bookmarkEnd w:id="1897"/>
    <w:bookmarkStart w:name="z1796" w:id="1898"/>
    <w:p>
      <w:pPr>
        <w:spacing w:after="0"/>
        <w:ind w:left="0"/>
        <w:jc w:val="both"/>
      </w:pPr>
      <w:r>
        <w:rPr>
          <w:rFonts w:ascii="Times New Roman"/>
          <w:b w:val="false"/>
          <w:i w:val="false"/>
          <w:color w:val="000000"/>
          <w:sz w:val="28"/>
        </w:rPr>
        <w:t xml:space="preserve">
      360. Центральный уполномоченный орган по бюджетной политике привлекает к сбору и анализу отчетов о ходе и результатах годового мониторинга республиканских Проектов под государственные гарантии юридическое лицо, определенное Правительством Республики Казахстан в соответствии с подпунктом 25)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государственных закупках" в срок до 20 (двадцатого) февраля года, следующего за отчетным.</w:t>
      </w:r>
    </w:p>
    <w:bookmarkEnd w:id="1898"/>
    <w:bookmarkStart w:name="z1797" w:id="1899"/>
    <w:p>
      <w:pPr>
        <w:spacing w:after="0"/>
        <w:ind w:left="0"/>
        <w:jc w:val="both"/>
      </w:pPr>
      <w:r>
        <w:rPr>
          <w:rFonts w:ascii="Times New Roman"/>
          <w:b w:val="false"/>
          <w:i w:val="false"/>
          <w:color w:val="000000"/>
          <w:sz w:val="28"/>
        </w:rPr>
        <w:t>
      361. Мониторинг реализации Проектов под государственные гарантии осуществляется администраторами бюджетных программ.</w:t>
      </w:r>
    </w:p>
    <w:bookmarkEnd w:id="1899"/>
    <w:bookmarkStart w:name="z1798" w:id="1900"/>
    <w:p>
      <w:pPr>
        <w:spacing w:after="0"/>
        <w:ind w:left="0"/>
        <w:jc w:val="both"/>
      </w:pPr>
      <w:r>
        <w:rPr>
          <w:rFonts w:ascii="Times New Roman"/>
          <w:b w:val="false"/>
          <w:i w:val="false"/>
          <w:color w:val="000000"/>
          <w:sz w:val="28"/>
        </w:rPr>
        <w:t>
      Администраторы бюджетных программ ежеквартально публикуют на официальных интернет-ресурсах государственного органа отчеты по мониторингу реализации Проектов под государственные гарантии.</w:t>
      </w:r>
    </w:p>
    <w:bookmarkEnd w:id="1900"/>
    <w:bookmarkStart w:name="z1799" w:id="1901"/>
    <w:p>
      <w:pPr>
        <w:spacing w:after="0"/>
        <w:ind w:left="0"/>
        <w:jc w:val="both"/>
      </w:pPr>
      <w:r>
        <w:rPr>
          <w:rFonts w:ascii="Times New Roman"/>
          <w:b w:val="false"/>
          <w:i w:val="false"/>
          <w:color w:val="000000"/>
          <w:sz w:val="28"/>
        </w:rPr>
        <w:t xml:space="preserve">
      362. Отчет по мониторингу реализации Проектов под государственные гарантии, подготавливается администраторами бюджетных программ на ежеквартальной основе до 10 (десятого) числа, следующего за отчетным кварталом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901"/>
    <w:bookmarkStart w:name="z1800" w:id="1902"/>
    <w:p>
      <w:pPr>
        <w:spacing w:after="0"/>
        <w:ind w:left="0"/>
        <w:jc w:val="both"/>
      </w:pPr>
      <w:r>
        <w:rPr>
          <w:rFonts w:ascii="Times New Roman"/>
          <w:b w:val="false"/>
          <w:i w:val="false"/>
          <w:color w:val="000000"/>
          <w:sz w:val="28"/>
        </w:rPr>
        <w:t xml:space="preserve">
      363. По итогам квартала, службы внутреннего контроля центральных государственных органов имеют право выезжать на объекты, с целью выявления возможных нарушений, на стадии реализации проектов. </w:t>
      </w:r>
    </w:p>
    <w:bookmarkEnd w:id="1902"/>
    <w:bookmarkStart w:name="z1801" w:id="1903"/>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903"/>
    <w:bookmarkStart w:name="z1802" w:id="1904"/>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bookmarkEnd w:id="1904"/>
    <w:bookmarkStart w:name="z1803" w:id="1905"/>
    <w:p>
      <w:pPr>
        <w:spacing w:after="0"/>
        <w:ind w:left="0"/>
        <w:jc w:val="both"/>
      </w:pPr>
      <w:r>
        <w:rPr>
          <w:rFonts w:ascii="Times New Roman"/>
          <w:b w:val="false"/>
          <w:i w:val="false"/>
          <w:color w:val="000000"/>
          <w:sz w:val="28"/>
        </w:rPr>
        <w:t>
      364. Центральные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905"/>
    <w:bookmarkStart w:name="z1804" w:id="1906"/>
    <w:p>
      <w:pPr>
        <w:spacing w:after="0"/>
        <w:ind w:left="0"/>
        <w:jc w:val="both"/>
      </w:pPr>
      <w:r>
        <w:rPr>
          <w:rFonts w:ascii="Times New Roman"/>
          <w:b w:val="false"/>
          <w:i w:val="false"/>
          <w:color w:val="000000"/>
          <w:sz w:val="28"/>
        </w:rPr>
        <w:t>
      365. Годовой мониторинг по реализации Проектов под государственные гарантии представляется администраторами бюджетных программ на казахском и русском языках в центральный уполномоченный орган по бюджетной политике ежегодно, не позднее 15 (пятнадцатого) февраля года, следующего за отчетным.</w:t>
      </w:r>
    </w:p>
    <w:bookmarkEnd w:id="1906"/>
    <w:bookmarkStart w:name="z1805" w:id="1907"/>
    <w:p>
      <w:pPr>
        <w:spacing w:after="0"/>
        <w:ind w:left="0"/>
        <w:jc w:val="both"/>
      </w:pPr>
      <w:r>
        <w:rPr>
          <w:rFonts w:ascii="Times New Roman"/>
          <w:b w:val="false"/>
          <w:i w:val="false"/>
          <w:color w:val="000000"/>
          <w:sz w:val="28"/>
        </w:rPr>
        <w:t>
      Центральный уполномоченный орган по бюджетной политике после получения информации по мониторингу реализации Проектов под государственные гарантии, представляет информацию юридическому лицу, определенному Правительством Республики Казахстан на проведение сбора и анализа отчетов о ходе и результатах мониторинга Проектов под государственные гарантии на электронном носителе в срок не позднее 20 (двадцатого) февраля года, следующего за отчетным.</w:t>
      </w:r>
    </w:p>
    <w:bookmarkEnd w:id="1907"/>
    <w:bookmarkStart w:name="z1806" w:id="1908"/>
    <w:p>
      <w:pPr>
        <w:spacing w:after="0"/>
        <w:ind w:left="0"/>
        <w:jc w:val="both"/>
      </w:pPr>
      <w:r>
        <w:rPr>
          <w:rFonts w:ascii="Times New Roman"/>
          <w:b w:val="false"/>
          <w:i w:val="false"/>
          <w:color w:val="000000"/>
          <w:sz w:val="28"/>
        </w:rPr>
        <w:t>
      366. Юридическое лицо, определенное Правительством Республики Казахстан, проводит сбор и анализ отчетов о ходе и результатах мониторинга Проектов под государственные гарантии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908"/>
    <w:bookmarkStart w:name="z1807" w:id="1909"/>
    <w:p>
      <w:pPr>
        <w:spacing w:after="0"/>
        <w:ind w:left="0"/>
        <w:jc w:val="both"/>
      </w:pPr>
      <w:r>
        <w:rPr>
          <w:rFonts w:ascii="Times New Roman"/>
          <w:b w:val="false"/>
          <w:i w:val="false"/>
          <w:color w:val="000000"/>
          <w:sz w:val="28"/>
        </w:rPr>
        <w:t>
      367. Результаты мониторинга применяются в соответствии со статьей 45 Кодекса.</w:t>
      </w:r>
    </w:p>
    <w:bookmarkEnd w:id="1909"/>
    <w:bookmarkStart w:name="z1808" w:id="1910"/>
    <w:p>
      <w:pPr>
        <w:spacing w:after="0"/>
        <w:ind w:left="0"/>
        <w:jc w:val="left"/>
      </w:pPr>
      <w:r>
        <w:rPr>
          <w:rFonts w:ascii="Times New Roman"/>
          <w:b/>
          <w:i w:val="false"/>
          <w:color w:val="000000"/>
        </w:rPr>
        <w:t xml:space="preserve"> Параграф 8. Порядок оценки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1910"/>
    <w:bookmarkStart w:name="z1809" w:id="1911"/>
    <w:p>
      <w:pPr>
        <w:spacing w:after="0"/>
        <w:ind w:left="0"/>
        <w:jc w:val="both"/>
      </w:pPr>
      <w:r>
        <w:rPr>
          <w:rFonts w:ascii="Times New Roman"/>
          <w:b w:val="false"/>
          <w:i w:val="false"/>
          <w:color w:val="000000"/>
          <w:sz w:val="28"/>
        </w:rPr>
        <w:t>
      368. Оценка реализации Проектов под государственные гарантии проводится путем сопоставления фактически получаемых результатов с запланированными на отчетную дату.</w:t>
      </w:r>
    </w:p>
    <w:bookmarkEnd w:id="1911"/>
    <w:bookmarkStart w:name="z1810" w:id="1912"/>
    <w:p>
      <w:pPr>
        <w:spacing w:after="0"/>
        <w:ind w:left="0"/>
        <w:jc w:val="both"/>
      </w:pPr>
      <w:r>
        <w:rPr>
          <w:rFonts w:ascii="Times New Roman"/>
          <w:b w:val="false"/>
          <w:i w:val="false"/>
          <w:color w:val="000000"/>
          <w:sz w:val="28"/>
        </w:rPr>
        <w:t>
      Оценку реализации Проектов под государственные гарантии осуществляет центральный уполномоченный орган по бюджетной политике с привлечением юридического лица, определенного Правительством Республики Казахстан.</w:t>
      </w:r>
    </w:p>
    <w:bookmarkEnd w:id="1912"/>
    <w:bookmarkStart w:name="z1811" w:id="1913"/>
    <w:p>
      <w:pPr>
        <w:spacing w:after="0"/>
        <w:ind w:left="0"/>
        <w:jc w:val="both"/>
      </w:pPr>
      <w:r>
        <w:rPr>
          <w:rFonts w:ascii="Times New Roman"/>
          <w:b w:val="false"/>
          <w:i w:val="false"/>
          <w:color w:val="000000"/>
          <w:sz w:val="28"/>
        </w:rPr>
        <w:t>
      369. Оценка реализации Проектов под государственные гарантии, предполагающих создание (строительство) и реконструкцию объектов, осуществляется через три года после их завершения.</w:t>
      </w:r>
    </w:p>
    <w:bookmarkEnd w:id="1913"/>
    <w:bookmarkStart w:name="z1812" w:id="1914"/>
    <w:p>
      <w:pPr>
        <w:spacing w:after="0"/>
        <w:ind w:left="0"/>
        <w:jc w:val="both"/>
      </w:pPr>
      <w:r>
        <w:rPr>
          <w:rFonts w:ascii="Times New Roman"/>
          <w:b w:val="false"/>
          <w:i w:val="false"/>
          <w:color w:val="000000"/>
          <w:sz w:val="28"/>
        </w:rPr>
        <w:t>
      В случае, если проект не завершен, не введен в эксплуатацию в установленные сроки, информация по оценке реализации Проектов под государственные гарантии представляется администраторами бюджетных программ в центральный уполномоченный орган по бюджетной политике, в последующие годы, после завершения, введения объекта в эксплуатацию.</w:t>
      </w:r>
    </w:p>
    <w:bookmarkEnd w:id="1914"/>
    <w:bookmarkStart w:name="z1813" w:id="1915"/>
    <w:p>
      <w:pPr>
        <w:spacing w:after="0"/>
        <w:ind w:left="0"/>
        <w:jc w:val="both"/>
      </w:pPr>
      <w:r>
        <w:rPr>
          <w:rFonts w:ascii="Times New Roman"/>
          <w:b w:val="false"/>
          <w:i w:val="false"/>
          <w:color w:val="000000"/>
          <w:sz w:val="28"/>
        </w:rPr>
        <w:t>
      Оценка реализации Проектов под государственные гарантии, не предполагающих создание (строительство) и реконструкцию объектов осуществляется через три года после освоения негосударственного займа заемщиком</w:t>
      </w:r>
    </w:p>
    <w:bookmarkEnd w:id="1915"/>
    <w:bookmarkStart w:name="z1814" w:id="1916"/>
    <w:p>
      <w:pPr>
        <w:spacing w:after="0"/>
        <w:ind w:left="0"/>
        <w:jc w:val="both"/>
      </w:pPr>
      <w:r>
        <w:rPr>
          <w:rFonts w:ascii="Times New Roman"/>
          <w:b w:val="false"/>
          <w:i w:val="false"/>
          <w:color w:val="000000"/>
          <w:sz w:val="28"/>
        </w:rPr>
        <w:t>
      В случае, если негосударственный займ не освоен заемщиком в установленные сроки, администраторами бюджетных программ представляется информация по оценке реализации Проекта под государственные гарантии в последующие годы после освоения негосударственного займа.</w:t>
      </w:r>
    </w:p>
    <w:bookmarkEnd w:id="1916"/>
    <w:bookmarkStart w:name="z1815" w:id="1917"/>
    <w:p>
      <w:pPr>
        <w:spacing w:after="0"/>
        <w:ind w:left="0"/>
        <w:jc w:val="both"/>
      </w:pPr>
      <w:r>
        <w:rPr>
          <w:rFonts w:ascii="Times New Roman"/>
          <w:b w:val="false"/>
          <w:i w:val="false"/>
          <w:color w:val="000000"/>
          <w:sz w:val="28"/>
        </w:rPr>
        <w:t>
      При этом администраторами бюджетных программ представляется информация о причинах несвоевременного ввода объекта в эксплуатацию и/или несвоевременного освоения заемщиком в центральный уполномоченный орган по бюджетной политике.</w:t>
      </w:r>
    </w:p>
    <w:bookmarkEnd w:id="1917"/>
    <w:bookmarkStart w:name="z1816" w:id="1918"/>
    <w:p>
      <w:pPr>
        <w:spacing w:after="0"/>
        <w:ind w:left="0"/>
        <w:jc w:val="both"/>
      </w:pPr>
      <w:r>
        <w:rPr>
          <w:rFonts w:ascii="Times New Roman"/>
          <w:b w:val="false"/>
          <w:i w:val="false"/>
          <w:color w:val="000000"/>
          <w:sz w:val="28"/>
        </w:rPr>
        <w:t>
      370. Оценка реализации Проектов под государственные гарантии предусматривает:</w:t>
      </w:r>
    </w:p>
    <w:bookmarkEnd w:id="1918"/>
    <w:bookmarkStart w:name="z1817" w:id="1919"/>
    <w:p>
      <w:pPr>
        <w:spacing w:after="0"/>
        <w:ind w:left="0"/>
        <w:jc w:val="both"/>
      </w:pPr>
      <w:r>
        <w:rPr>
          <w:rFonts w:ascii="Times New Roman"/>
          <w:b w:val="false"/>
          <w:i w:val="false"/>
          <w:color w:val="000000"/>
          <w:sz w:val="28"/>
        </w:rPr>
        <w:t xml:space="preserve">
      1) сбор информации, которая включает в себя отчеты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и о ходе реализации проектов, реализуемых субъектами квазигосударственного сектора за счет негосударственных займов под государственные гарантии, по формам согласно </w:t>
      </w:r>
      <w:r>
        <w:rPr>
          <w:rFonts w:ascii="Times New Roman"/>
          <w:b w:val="false"/>
          <w:i w:val="false"/>
          <w:color w:val="000000"/>
          <w:sz w:val="28"/>
        </w:rPr>
        <w:t>приложениям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к настоящим Правилам от АБП;</w:t>
      </w:r>
    </w:p>
    <w:bookmarkEnd w:id="1919"/>
    <w:bookmarkStart w:name="z1818" w:id="1920"/>
    <w:p>
      <w:pPr>
        <w:spacing w:after="0"/>
        <w:ind w:left="0"/>
        <w:jc w:val="both"/>
      </w:pPr>
      <w:r>
        <w:rPr>
          <w:rFonts w:ascii="Times New Roman"/>
          <w:b w:val="false"/>
          <w:i w:val="false"/>
          <w:color w:val="000000"/>
          <w:sz w:val="28"/>
        </w:rPr>
        <w:t>
      2) анализ достигнутых результатов Проекта под государственные гарантии путем сопоставления их с показателями, предусмотренными документами Системы государственного планирования и/или ТЭО инвестиционного проекта/;</w:t>
      </w:r>
    </w:p>
    <w:bookmarkEnd w:id="1920"/>
    <w:bookmarkStart w:name="z1819" w:id="1921"/>
    <w:p>
      <w:pPr>
        <w:spacing w:after="0"/>
        <w:ind w:left="0"/>
        <w:jc w:val="both"/>
      </w:pPr>
      <w:r>
        <w:rPr>
          <w:rFonts w:ascii="Times New Roman"/>
          <w:b w:val="false"/>
          <w:i w:val="false"/>
          <w:color w:val="000000"/>
          <w:sz w:val="28"/>
        </w:rPr>
        <w:t>
      3) подготовку сводного отчета по оценке реализации Проектов под государственные гарантии.</w:t>
      </w:r>
    </w:p>
    <w:bookmarkEnd w:id="1921"/>
    <w:bookmarkStart w:name="z1820" w:id="1922"/>
    <w:p>
      <w:pPr>
        <w:spacing w:after="0"/>
        <w:ind w:left="0"/>
        <w:jc w:val="both"/>
      </w:pPr>
      <w:r>
        <w:rPr>
          <w:rFonts w:ascii="Times New Roman"/>
          <w:b w:val="false"/>
          <w:i w:val="false"/>
          <w:color w:val="000000"/>
          <w:sz w:val="28"/>
        </w:rPr>
        <w:t>
      В целях эффективного управления по Проектам под государственные гарантии, в которых выявлены отклонения фактических показателей от ранее запланированных в документах Системы государственного планирования и/или ТЭО инвестиционного проекта, формируются рекомендации по повышению результативности и эффективности планирования проектов.</w:t>
      </w:r>
    </w:p>
    <w:bookmarkEnd w:id="1922"/>
    <w:bookmarkStart w:name="z1821" w:id="1923"/>
    <w:p>
      <w:pPr>
        <w:spacing w:after="0"/>
        <w:ind w:left="0"/>
        <w:jc w:val="both"/>
      </w:pPr>
      <w:r>
        <w:rPr>
          <w:rFonts w:ascii="Times New Roman"/>
          <w:b w:val="false"/>
          <w:i w:val="false"/>
          <w:color w:val="000000"/>
          <w:sz w:val="28"/>
        </w:rPr>
        <w:t>
      371. Для проведения оценки реализации Проектов под государственные гарантии информация представляется на казахском и русском языках в составе следующей отчетности:</w:t>
      </w:r>
    </w:p>
    <w:bookmarkEnd w:id="1923"/>
    <w:bookmarkStart w:name="z1822" w:id="1924"/>
    <w:p>
      <w:pPr>
        <w:spacing w:after="0"/>
        <w:ind w:left="0"/>
        <w:jc w:val="both"/>
      </w:pPr>
      <w:r>
        <w:rPr>
          <w:rFonts w:ascii="Times New Roman"/>
          <w:b w:val="false"/>
          <w:i w:val="false"/>
          <w:color w:val="000000"/>
          <w:sz w:val="28"/>
        </w:rPr>
        <w:t>
      1)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согласно приложению 45 к настоящим Правилам;</w:t>
      </w:r>
    </w:p>
    <w:bookmarkEnd w:id="1924"/>
    <w:bookmarkStart w:name="z1823" w:id="1925"/>
    <w:p>
      <w:pPr>
        <w:spacing w:after="0"/>
        <w:ind w:left="0"/>
        <w:jc w:val="both"/>
      </w:pPr>
      <w:r>
        <w:rPr>
          <w:rFonts w:ascii="Times New Roman"/>
          <w:b w:val="false"/>
          <w:i w:val="false"/>
          <w:color w:val="000000"/>
          <w:sz w:val="28"/>
        </w:rPr>
        <w:t>
      2)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согласно приложению 46 к настоящим Правилам.</w:t>
      </w:r>
    </w:p>
    <w:bookmarkEnd w:id="1925"/>
    <w:bookmarkStart w:name="z1824" w:id="1926"/>
    <w:p>
      <w:pPr>
        <w:spacing w:after="0"/>
        <w:ind w:left="0"/>
        <w:jc w:val="both"/>
      </w:pPr>
      <w:r>
        <w:rPr>
          <w:rFonts w:ascii="Times New Roman"/>
          <w:b w:val="false"/>
          <w:i w:val="false"/>
          <w:color w:val="000000"/>
          <w:sz w:val="28"/>
        </w:rPr>
        <w:t>
      372.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и осуществления Проектов под государственные гарантии за отчетный период и представляется центральными уполномоченным органами выступающими администраторами бюджетных программ на электронном носителе по форме согласно приложению 46 к настоящим Правилам в центральный уполномоченный орган по бюджетной политике.</w:t>
      </w:r>
    </w:p>
    <w:bookmarkEnd w:id="1926"/>
    <w:bookmarkStart w:name="z1825" w:id="1927"/>
    <w:p>
      <w:pPr>
        <w:spacing w:after="0"/>
        <w:ind w:left="0"/>
        <w:jc w:val="both"/>
      </w:pPr>
      <w:r>
        <w:rPr>
          <w:rFonts w:ascii="Times New Roman"/>
          <w:b w:val="false"/>
          <w:i w:val="false"/>
          <w:color w:val="000000"/>
          <w:sz w:val="28"/>
        </w:rPr>
        <w:t>
      373. Информация по оценке реализации Проектов под государственные гарантии представляется соответствующими центральными уполномоченными органами, выступающими администраторами бюджетных программ на электронном носителе в центральный уполномоченный орган по бюджетной политике один раз в год ежегодно не позднее 15 (пятнадцатого) февраля года, следующего за отчетным.</w:t>
      </w:r>
    </w:p>
    <w:bookmarkEnd w:id="1927"/>
    <w:bookmarkStart w:name="z1826" w:id="1928"/>
    <w:p>
      <w:pPr>
        <w:spacing w:after="0"/>
        <w:ind w:left="0"/>
        <w:jc w:val="both"/>
      </w:pPr>
      <w:r>
        <w:rPr>
          <w:rFonts w:ascii="Times New Roman"/>
          <w:b w:val="false"/>
          <w:i w:val="false"/>
          <w:color w:val="000000"/>
          <w:sz w:val="28"/>
        </w:rPr>
        <w:t>
      374. При проведении оценки реализации Проектов под государственные гарантии центральный уполномоченный орган по бюджетной политике привлекает юридическое лицо, определяемое Правительством Республики Казахстан на проведение оценки реализации Проектов под государственные гарантии.</w:t>
      </w:r>
    </w:p>
    <w:bookmarkEnd w:id="1928"/>
    <w:bookmarkStart w:name="z1827" w:id="1929"/>
    <w:p>
      <w:pPr>
        <w:spacing w:after="0"/>
        <w:ind w:left="0"/>
        <w:jc w:val="both"/>
      </w:pPr>
      <w:r>
        <w:rPr>
          <w:rFonts w:ascii="Times New Roman"/>
          <w:b w:val="false"/>
          <w:i w:val="false"/>
          <w:color w:val="000000"/>
          <w:sz w:val="28"/>
        </w:rPr>
        <w:t>
      375. Юридическое лицо, определенное Правительством Республики Казахстан, проводит оценку реализации Проектов под государственные гарантии и представляет информацию на казахском и русском языках в центральный уполномоченный орган по бюджетной политике до 10 (десятого) апреля года, следующего за отчетным.</w:t>
      </w:r>
    </w:p>
    <w:bookmarkEnd w:id="1929"/>
    <w:bookmarkStart w:name="z1828" w:id="1930"/>
    <w:p>
      <w:pPr>
        <w:spacing w:after="0"/>
        <w:ind w:left="0"/>
        <w:jc w:val="both"/>
      </w:pPr>
      <w:r>
        <w:rPr>
          <w:rFonts w:ascii="Times New Roman"/>
          <w:b w:val="false"/>
          <w:i w:val="false"/>
          <w:color w:val="000000"/>
          <w:sz w:val="28"/>
        </w:rPr>
        <w:t xml:space="preserve">
      Государственные органы, уполномоченные на проведение оценок, представляют итоги оценки результатов в центральный уполномоченный орган по бюджетной политике, центральный уполномоченный орган по исполнению бюджета не позднее 15 (пятнадцатого) апреля года, следующего за отчетным годом,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w:t>
      </w:r>
    </w:p>
    <w:bookmarkEnd w:id="1930"/>
    <w:bookmarkStart w:name="z1829" w:id="1931"/>
    <w:p>
      <w:pPr>
        <w:spacing w:after="0"/>
        <w:ind w:left="0"/>
        <w:jc w:val="both"/>
      </w:pPr>
      <w:r>
        <w:rPr>
          <w:rFonts w:ascii="Times New Roman"/>
          <w:b w:val="false"/>
          <w:i w:val="false"/>
          <w:color w:val="000000"/>
          <w:sz w:val="28"/>
        </w:rPr>
        <w:t>
      376. Центральный уполномоченный орган по бюджетной политике в соответствии с пунктом 374 настоящих Правил после получения информации по оценке реализации Проектов под государственные гарантии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Проектов под государственные гарантии на электронном носителе в срок не позднее 20 (двадцатого) февраля года, следующего за отчетным.</w:t>
      </w:r>
    </w:p>
    <w:bookmarkEnd w:id="1931"/>
    <w:bookmarkStart w:name="z1830" w:id="1932"/>
    <w:p>
      <w:pPr>
        <w:spacing w:after="0"/>
        <w:ind w:left="0"/>
        <w:jc w:val="both"/>
      </w:pPr>
      <w:r>
        <w:rPr>
          <w:rFonts w:ascii="Times New Roman"/>
          <w:b w:val="false"/>
          <w:i w:val="false"/>
          <w:color w:val="000000"/>
          <w:sz w:val="28"/>
        </w:rPr>
        <w:t xml:space="preserve">
      377. Юридическое лицо, определенное Правительством Республики Казахстан на проведение оценки реализации Проектов под государственные гарантии, при необходимости запрашивает и получает необходимую информацию от администраторов бюджетных программ. </w:t>
      </w:r>
    </w:p>
    <w:bookmarkEnd w:id="1932"/>
    <w:bookmarkStart w:name="z1831" w:id="1933"/>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Проектов под государственные гарантии центральный уполномоченный орган по бюджетной политике и юридическое лицо, определенное Правительством Республики Казахстан на проведение оценки реализации Проектов под государственные гарантии, дорабатывает отчет, с учетом предложений Правительства Республики Казахстан.</w:t>
      </w:r>
    </w:p>
    <w:bookmarkEnd w:id="1933"/>
    <w:bookmarkStart w:name="z1832" w:id="1934"/>
    <w:p>
      <w:pPr>
        <w:spacing w:after="0"/>
        <w:ind w:left="0"/>
        <w:jc w:val="both"/>
      </w:pPr>
      <w:r>
        <w:rPr>
          <w:rFonts w:ascii="Times New Roman"/>
          <w:b w:val="false"/>
          <w:i w:val="false"/>
          <w:color w:val="000000"/>
          <w:sz w:val="28"/>
        </w:rPr>
        <w:t>
      378. Сводный отчет по оценке реализации Проектов под государственные гарантии представляется центральным уполномоченным органом по бюджетной политике ежегодно в Правительство Республики Казахстан до 10 (десятого) мая года, следующего за отчетным.</w:t>
      </w:r>
    </w:p>
    <w:bookmarkEnd w:id="1934"/>
    <w:bookmarkStart w:name="z1833" w:id="1935"/>
    <w:p>
      <w:pPr>
        <w:spacing w:after="0"/>
        <w:ind w:left="0"/>
        <w:jc w:val="both"/>
      </w:pPr>
      <w:r>
        <w:rPr>
          <w:rFonts w:ascii="Times New Roman"/>
          <w:b w:val="false"/>
          <w:i w:val="false"/>
          <w:color w:val="000000"/>
          <w:sz w:val="28"/>
        </w:rPr>
        <w:t>
      379. На основании данных оценки реализации Проектов под государственные гарантии, с учетом текущей и прогнозируемой социально-экономической и политической ситуации центральный уполномоченный орган по бюджетной политике могут вносить в Правительство Республики Казахстан предложения и рекомендации по реализации мер эффективного осуществления Проектов под государственные гарантии.</w:t>
      </w:r>
    </w:p>
    <w:bookmarkEnd w:id="19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836" w:id="1936"/>
    <w:p>
      <w:pPr>
        <w:spacing w:after="0"/>
        <w:ind w:left="0"/>
        <w:jc w:val="left"/>
      </w:pPr>
      <w:r>
        <w:rPr>
          <w:rFonts w:ascii="Times New Roman"/>
          <w:b/>
          <w:i w:val="false"/>
          <w:color w:val="000000"/>
        </w:rPr>
        <w:t xml:space="preserve"> Информационный лист инвестиционного предложения</w:t>
      </w:r>
    </w:p>
    <w:bookmarkEnd w:id="1936"/>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95" w:id="1937"/>
    <w:p>
      <w:pPr>
        <w:spacing w:after="0"/>
        <w:ind w:left="0"/>
        <w:jc w:val="both"/>
      </w:pPr>
      <w:r>
        <w:rPr>
          <w:rFonts w:ascii="Times New Roman"/>
          <w:b w:val="false"/>
          <w:i w:val="false"/>
          <w:color w:val="000000"/>
          <w:sz w:val="28"/>
        </w:rPr>
        <w:t>
      1. Данные по администратору бюджетной программы и предлагаемому к реализации государственного инвестиционного проекта (далее – ГИП)</w:t>
      </w:r>
    </w:p>
    <w:bookmarkEnd w:id="1937"/>
    <w:bookmarkStart w:name="z4296" w:id="1938"/>
    <w:p>
      <w:pPr>
        <w:spacing w:after="0"/>
        <w:ind w:left="0"/>
        <w:jc w:val="both"/>
      </w:pPr>
      <w:r>
        <w:rPr>
          <w:rFonts w:ascii="Times New Roman"/>
          <w:b w:val="false"/>
          <w:i w:val="false"/>
          <w:color w:val="000000"/>
          <w:sz w:val="28"/>
        </w:rPr>
        <w:t>
      Администратор бюджетной программы __________________________</w:t>
      </w:r>
    </w:p>
    <w:bookmarkEnd w:id="1938"/>
    <w:bookmarkStart w:name="z4297" w:id="1939"/>
    <w:p>
      <w:pPr>
        <w:spacing w:after="0"/>
        <w:ind w:left="0"/>
        <w:jc w:val="both"/>
      </w:pPr>
      <w:r>
        <w:rPr>
          <w:rFonts w:ascii="Times New Roman"/>
          <w:b w:val="false"/>
          <w:i w:val="false"/>
          <w:color w:val="000000"/>
          <w:sz w:val="28"/>
        </w:rPr>
        <w:t>
      Наименование ГИП____________________________________________</w:t>
      </w:r>
    </w:p>
    <w:bookmarkEnd w:id="1939"/>
    <w:bookmarkStart w:name="z4298" w:id="1940"/>
    <w:p>
      <w:pPr>
        <w:spacing w:after="0"/>
        <w:ind w:left="0"/>
        <w:jc w:val="both"/>
      </w:pPr>
      <w:r>
        <w:rPr>
          <w:rFonts w:ascii="Times New Roman"/>
          <w:b w:val="false"/>
          <w:i w:val="false"/>
          <w:color w:val="000000"/>
          <w:sz w:val="28"/>
        </w:rPr>
        <w:t>
      Наименование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в составе которых предусмотрена реализация ГИП (ссылки на конкретные пункты).</w:t>
      </w:r>
    </w:p>
    <w:bookmarkEnd w:id="1940"/>
    <w:bookmarkStart w:name="z4299" w:id="1941"/>
    <w:p>
      <w:pPr>
        <w:spacing w:after="0"/>
        <w:ind w:left="0"/>
        <w:jc w:val="both"/>
      </w:pPr>
      <w:r>
        <w:rPr>
          <w:rFonts w:ascii="Times New Roman"/>
          <w:b w:val="false"/>
          <w:i w:val="false"/>
          <w:color w:val="000000"/>
          <w:sz w:val="28"/>
        </w:rPr>
        <w:t>
      Наименование юридического лица получателя инвестиций (при наличии таковой)</w:t>
      </w:r>
    </w:p>
    <w:bookmarkEnd w:id="1941"/>
    <w:bookmarkStart w:name="z4300" w:id="1942"/>
    <w:p>
      <w:pPr>
        <w:spacing w:after="0"/>
        <w:ind w:left="0"/>
        <w:jc w:val="both"/>
      </w:pPr>
      <w:r>
        <w:rPr>
          <w:rFonts w:ascii="Times New Roman"/>
          <w:b w:val="false"/>
          <w:i w:val="false"/>
          <w:color w:val="000000"/>
          <w:sz w:val="28"/>
        </w:rPr>
        <w:t>
      Период реализации ГИП (если неизвестны, указать приблизительно):</w:t>
      </w:r>
    </w:p>
    <w:bookmarkEnd w:id="1942"/>
    <w:bookmarkStart w:name="z4301" w:id="1943"/>
    <w:p>
      <w:pPr>
        <w:spacing w:after="0"/>
        <w:ind w:left="0"/>
        <w:jc w:val="both"/>
      </w:pPr>
      <w:r>
        <w:rPr>
          <w:rFonts w:ascii="Times New Roman"/>
          <w:b w:val="false"/>
          <w:i w:val="false"/>
          <w:color w:val="000000"/>
          <w:sz w:val="28"/>
        </w:rPr>
        <w:t>
      Продолжительность реализации: ____________ месяцев</w:t>
      </w:r>
    </w:p>
    <w:bookmarkEnd w:id="1943"/>
    <w:bookmarkStart w:name="z4302" w:id="1944"/>
    <w:p>
      <w:pPr>
        <w:spacing w:after="0"/>
        <w:ind w:left="0"/>
        <w:jc w:val="both"/>
      </w:pPr>
      <w:r>
        <w:rPr>
          <w:rFonts w:ascii="Times New Roman"/>
          <w:b w:val="false"/>
          <w:i w:val="false"/>
          <w:color w:val="000000"/>
          <w:sz w:val="28"/>
        </w:rPr>
        <w:t>
      Начало реализации ГИП: год: ________ месяц: ________</w:t>
      </w:r>
    </w:p>
    <w:bookmarkEnd w:id="1944"/>
    <w:bookmarkStart w:name="z4303" w:id="1945"/>
    <w:p>
      <w:pPr>
        <w:spacing w:after="0"/>
        <w:ind w:left="0"/>
        <w:jc w:val="both"/>
      </w:pPr>
      <w:r>
        <w:rPr>
          <w:rFonts w:ascii="Times New Roman"/>
          <w:b w:val="false"/>
          <w:i w:val="false"/>
          <w:color w:val="000000"/>
          <w:sz w:val="28"/>
        </w:rPr>
        <w:t>
      Предполагаемое завершение реализации ГИП: год: ______ месяц: __</w:t>
      </w:r>
    </w:p>
    <w:bookmarkEnd w:id="1945"/>
    <w:bookmarkStart w:name="z4304" w:id="1946"/>
    <w:p>
      <w:pPr>
        <w:spacing w:after="0"/>
        <w:ind w:left="0"/>
        <w:jc w:val="both"/>
      </w:pPr>
      <w:r>
        <w:rPr>
          <w:rFonts w:ascii="Times New Roman"/>
          <w:b w:val="false"/>
          <w:i w:val="false"/>
          <w:color w:val="000000"/>
          <w:sz w:val="28"/>
        </w:rPr>
        <w:t>
      Период эксплуатации (службы) ГИП</w:t>
      </w:r>
    </w:p>
    <w:bookmarkEnd w:id="1946"/>
    <w:bookmarkStart w:name="z4305" w:id="1947"/>
    <w:p>
      <w:pPr>
        <w:spacing w:after="0"/>
        <w:ind w:left="0"/>
        <w:jc w:val="both"/>
      </w:pPr>
      <w:r>
        <w:rPr>
          <w:rFonts w:ascii="Times New Roman"/>
          <w:b w:val="false"/>
          <w:i w:val="false"/>
          <w:color w:val="000000"/>
          <w:sz w:val="28"/>
        </w:rPr>
        <w:t>
      Предполагаемая максимальная доходность поставщика по проекту строительства "под ключ": _____ тыс. тенге/% (для проектов строительства "под ключ" с принятием государственных обязательств)</w:t>
      </w:r>
    </w:p>
    <w:bookmarkEnd w:id="1947"/>
    <w:bookmarkStart w:name="z4306" w:id="1948"/>
    <w:p>
      <w:pPr>
        <w:spacing w:after="0"/>
        <w:ind w:left="0"/>
        <w:jc w:val="both"/>
      </w:pPr>
      <w:r>
        <w:rPr>
          <w:rFonts w:ascii="Times New Roman"/>
          <w:b w:val="false"/>
          <w:i w:val="false"/>
          <w:color w:val="000000"/>
          <w:sz w:val="28"/>
        </w:rPr>
        <w:t>
      Ставка заимствования: ___ % (для проектов строительства "под ключ" с принятием государственных обязательств)</w:t>
      </w:r>
    </w:p>
    <w:bookmarkEnd w:id="1948"/>
    <w:bookmarkStart w:name="z4307" w:id="1949"/>
    <w:p>
      <w:pPr>
        <w:spacing w:after="0"/>
        <w:ind w:left="0"/>
        <w:jc w:val="both"/>
      </w:pPr>
      <w:r>
        <w:rPr>
          <w:rFonts w:ascii="Times New Roman"/>
          <w:b w:val="false"/>
          <w:i w:val="false"/>
          <w:color w:val="000000"/>
          <w:sz w:val="28"/>
        </w:rPr>
        <w:t>
      Общая стоимость ГИП: _________ тысяч тенге, в том числе</w:t>
      </w:r>
    </w:p>
    <w:bookmarkEnd w:id="1949"/>
    <w:bookmarkStart w:name="z4308" w:id="1950"/>
    <w:p>
      <w:pPr>
        <w:spacing w:after="0"/>
        <w:ind w:left="0"/>
        <w:jc w:val="both"/>
      </w:pPr>
      <w:r>
        <w:rPr>
          <w:rFonts w:ascii="Times New Roman"/>
          <w:b w:val="false"/>
          <w:i w:val="false"/>
          <w:color w:val="000000"/>
          <w:sz w:val="28"/>
        </w:rPr>
        <w:t>
      (заполняется в случае необходимости):</w:t>
      </w:r>
    </w:p>
    <w:bookmarkEnd w:id="1950"/>
    <w:bookmarkStart w:name="z4309" w:id="1951"/>
    <w:p>
      <w:pPr>
        <w:spacing w:after="0"/>
        <w:ind w:left="0"/>
        <w:jc w:val="both"/>
      </w:pPr>
      <w:r>
        <w:rPr>
          <w:rFonts w:ascii="Times New Roman"/>
          <w:b w:val="false"/>
          <w:i w:val="false"/>
          <w:color w:val="000000"/>
          <w:sz w:val="28"/>
        </w:rPr>
        <w:t>
      стоимость разработки технико-экономического обоснования (далее – ТЭО): __________ тысяч тенге</w:t>
      </w:r>
    </w:p>
    <w:bookmarkEnd w:id="1951"/>
    <w:bookmarkStart w:name="z4310" w:id="1952"/>
    <w:p>
      <w:pPr>
        <w:spacing w:after="0"/>
        <w:ind w:left="0"/>
        <w:jc w:val="both"/>
      </w:pPr>
      <w:r>
        <w:rPr>
          <w:rFonts w:ascii="Times New Roman"/>
          <w:b w:val="false"/>
          <w:i w:val="false"/>
          <w:color w:val="000000"/>
          <w:sz w:val="28"/>
        </w:rPr>
        <w:t>
      стоимость корректировки ТЭО: ___________ тысяч тенге</w:t>
      </w:r>
    </w:p>
    <w:bookmarkEnd w:id="1952"/>
    <w:bookmarkStart w:name="z4311" w:id="1953"/>
    <w:p>
      <w:pPr>
        <w:spacing w:after="0"/>
        <w:ind w:left="0"/>
        <w:jc w:val="both"/>
      </w:pPr>
      <w:r>
        <w:rPr>
          <w:rFonts w:ascii="Times New Roman"/>
          <w:b w:val="false"/>
          <w:i w:val="false"/>
          <w:color w:val="000000"/>
          <w:sz w:val="28"/>
        </w:rPr>
        <w:t>
      Ежегодные затраты на содержание объекта, а также в постинвестиционный период (с указанием источника финансирования)</w:t>
      </w:r>
    </w:p>
    <w:bookmarkEnd w:id="1953"/>
    <w:bookmarkStart w:name="z4312" w:id="1954"/>
    <w:p>
      <w:pPr>
        <w:spacing w:after="0"/>
        <w:ind w:left="0"/>
        <w:jc w:val="both"/>
      </w:pPr>
      <w:r>
        <w:rPr>
          <w:rFonts w:ascii="Times New Roman"/>
          <w:b w:val="false"/>
          <w:i w:val="false"/>
          <w:color w:val="000000"/>
          <w:sz w:val="28"/>
        </w:rPr>
        <w:t>
      Место реализации ГИП:</w:t>
      </w:r>
    </w:p>
    <w:bookmarkEnd w:id="1954"/>
    <w:bookmarkStart w:name="z4313" w:id="1955"/>
    <w:p>
      <w:pPr>
        <w:spacing w:after="0"/>
        <w:ind w:left="0"/>
        <w:jc w:val="both"/>
      </w:pPr>
      <w:r>
        <w:rPr>
          <w:rFonts w:ascii="Times New Roman"/>
          <w:b w:val="false"/>
          <w:i w:val="false"/>
          <w:color w:val="000000"/>
          <w:sz w:val="28"/>
        </w:rPr>
        <w:t>
      (укажите место реализации ГИП, его основных компонентов и распределение затрат по ГИП по регионам)</w:t>
      </w:r>
    </w:p>
    <w:bookmarkEnd w:id="1955"/>
    <w:bookmarkStart w:name="z4314" w:id="1956"/>
    <w:p>
      <w:pPr>
        <w:spacing w:after="0"/>
        <w:ind w:left="0"/>
        <w:jc w:val="both"/>
      </w:pPr>
      <w:r>
        <w:rPr>
          <w:rFonts w:ascii="Times New Roman"/>
          <w:b w:val="false"/>
          <w:i w:val="false"/>
          <w:color w:val="000000"/>
          <w:sz w:val="28"/>
        </w:rPr>
        <w:t>
      Населенный пункт (село, район, город, область, страна)</w:t>
      </w:r>
    </w:p>
    <w:bookmarkEnd w:id="1956"/>
    <w:bookmarkStart w:name="z4315" w:id="1957"/>
    <w:p>
      <w:pPr>
        <w:spacing w:after="0"/>
        <w:ind w:left="0"/>
        <w:jc w:val="both"/>
      </w:pPr>
      <w:r>
        <w:rPr>
          <w:rFonts w:ascii="Times New Roman"/>
          <w:b w:val="false"/>
          <w:i w:val="false"/>
          <w:color w:val="000000"/>
          <w:sz w:val="28"/>
        </w:rPr>
        <w:t>
      Балансодержатель* (заполняется при необходимости)</w:t>
      </w:r>
    </w:p>
    <w:bookmarkEnd w:id="1957"/>
    <w:bookmarkStart w:name="z4316" w:id="1958"/>
    <w:p>
      <w:pPr>
        <w:spacing w:after="0"/>
        <w:ind w:left="0"/>
        <w:jc w:val="both"/>
      </w:pPr>
      <w:r>
        <w:rPr>
          <w:rFonts w:ascii="Times New Roman"/>
          <w:b w:val="false"/>
          <w:i w:val="false"/>
          <w:color w:val="000000"/>
          <w:sz w:val="28"/>
        </w:rPr>
        <w:t xml:space="preserve">
      Наличие отведенной земли для ГИП* (заполняется при необходимости) </w:t>
      </w:r>
    </w:p>
    <w:bookmarkEnd w:id="1958"/>
    <w:bookmarkStart w:name="z4317" w:id="1959"/>
    <w:p>
      <w:pPr>
        <w:spacing w:after="0"/>
        <w:ind w:left="0"/>
        <w:jc w:val="both"/>
      </w:pPr>
      <w:r>
        <w:rPr>
          <w:rFonts w:ascii="Times New Roman"/>
          <w:b w:val="false"/>
          <w:i w:val="false"/>
          <w:color w:val="000000"/>
          <w:sz w:val="28"/>
        </w:rPr>
        <w:t>
      да (указывается дата и номер решения, в соответствии с которым выделен земельный участок и недвижимое имущество, находящееся на нем);</w:t>
      </w:r>
    </w:p>
    <w:bookmarkEnd w:id="1959"/>
    <w:bookmarkStart w:name="z4318" w:id="1960"/>
    <w:p>
      <w:pPr>
        <w:spacing w:after="0"/>
        <w:ind w:left="0"/>
        <w:jc w:val="both"/>
      </w:pPr>
      <w:r>
        <w:rPr>
          <w:rFonts w:ascii="Times New Roman"/>
          <w:b w:val="false"/>
          <w:i w:val="false"/>
          <w:color w:val="000000"/>
          <w:sz w:val="28"/>
        </w:rPr>
        <w:t>
      нет (указывается сумма, которая необходима для выкупа земельного участка).</w:t>
      </w:r>
    </w:p>
    <w:bookmarkEnd w:id="1960"/>
    <w:bookmarkStart w:name="z4319" w:id="1961"/>
    <w:p>
      <w:pPr>
        <w:spacing w:after="0"/>
        <w:ind w:left="0"/>
        <w:jc w:val="both"/>
      </w:pPr>
      <w:r>
        <w:rPr>
          <w:rFonts w:ascii="Times New Roman"/>
          <w:b w:val="false"/>
          <w:i w:val="false"/>
          <w:color w:val="000000"/>
          <w:sz w:val="28"/>
        </w:rPr>
        <w:t>
      4) наличия инженерно-транспортной инфраструктуры (железнодорожными магистралями, автомобильными дорогами, трубопроводами, электро-, теплосетями, водопроводами, газопроводами и другой инфраструктурой)</w:t>
      </w:r>
    </w:p>
    <w:bookmarkEnd w:id="1961"/>
    <w:bookmarkStart w:name="z4320" w:id="1962"/>
    <w:p>
      <w:pPr>
        <w:spacing w:after="0"/>
        <w:ind w:left="0"/>
        <w:jc w:val="both"/>
      </w:pPr>
      <w:r>
        <w:rPr>
          <w:rFonts w:ascii="Times New Roman"/>
          <w:b w:val="false"/>
          <w:i w:val="false"/>
          <w:color w:val="000000"/>
          <w:sz w:val="28"/>
        </w:rPr>
        <w:t>
      да (указывается какой именно)</w:t>
      </w:r>
    </w:p>
    <w:bookmarkEnd w:id="1962"/>
    <w:bookmarkStart w:name="z4321" w:id="1963"/>
    <w:p>
      <w:pPr>
        <w:spacing w:after="0"/>
        <w:ind w:left="0"/>
        <w:jc w:val="both"/>
      </w:pPr>
      <w:r>
        <w:rPr>
          <w:rFonts w:ascii="Times New Roman"/>
          <w:b w:val="false"/>
          <w:i w:val="false"/>
          <w:color w:val="000000"/>
          <w:sz w:val="28"/>
        </w:rPr>
        <w:t>
      нет (указывается сколько необходимо дополнительных затрат)</w:t>
      </w:r>
    </w:p>
    <w:bookmarkEnd w:id="1963"/>
    <w:bookmarkStart w:name="z4322" w:id="1964"/>
    <w:p>
      <w:pPr>
        <w:spacing w:after="0"/>
        <w:ind w:left="0"/>
        <w:jc w:val="both"/>
      </w:pPr>
      <w:r>
        <w:rPr>
          <w:rFonts w:ascii="Times New Roman"/>
          <w:b w:val="false"/>
          <w:i w:val="false"/>
          <w:color w:val="000000"/>
          <w:sz w:val="28"/>
        </w:rPr>
        <w:t>
      Примечание:</w:t>
      </w:r>
    </w:p>
    <w:bookmarkEnd w:id="1964"/>
    <w:bookmarkStart w:name="z4323" w:id="1965"/>
    <w:p>
      <w:pPr>
        <w:spacing w:after="0"/>
        <w:ind w:left="0"/>
        <w:jc w:val="both"/>
      </w:pPr>
      <w:r>
        <w:rPr>
          <w:rFonts w:ascii="Times New Roman"/>
          <w:b w:val="false"/>
          <w:i w:val="false"/>
          <w:color w:val="000000"/>
          <w:sz w:val="28"/>
        </w:rPr>
        <w:t>
      * в случае создания (строительства) нового объекта указывается будущий собственник, в случае реконструкции указывается действующий собственник</w:t>
      </w:r>
    </w:p>
    <w:bookmarkEnd w:id="1965"/>
    <w:bookmarkStart w:name="z4324" w:id="1966"/>
    <w:p>
      <w:pPr>
        <w:spacing w:after="0"/>
        <w:ind w:left="0"/>
        <w:jc w:val="both"/>
      </w:pPr>
      <w:r>
        <w:rPr>
          <w:rFonts w:ascii="Times New Roman"/>
          <w:b w:val="false"/>
          <w:i w:val="false"/>
          <w:color w:val="000000"/>
          <w:sz w:val="28"/>
        </w:rPr>
        <w:t xml:space="preserve">
      2. Ретроспектива (информация о ранее выделенных и освоенных средствах по ГИП, в том числе по текущим программам) </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19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9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1968"/>
          <w:p>
            <w:pPr>
              <w:spacing w:after="20"/>
              <w:ind w:left="20"/>
              <w:jc w:val="both"/>
            </w:pPr>
            <w:r>
              <w:rPr>
                <w:rFonts w:ascii="Times New Roman"/>
                <w:b w:val="false"/>
                <w:i w:val="false"/>
                <w:color w:val="000000"/>
                <w:sz w:val="20"/>
              </w:rPr>
              <w:t>
</w:t>
            </w:r>
            <w:r>
              <w:rPr>
                <w:rFonts w:ascii="Times New Roman"/>
                <w:b w:val="false"/>
                <w:i w:val="false"/>
                <w:color w:val="000000"/>
                <w:sz w:val="20"/>
              </w:rPr>
              <w:t>Номер бюджетной программы (подпрограммы)</w:t>
            </w:r>
          </w:p>
          <w:bookmarkEnd w:id="19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196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бюджетной программы (подпрограммы)</w:t>
            </w:r>
          </w:p>
          <w:bookmarkEnd w:id="19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1970"/>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бюджетной программы (подпрограммы)</w:t>
            </w:r>
          </w:p>
          <w:bookmarkEnd w:id="19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1971"/>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Стратегическое направление</w:t>
            </w:r>
          </w:p>
          <w:bookmarkEnd w:id="19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1972"/>
          <w:p>
            <w:pPr>
              <w:spacing w:after="20"/>
              <w:ind w:left="20"/>
              <w:jc w:val="both"/>
            </w:pPr>
            <w:r>
              <w:rPr>
                <w:rFonts w:ascii="Times New Roman"/>
                <w:b w:val="false"/>
                <w:i w:val="false"/>
                <w:color w:val="000000"/>
                <w:sz w:val="20"/>
              </w:rPr>
              <w:t>
</w:t>
            </w:r>
            <w:r>
              <w:rPr>
                <w:rFonts w:ascii="Times New Roman"/>
                <w:b w:val="false"/>
                <w:i w:val="false"/>
                <w:color w:val="000000"/>
                <w:sz w:val="20"/>
              </w:rPr>
              <w:t>Цель</w:t>
            </w:r>
          </w:p>
          <w:bookmarkEnd w:id="19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1973"/>
          <w:p>
            <w:pPr>
              <w:spacing w:after="20"/>
              <w:ind w:left="20"/>
              <w:jc w:val="both"/>
            </w:pPr>
            <w:r>
              <w:rPr>
                <w:rFonts w:ascii="Times New Roman"/>
                <w:b w:val="false"/>
                <w:i w:val="false"/>
                <w:color w:val="000000"/>
                <w:sz w:val="20"/>
              </w:rPr>
              <w:t>
</w:t>
            </w:r>
            <w:r>
              <w:rPr>
                <w:rFonts w:ascii="Times New Roman"/>
                <w:b w:val="false"/>
                <w:i w:val="false"/>
                <w:color w:val="000000"/>
                <w:sz w:val="20"/>
              </w:rPr>
              <w:t>Задача</w:t>
            </w:r>
          </w:p>
          <w:bookmarkEnd w:id="19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19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Сумма бюджетной программы (подпрограммы), тысяч тенге </w:t>
            </w:r>
          </w:p>
          <w:bookmarkEnd w:id="19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1975"/>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Нормативный правовой акт, которым утверждена бюджетная программа (подпрограмма)</w:t>
            </w:r>
          </w:p>
          <w:bookmarkEnd w:id="19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1976"/>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w:t>
            </w:r>
          </w:p>
          <w:bookmarkEnd w:id="19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1977"/>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 (показатели результата)</w:t>
            </w:r>
          </w:p>
          <w:bookmarkEnd w:id="19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82" w:id="1978"/>
    <w:p>
      <w:pPr>
        <w:spacing w:after="0"/>
        <w:ind w:left="0"/>
        <w:jc w:val="both"/>
      </w:pPr>
      <w:r>
        <w:rPr>
          <w:rFonts w:ascii="Times New Roman"/>
          <w:b w:val="false"/>
          <w:i w:val="false"/>
          <w:color w:val="000000"/>
          <w:sz w:val="28"/>
        </w:rPr>
        <w:t>
      3. Маркетинговый анализ отрасли</w:t>
      </w:r>
    </w:p>
    <w:bookmarkEnd w:id="1978"/>
    <w:bookmarkStart w:name="z4483" w:id="1979"/>
    <w:p>
      <w:pPr>
        <w:spacing w:after="0"/>
        <w:ind w:left="0"/>
        <w:jc w:val="both"/>
      </w:pPr>
      <w:r>
        <w:rPr>
          <w:rFonts w:ascii="Times New Roman"/>
          <w:b w:val="false"/>
          <w:i w:val="false"/>
          <w:color w:val="000000"/>
          <w:sz w:val="28"/>
        </w:rPr>
        <w:t>
      1) для ГИП предполагающих создание (строительство) и реконструкцию объектов отражает анализ существующего и перспективного спроса на предполагаемую проектом (проектами) продукцию (товары, работы, услуги) в рассматриваемом регионе либо социально-экономическую необходимость проекта.</w:t>
      </w:r>
    </w:p>
    <w:bookmarkEnd w:id="1979"/>
    <w:bookmarkStart w:name="z4484" w:id="1980"/>
    <w:p>
      <w:pPr>
        <w:spacing w:after="0"/>
        <w:ind w:left="0"/>
        <w:jc w:val="both"/>
      </w:pPr>
      <w:r>
        <w:rPr>
          <w:rFonts w:ascii="Times New Roman"/>
          <w:b w:val="false"/>
          <w:i w:val="false"/>
          <w:color w:val="000000"/>
          <w:sz w:val="28"/>
        </w:rPr>
        <w:t>
      2) для ГИП, предполагающих институциональное развитие отрасли (отраслей) посредством формирования или увеличения уставного капитала субъектов квазигосударственного сектора отражает анализ маркетинговой среды, в которой предполагается реализация мероприятий, с указанием основных показателей и динамики развития, на которые повлияет реализация мероприятий.</w:t>
      </w:r>
    </w:p>
    <w:bookmarkEnd w:id="1980"/>
    <w:bookmarkStart w:name="z4485" w:id="1981"/>
    <w:p>
      <w:pPr>
        <w:spacing w:after="0"/>
        <w:ind w:left="0"/>
        <w:jc w:val="both"/>
      </w:pPr>
      <w:r>
        <w:rPr>
          <w:rFonts w:ascii="Times New Roman"/>
          <w:b w:val="false"/>
          <w:i w:val="false"/>
          <w:color w:val="000000"/>
          <w:sz w:val="28"/>
        </w:rPr>
        <w:t>
      4. Общее описание предполагаемых к реализации ГИП (общее описание ГИП излагается индивидуально (по-проектно) в приоритетном порядке)</w:t>
      </w:r>
    </w:p>
    <w:bookmarkEnd w:id="1981"/>
    <w:bookmarkStart w:name="z4486" w:id="1982"/>
    <w:p>
      <w:pPr>
        <w:spacing w:after="0"/>
        <w:ind w:left="0"/>
        <w:jc w:val="both"/>
      </w:pPr>
      <w:r>
        <w:rPr>
          <w:rFonts w:ascii="Times New Roman"/>
          <w:b w:val="false"/>
          <w:i w:val="false"/>
          <w:color w:val="000000"/>
          <w:sz w:val="28"/>
        </w:rPr>
        <w:t>
      Цель и задачи ГИП:</w:t>
      </w:r>
    </w:p>
    <w:bookmarkEnd w:id="1982"/>
    <w:bookmarkStart w:name="z4487" w:id="1983"/>
    <w:p>
      <w:pPr>
        <w:spacing w:after="0"/>
        <w:ind w:left="0"/>
        <w:jc w:val="both"/>
      </w:pPr>
      <w:r>
        <w:rPr>
          <w:rFonts w:ascii="Times New Roman"/>
          <w:b w:val="false"/>
          <w:i w:val="false"/>
          <w:color w:val="000000"/>
          <w:sz w:val="28"/>
        </w:rPr>
        <w:t>
      1) цель (цель должна отражать более широкие задачи/приоритеты развития отрасли (сферы) экономики, установленные документами Системы государственного планирования Республики Казахстан);</w:t>
      </w:r>
    </w:p>
    <w:bookmarkEnd w:id="1983"/>
    <w:bookmarkStart w:name="z4488" w:id="1984"/>
    <w:p>
      <w:pPr>
        <w:spacing w:after="0"/>
        <w:ind w:left="0"/>
        <w:jc w:val="both"/>
      </w:pPr>
      <w:r>
        <w:rPr>
          <w:rFonts w:ascii="Times New Roman"/>
          <w:b w:val="false"/>
          <w:i w:val="false"/>
          <w:color w:val="000000"/>
          <w:sz w:val="28"/>
        </w:rPr>
        <w:t>
      2) количественные задачи (укажите количественно измеряемые задачи проекта, посредством которых можно определить масштаб проекта. Представьте определенные числовые показатели, например, проектная мощность, и другие);</w:t>
      </w:r>
    </w:p>
    <w:bookmarkEnd w:id="1984"/>
    <w:bookmarkStart w:name="z4489" w:id="1985"/>
    <w:p>
      <w:pPr>
        <w:spacing w:after="0"/>
        <w:ind w:left="0"/>
        <w:jc w:val="both"/>
      </w:pPr>
      <w:r>
        <w:rPr>
          <w:rFonts w:ascii="Times New Roman"/>
          <w:b w:val="false"/>
          <w:i w:val="false"/>
          <w:color w:val="000000"/>
          <w:sz w:val="28"/>
        </w:rPr>
        <w:t>
      3) конечные результаты (эффект от производимой продукции/услуги для их получателей в результате реализации проекта, а также влияние на субъектов бизнеса (в том числе малого и среднего бизнеса), достижение долгосрочных показателей экономической и социальной отдачи от реализации проекта на основании ключевых показателей эффективности/целевых индикаторов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bookmarkEnd w:id="1985"/>
    <w:bookmarkStart w:name="z4490" w:id="1986"/>
    <w:p>
      <w:pPr>
        <w:spacing w:after="0"/>
        <w:ind w:left="0"/>
        <w:jc w:val="both"/>
      </w:pPr>
      <w:r>
        <w:rPr>
          <w:rFonts w:ascii="Times New Roman"/>
          <w:b w:val="false"/>
          <w:i w:val="false"/>
          <w:color w:val="000000"/>
          <w:sz w:val="28"/>
        </w:rPr>
        <w:t>
      Обоснование проекта: (обоснуйте необходимость реализации данного проекта; укажите насколько повыситься показатель данной отрасли, в случае если проект будет реализован).</w:t>
      </w:r>
    </w:p>
    <w:bookmarkEnd w:id="1986"/>
    <w:bookmarkStart w:name="z4491" w:id="1987"/>
    <w:p>
      <w:pPr>
        <w:spacing w:after="0"/>
        <w:ind w:left="0"/>
        <w:jc w:val="both"/>
      </w:pPr>
      <w:r>
        <w:rPr>
          <w:rFonts w:ascii="Times New Roman"/>
          <w:b w:val="false"/>
          <w:i w:val="false"/>
          <w:color w:val="000000"/>
          <w:sz w:val="28"/>
        </w:rPr>
        <w:t>
      Описание ГИП:</w:t>
      </w:r>
    </w:p>
    <w:bookmarkEnd w:id="1987"/>
    <w:bookmarkStart w:name="z4492" w:id="1988"/>
    <w:p>
      <w:pPr>
        <w:spacing w:after="0"/>
        <w:ind w:left="0"/>
        <w:jc w:val="both"/>
      </w:pPr>
      <w:r>
        <w:rPr>
          <w:rFonts w:ascii="Times New Roman"/>
          <w:b w:val="false"/>
          <w:i w:val="false"/>
          <w:color w:val="000000"/>
          <w:sz w:val="28"/>
        </w:rPr>
        <w:t>
      (опишите содержание проекта и всех его мероприятии и компонентов согласно таблице 1 и 2)</w:t>
      </w:r>
    </w:p>
    <w:bookmarkEnd w:id="1988"/>
    <w:bookmarkStart w:name="z4493" w:id="1989"/>
    <w:p>
      <w:pPr>
        <w:spacing w:after="0"/>
        <w:ind w:left="0"/>
        <w:jc w:val="both"/>
      </w:pPr>
      <w:r>
        <w:rPr>
          <w:rFonts w:ascii="Times New Roman"/>
          <w:b w:val="false"/>
          <w:i w:val="false"/>
          <w:color w:val="000000"/>
          <w:sz w:val="28"/>
        </w:rPr>
        <w:t>
      Таблица 1</w:t>
      </w:r>
    </w:p>
    <w:bookmarkEnd w:id="19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1990"/>
          <w:p>
            <w:pPr>
              <w:spacing w:after="20"/>
              <w:ind w:left="20"/>
              <w:jc w:val="both"/>
            </w:pPr>
            <w:r>
              <w:rPr>
                <w:rFonts w:ascii="Times New Roman"/>
                <w:b w:val="false"/>
                <w:i w:val="false"/>
                <w:color w:val="000000"/>
                <w:sz w:val="20"/>
              </w:rPr>
              <w:t>
</w:t>
            </w:r>
            <w:r>
              <w:rPr>
                <w:rFonts w:ascii="Times New Roman"/>
                <w:b w:val="false"/>
                <w:i w:val="false"/>
                <w:color w:val="000000"/>
                <w:sz w:val="20"/>
              </w:rPr>
              <w:t>Период и стоимость реализации мероприятии</w:t>
            </w:r>
          </w:p>
          <w:bookmarkEnd w:id="1990"/>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19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19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19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19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19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9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19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199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9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58" w:id="1999"/>
    <w:p>
      <w:pPr>
        <w:spacing w:after="0"/>
        <w:ind w:left="0"/>
        <w:jc w:val="both"/>
      </w:pPr>
      <w:r>
        <w:rPr>
          <w:rFonts w:ascii="Times New Roman"/>
          <w:b w:val="false"/>
          <w:i w:val="false"/>
          <w:color w:val="000000"/>
          <w:sz w:val="28"/>
        </w:rPr>
        <w:t>
      Таблица 2</w:t>
      </w:r>
    </w:p>
    <w:bookmarkEnd w:id="1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200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0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0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20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20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20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0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20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00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0" w:id="2008"/>
    <w:p>
      <w:pPr>
        <w:spacing w:after="0"/>
        <w:ind w:left="0"/>
        <w:jc w:val="both"/>
      </w:pPr>
      <w:r>
        <w:rPr>
          <w:rFonts w:ascii="Times New Roman"/>
          <w:b w:val="false"/>
          <w:i w:val="false"/>
          <w:color w:val="000000"/>
          <w:sz w:val="28"/>
        </w:rPr>
        <w:t>
      5. Институциональная схема управления ГИП</w:t>
      </w:r>
    </w:p>
    <w:bookmarkEnd w:id="2008"/>
    <w:bookmarkStart w:name="z4611" w:id="2009"/>
    <w:p>
      <w:pPr>
        <w:spacing w:after="0"/>
        <w:ind w:left="0"/>
        <w:jc w:val="both"/>
      </w:pPr>
      <w:r>
        <w:rPr>
          <w:rFonts w:ascii="Times New Roman"/>
          <w:b w:val="false"/>
          <w:i w:val="false"/>
          <w:color w:val="000000"/>
          <w:sz w:val="28"/>
        </w:rPr>
        <w:t>
      Описание основных участников, схема их взаимодействия, распределение выгод и затрат, схема управления проектом в инвестиционном и постинвестиционном периодах, также выгодополучатели (укажите количество людей и целевые группы, которые выиграют от реализации проекта).</w:t>
      </w:r>
    </w:p>
    <w:bookmarkEnd w:id="2009"/>
    <w:bookmarkStart w:name="z4612" w:id="2010"/>
    <w:p>
      <w:pPr>
        <w:spacing w:after="0"/>
        <w:ind w:left="0"/>
        <w:jc w:val="both"/>
      </w:pPr>
      <w:r>
        <w:rPr>
          <w:rFonts w:ascii="Times New Roman"/>
          <w:b w:val="false"/>
          <w:i w:val="false"/>
          <w:color w:val="000000"/>
          <w:sz w:val="28"/>
        </w:rPr>
        <w:t>
      6. Социальное и экологическое воздействие:</w:t>
      </w:r>
    </w:p>
    <w:bookmarkEnd w:id="2010"/>
    <w:bookmarkStart w:name="z4613" w:id="2011"/>
    <w:p>
      <w:pPr>
        <w:spacing w:after="0"/>
        <w:ind w:left="0"/>
        <w:jc w:val="both"/>
      </w:pPr>
      <w:r>
        <w:rPr>
          <w:rFonts w:ascii="Times New Roman"/>
          <w:b w:val="false"/>
          <w:i w:val="false"/>
          <w:color w:val="000000"/>
          <w:sz w:val="28"/>
        </w:rPr>
        <w:t>
      (кратко опишите, воздействие проекта на население и окружающую среду)</w:t>
      </w:r>
    </w:p>
    <w:bookmarkEnd w:id="2011"/>
    <w:bookmarkStart w:name="z4614" w:id="2012"/>
    <w:p>
      <w:pPr>
        <w:spacing w:after="0"/>
        <w:ind w:left="0"/>
        <w:jc w:val="both"/>
      </w:pPr>
      <w:r>
        <w:rPr>
          <w:rFonts w:ascii="Times New Roman"/>
          <w:b w:val="false"/>
          <w:i w:val="false"/>
          <w:color w:val="000000"/>
          <w:sz w:val="28"/>
        </w:rPr>
        <w:t>
      Влияние на занятость населения (представьте оценку количества людей, которые прямо или косвенно будут задействованы в реализации проекта).</w:t>
      </w:r>
    </w:p>
    <w:bookmarkEnd w:id="2012"/>
    <w:bookmarkStart w:name="z4615" w:id="2013"/>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bookmarkEnd w:id="2013"/>
    <w:bookmarkStart w:name="z4616" w:id="2014"/>
    <w:p>
      <w:pPr>
        <w:spacing w:after="0"/>
        <w:ind w:left="0"/>
        <w:jc w:val="both"/>
      </w:pPr>
      <w:r>
        <w:rPr>
          <w:rFonts w:ascii="Times New Roman"/>
          <w:b w:val="false"/>
          <w:i w:val="false"/>
          <w:color w:val="000000"/>
          <w:sz w:val="28"/>
        </w:rPr>
        <w:t>
      Опишите возможность (невозможность) реализации ГИП по следующим видам и способам финансирования с приложением соответствующих обосновывающих расчетов:</w:t>
      </w:r>
    </w:p>
    <w:bookmarkEnd w:id="2014"/>
    <w:bookmarkStart w:name="z4617" w:id="2015"/>
    <w:p>
      <w:pPr>
        <w:spacing w:after="0"/>
        <w:ind w:left="0"/>
        <w:jc w:val="both"/>
      </w:pPr>
      <w:r>
        <w:rPr>
          <w:rFonts w:ascii="Times New Roman"/>
          <w:b w:val="false"/>
          <w:i w:val="false"/>
          <w:color w:val="000000"/>
          <w:sz w:val="28"/>
        </w:rPr>
        <w:t>
      1) бюджетный инвестиционный проект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наличие социально-экономического эффекта, балансодержателем является непосредственно администратор бюджетной программы);</w:t>
      </w:r>
    </w:p>
    <w:bookmarkEnd w:id="2015"/>
    <w:bookmarkStart w:name="z4618" w:id="2016"/>
    <w:p>
      <w:pPr>
        <w:spacing w:after="0"/>
        <w:ind w:left="0"/>
        <w:jc w:val="both"/>
      </w:pPr>
      <w:r>
        <w:rPr>
          <w:rFonts w:ascii="Times New Roman"/>
          <w:b w:val="false"/>
          <w:i w:val="false"/>
          <w:color w:val="000000"/>
          <w:sz w:val="28"/>
        </w:rPr>
        <w:t>
      2) бюджетные инвестиции, планируемые к реализации посредством участия государства в уставном капитале юридических лиц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 и (или) производство Получателем Инвестиций продукции определенного объема и качества);</w:t>
      </w:r>
    </w:p>
    <w:bookmarkEnd w:id="2016"/>
    <w:bookmarkStart w:name="z4619" w:id="2017"/>
    <w:p>
      <w:pPr>
        <w:spacing w:after="0"/>
        <w:ind w:left="0"/>
        <w:jc w:val="both"/>
      </w:pPr>
      <w:r>
        <w:rPr>
          <w:rFonts w:ascii="Times New Roman"/>
          <w:b w:val="false"/>
          <w:i w:val="false"/>
          <w:color w:val="000000"/>
          <w:sz w:val="28"/>
        </w:rPr>
        <w:t>
      3) бюджетный кредит (отражение информации на соответствие принципам бюджетного кредитования, в том числе: возвратности, предусматривающим обязательность погашения бюджетного кредита в соответствии с кредитным договором;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 платности, предусматривающим оплату заемщиком вознаграждения за предоставление бюджетного кредита; срочности, предусматривающим установление срока предоставления бюджетного кредита);</w:t>
      </w:r>
    </w:p>
    <w:bookmarkEnd w:id="2017"/>
    <w:bookmarkStart w:name="z4620" w:id="2018"/>
    <w:p>
      <w:pPr>
        <w:spacing w:after="0"/>
        <w:ind w:left="0"/>
        <w:jc w:val="both"/>
      </w:pPr>
      <w:r>
        <w:rPr>
          <w:rFonts w:ascii="Times New Roman"/>
          <w:b w:val="false"/>
          <w:i w:val="false"/>
          <w:color w:val="000000"/>
          <w:sz w:val="28"/>
        </w:rPr>
        <w:t xml:space="preserve">
      4) проект государственно-частного партнерства (далее – ГЧП) (отражение информации на соответствие): соблюдения принципов ГЧП,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государственно-частном партнерстве"; социальной эффективности реализации проекта по схеме ГЧП; экономической эффективности реализации проекта по схеме ГЧП; обоснованности предлагаемых решений по схеме ГЧП);</w:t>
      </w:r>
    </w:p>
    <w:bookmarkEnd w:id="2018"/>
    <w:bookmarkStart w:name="z4621" w:id="2019"/>
    <w:p>
      <w:pPr>
        <w:spacing w:after="0"/>
        <w:ind w:left="0"/>
        <w:jc w:val="both"/>
      </w:pPr>
      <w:r>
        <w:rPr>
          <w:rFonts w:ascii="Times New Roman"/>
          <w:b w:val="false"/>
          <w:i w:val="false"/>
          <w:color w:val="000000"/>
          <w:sz w:val="28"/>
        </w:rPr>
        <w:t>
      5) негосударственный заем под государственную гарантию (отражение информации на соответствие субъекта квазигосударственного сектора установленным требованиям, в том числе по отсутствию задолженности по погашению и обслуживанию ранее полученных гарантированных государством займов и отсутствию просроченной задолженности перед кредиторами, не подлежать ликвидации, на их имущество не должен быть наложен арест, их финансово-хозяйственная деятельность не должна быть приостановлена в соответствии с законодательством Республики Казахстан);</w:t>
      </w:r>
    </w:p>
    <w:bookmarkEnd w:id="2019"/>
    <w:bookmarkStart w:name="z4622" w:id="2020"/>
    <w:p>
      <w:pPr>
        <w:spacing w:after="0"/>
        <w:ind w:left="0"/>
        <w:jc w:val="both"/>
      </w:pPr>
      <w:r>
        <w:rPr>
          <w:rFonts w:ascii="Times New Roman"/>
          <w:b w:val="false"/>
          <w:i w:val="false"/>
          <w:color w:val="000000"/>
          <w:sz w:val="28"/>
        </w:rPr>
        <w:t>
      6) частные инвестиции (отражение информации на соответствие высокой окупаемости ГИП);</w:t>
      </w:r>
    </w:p>
    <w:bookmarkEnd w:id="2020"/>
    <w:bookmarkStart w:name="z4623" w:id="2021"/>
    <w:p>
      <w:pPr>
        <w:spacing w:after="0"/>
        <w:ind w:left="0"/>
        <w:jc w:val="both"/>
      </w:pPr>
      <w:r>
        <w:rPr>
          <w:rFonts w:ascii="Times New Roman"/>
          <w:b w:val="false"/>
          <w:i w:val="false"/>
          <w:color w:val="000000"/>
          <w:sz w:val="28"/>
        </w:rPr>
        <w:t>
      7) проект строительства "под ключ" (отражение информации на соответствие проекта установленным требованиям, предусмотренным Кодексом и настоящими Правилами, в том числе лимитам государственных обязательств по договорам о строительстве "под ключ" Правительства Республики Казахстан и местных исполнительных органов).</w:t>
      </w:r>
    </w:p>
    <w:bookmarkEnd w:id="2021"/>
    <w:bookmarkStart w:name="z4624" w:id="2022"/>
    <w:p>
      <w:pPr>
        <w:spacing w:after="0"/>
        <w:ind w:left="0"/>
        <w:jc w:val="both"/>
      </w:pPr>
      <w:r>
        <w:rPr>
          <w:rFonts w:ascii="Times New Roman"/>
          <w:b w:val="false"/>
          <w:i w:val="false"/>
          <w:color w:val="000000"/>
          <w:sz w:val="28"/>
        </w:rPr>
        <w:t>
      Реквизиты контактного лица</w:t>
      </w:r>
    </w:p>
    <w:bookmarkEnd w:id="2022"/>
    <w:bookmarkStart w:name="z4625" w:id="2023"/>
    <w:p>
      <w:pPr>
        <w:spacing w:after="0"/>
        <w:ind w:left="0"/>
        <w:jc w:val="both"/>
      </w:pPr>
      <w:r>
        <w:rPr>
          <w:rFonts w:ascii="Times New Roman"/>
          <w:b w:val="false"/>
          <w:i w:val="false"/>
          <w:color w:val="000000"/>
          <w:sz w:val="28"/>
        </w:rPr>
        <w:t>
      Фамилия, имя, отчество (при его наличии): ________________________</w:t>
      </w:r>
    </w:p>
    <w:bookmarkEnd w:id="2023"/>
    <w:bookmarkStart w:name="z4626" w:id="2024"/>
    <w:p>
      <w:pPr>
        <w:spacing w:after="0"/>
        <w:ind w:left="0"/>
        <w:jc w:val="both"/>
      </w:pPr>
      <w:r>
        <w:rPr>
          <w:rFonts w:ascii="Times New Roman"/>
          <w:b w:val="false"/>
          <w:i w:val="false"/>
          <w:color w:val="000000"/>
          <w:sz w:val="28"/>
        </w:rPr>
        <w:t>
      Должность: ___________________________________________________</w:t>
      </w:r>
    </w:p>
    <w:bookmarkEnd w:id="2024"/>
    <w:bookmarkStart w:name="z4627" w:id="2025"/>
    <w:p>
      <w:pPr>
        <w:spacing w:after="0"/>
        <w:ind w:left="0"/>
        <w:jc w:val="both"/>
      </w:pPr>
      <w:r>
        <w:rPr>
          <w:rFonts w:ascii="Times New Roman"/>
          <w:b w:val="false"/>
          <w:i w:val="false"/>
          <w:color w:val="000000"/>
          <w:sz w:val="28"/>
        </w:rPr>
        <w:t>
      Подразделение/организация: ____________________________________</w:t>
      </w:r>
    </w:p>
    <w:bookmarkEnd w:id="2025"/>
    <w:bookmarkStart w:name="z4628" w:id="2026"/>
    <w:p>
      <w:pPr>
        <w:spacing w:after="0"/>
        <w:ind w:left="0"/>
        <w:jc w:val="both"/>
      </w:pPr>
      <w:r>
        <w:rPr>
          <w:rFonts w:ascii="Times New Roman"/>
          <w:b w:val="false"/>
          <w:i w:val="false"/>
          <w:color w:val="000000"/>
          <w:sz w:val="28"/>
        </w:rPr>
        <w:t>
      Адрес: _______________________________________________________</w:t>
      </w:r>
    </w:p>
    <w:bookmarkEnd w:id="2026"/>
    <w:bookmarkStart w:name="z4629" w:id="2027"/>
    <w:p>
      <w:pPr>
        <w:spacing w:after="0"/>
        <w:ind w:left="0"/>
        <w:jc w:val="both"/>
      </w:pPr>
      <w:r>
        <w:rPr>
          <w:rFonts w:ascii="Times New Roman"/>
          <w:b w:val="false"/>
          <w:i w:val="false"/>
          <w:color w:val="000000"/>
          <w:sz w:val="28"/>
        </w:rPr>
        <w:t>
      Контактный телефон: __________________________________________</w:t>
      </w:r>
    </w:p>
    <w:bookmarkEnd w:id="2027"/>
    <w:bookmarkStart w:name="z4630" w:id="2028"/>
    <w:p>
      <w:pPr>
        <w:spacing w:after="0"/>
        <w:ind w:left="0"/>
        <w:jc w:val="both"/>
      </w:pPr>
      <w:r>
        <w:rPr>
          <w:rFonts w:ascii="Times New Roman"/>
          <w:b w:val="false"/>
          <w:i w:val="false"/>
          <w:color w:val="000000"/>
          <w:sz w:val="28"/>
        </w:rPr>
        <w:t>
      Электронная почта: ____________________________________________</w:t>
      </w:r>
    </w:p>
    <w:bookmarkEnd w:id="2028"/>
    <w:bookmarkStart w:name="z4631" w:id="2029"/>
    <w:p>
      <w:pPr>
        <w:spacing w:after="0"/>
        <w:ind w:left="0"/>
        <w:jc w:val="both"/>
      </w:pPr>
      <w:r>
        <w:rPr>
          <w:rFonts w:ascii="Times New Roman"/>
          <w:b w:val="false"/>
          <w:i w:val="false"/>
          <w:color w:val="000000"/>
          <w:sz w:val="28"/>
        </w:rPr>
        <w:t>
      Место печати (при наличии) _____________________________________</w:t>
      </w:r>
    </w:p>
    <w:bookmarkEnd w:id="2029"/>
    <w:bookmarkStart w:name="z4632" w:id="2030"/>
    <w:p>
      <w:pPr>
        <w:spacing w:after="0"/>
        <w:ind w:left="0"/>
        <w:jc w:val="both"/>
      </w:pPr>
      <w:r>
        <w:rPr>
          <w:rFonts w:ascii="Times New Roman"/>
          <w:b w:val="false"/>
          <w:i w:val="false"/>
          <w:color w:val="000000"/>
          <w:sz w:val="28"/>
        </w:rPr>
        <w:t>
      Фамилия, имя, отчество (при наличии) должность подпись ___________</w:t>
      </w:r>
    </w:p>
    <w:bookmarkEnd w:id="2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сбора 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приказа Заместителя Премьер-Министра - Министра национальной экономики РК от 28.11.2025 </w:t>
      </w:r>
      <w:r>
        <w:rPr>
          <w:rFonts w:ascii="Times New Roman"/>
          <w:b w:val="false"/>
          <w:i w:val="false"/>
          <w:color w:val="ff0000"/>
          <w:sz w:val="28"/>
        </w:rPr>
        <w:t>№ 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633" w:id="2031"/>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031"/>
    <w:bookmarkStart w:name="z4634" w:id="203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032"/>
    <w:bookmarkStart w:name="z4635" w:id="2033"/>
    <w:p>
      <w:pPr>
        <w:spacing w:after="0"/>
        <w:ind w:left="0"/>
        <w:jc w:val="both"/>
      </w:pPr>
      <w:r>
        <w:rPr>
          <w:rFonts w:ascii="Times New Roman"/>
          <w:b w:val="false"/>
          <w:i w:val="false"/>
          <w:color w:val="000000"/>
          <w:sz w:val="28"/>
        </w:rPr>
        <w:t>
      Наименование административной формы: Базовые параметры финансово-экономической модели проекта ____________________.</w:t>
      </w:r>
    </w:p>
    <w:bookmarkEnd w:id="2033"/>
    <w:bookmarkStart w:name="z4636" w:id="203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2-БПФЭМП.</w:t>
      </w:r>
    </w:p>
    <w:bookmarkEnd w:id="2034"/>
    <w:bookmarkStart w:name="z4637" w:id="2035"/>
    <w:p>
      <w:pPr>
        <w:spacing w:after="0"/>
        <w:ind w:left="0"/>
        <w:jc w:val="both"/>
      </w:pPr>
      <w:r>
        <w:rPr>
          <w:rFonts w:ascii="Times New Roman"/>
          <w:b w:val="false"/>
          <w:i w:val="false"/>
          <w:color w:val="000000"/>
          <w:sz w:val="28"/>
        </w:rPr>
        <w:t>
      Периодичность: единовременная.</w:t>
      </w:r>
    </w:p>
    <w:bookmarkEnd w:id="2035"/>
    <w:bookmarkStart w:name="z4638" w:id="2036"/>
    <w:p>
      <w:pPr>
        <w:spacing w:after="0"/>
        <w:ind w:left="0"/>
        <w:jc w:val="both"/>
      </w:pPr>
      <w:r>
        <w:rPr>
          <w:rFonts w:ascii="Times New Roman"/>
          <w:b w:val="false"/>
          <w:i w:val="false"/>
          <w:color w:val="000000"/>
          <w:sz w:val="28"/>
        </w:rPr>
        <w:t>
      Отчетный период: __ число ___ месяц __ год.</w:t>
      </w:r>
    </w:p>
    <w:bookmarkEnd w:id="2036"/>
    <w:bookmarkStart w:name="z4639" w:id="203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037"/>
    <w:bookmarkStart w:name="z4640" w:id="203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038"/>
    <w:bookmarkStart w:name="z4641" w:id="2039"/>
    <w:p>
      <w:pPr>
        <w:spacing w:after="0"/>
        <w:ind w:left="0"/>
        <w:jc w:val="both"/>
      </w:pPr>
      <w:r>
        <w:rPr>
          <w:rFonts w:ascii="Times New Roman"/>
          <w:b w:val="false"/>
          <w:i w:val="false"/>
          <w:color w:val="000000"/>
          <w:sz w:val="28"/>
        </w:rPr>
        <w:t>
      Бизнес - идентификационный номер</w:t>
      </w:r>
    </w:p>
    <w:bookmarkEnd w:id="2039"/>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42" w:id="2040"/>
    <w:p>
      <w:pPr>
        <w:spacing w:after="0"/>
        <w:ind w:left="0"/>
        <w:jc w:val="both"/>
      </w:pPr>
      <w:r>
        <w:rPr>
          <w:rFonts w:ascii="Times New Roman"/>
          <w:b w:val="false"/>
          <w:i w:val="false"/>
          <w:color w:val="000000"/>
          <w:sz w:val="28"/>
        </w:rPr>
        <w:t>
      Метод сбора: в электронном виде.</w:t>
      </w:r>
    </w:p>
    <w:bookmarkEnd w:id="2040"/>
    <w:bookmarkStart w:name="z4643" w:id="2041"/>
    <w:p>
      <w:pPr>
        <w:spacing w:after="0"/>
        <w:ind w:left="0"/>
        <w:jc w:val="both"/>
      </w:pPr>
      <w:r>
        <w:rPr>
          <w:rFonts w:ascii="Times New Roman"/>
          <w:b w:val="false"/>
          <w:i w:val="false"/>
          <w:color w:val="000000"/>
          <w:sz w:val="28"/>
        </w:rPr>
        <w:t>
      Таблица 1</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20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9" w:id="20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20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20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0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204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20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04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205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89" w:id="2051"/>
    <w:p>
      <w:pPr>
        <w:spacing w:after="0"/>
        <w:ind w:left="0"/>
        <w:jc w:val="both"/>
      </w:pPr>
      <w:r>
        <w:rPr>
          <w:rFonts w:ascii="Times New Roman"/>
          <w:b w:val="false"/>
          <w:i w:val="false"/>
          <w:color w:val="000000"/>
          <w:sz w:val="28"/>
        </w:rPr>
        <w:t>
      Таблица 2</w:t>
      </w:r>
    </w:p>
    <w:bookmarkEnd w:id="20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20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20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20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консолидированный бюджет от реализации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20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20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20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затраты/Компенсация инвестиционных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20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затраты/Компенсация операционных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20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затраты/Вознаграждение за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0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20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20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206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206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5" w:id="2065"/>
    <w:p>
      <w:pPr>
        <w:spacing w:after="0"/>
        <w:ind w:left="0"/>
        <w:jc w:val="both"/>
      </w:pPr>
      <w:r>
        <w:rPr>
          <w:rFonts w:ascii="Times New Roman"/>
          <w:b w:val="false"/>
          <w:i w:val="false"/>
          <w:color w:val="000000"/>
          <w:sz w:val="28"/>
        </w:rPr>
        <w:t xml:space="preserve">
      Наименование ______________________ Адрес_______________________ </w:t>
      </w:r>
    </w:p>
    <w:bookmarkEnd w:id="2065"/>
    <w:bookmarkStart w:name="z4826" w:id="2066"/>
    <w:p>
      <w:pPr>
        <w:spacing w:after="0"/>
        <w:ind w:left="0"/>
        <w:jc w:val="both"/>
      </w:pPr>
      <w:r>
        <w:rPr>
          <w:rFonts w:ascii="Times New Roman"/>
          <w:b w:val="false"/>
          <w:i w:val="false"/>
          <w:color w:val="000000"/>
          <w:sz w:val="28"/>
        </w:rPr>
        <w:t>
      ___________________________________ ____________________________</w:t>
      </w:r>
    </w:p>
    <w:bookmarkEnd w:id="2066"/>
    <w:bookmarkStart w:name="z4827" w:id="2067"/>
    <w:p>
      <w:pPr>
        <w:spacing w:after="0"/>
        <w:ind w:left="0"/>
        <w:jc w:val="both"/>
      </w:pPr>
      <w:r>
        <w:rPr>
          <w:rFonts w:ascii="Times New Roman"/>
          <w:b w:val="false"/>
          <w:i w:val="false"/>
          <w:color w:val="000000"/>
          <w:sz w:val="28"/>
        </w:rPr>
        <w:t xml:space="preserve">
      Телефон ______________________________________________________  </w:t>
      </w:r>
    </w:p>
    <w:bookmarkEnd w:id="2067"/>
    <w:p>
      <w:pPr>
        <w:spacing w:after="0"/>
        <w:ind w:left="0"/>
        <w:jc w:val="both"/>
      </w:pPr>
      <w:bookmarkStart w:name="z4828" w:id="2068"/>
      <w:r>
        <w:rPr>
          <w:rFonts w:ascii="Times New Roman"/>
          <w:b w:val="false"/>
          <w:i w:val="false"/>
          <w:color w:val="000000"/>
          <w:sz w:val="28"/>
        </w:rPr>
        <w:t xml:space="preserve">
      Адрес электронной почты  </w:t>
      </w:r>
    </w:p>
    <w:bookmarkEnd w:id="2068"/>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bookmarkStart w:name="z4829" w:id="2069"/>
      <w:r>
        <w:rPr>
          <w:rFonts w:ascii="Times New Roman"/>
          <w:b w:val="false"/>
          <w:i w:val="false"/>
          <w:color w:val="000000"/>
          <w:sz w:val="28"/>
        </w:rPr>
        <w:t xml:space="preserve">
      Исполнитель___________________________________ _______________  </w:t>
      </w:r>
    </w:p>
    <w:bookmarkEnd w:id="206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4830" w:id="207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070"/>
    <w:bookmarkStart w:name="z4831" w:id="2071"/>
    <w:p>
      <w:pPr>
        <w:spacing w:after="0"/>
        <w:ind w:left="0"/>
        <w:jc w:val="both"/>
      </w:pPr>
      <w:r>
        <w:rPr>
          <w:rFonts w:ascii="Times New Roman"/>
          <w:b w:val="false"/>
          <w:i w:val="false"/>
          <w:color w:val="000000"/>
          <w:sz w:val="28"/>
        </w:rPr>
        <w:t xml:space="preserve">
      ______________________________________________________________  </w:t>
      </w:r>
    </w:p>
    <w:bookmarkEnd w:id="2071"/>
    <w:p>
      <w:pPr>
        <w:spacing w:after="0"/>
        <w:ind w:left="0"/>
        <w:jc w:val="both"/>
      </w:pPr>
      <w:bookmarkStart w:name="z4832" w:id="2072"/>
      <w:r>
        <w:rPr>
          <w:rFonts w:ascii="Times New Roman"/>
          <w:b w:val="false"/>
          <w:i w:val="false"/>
          <w:color w:val="000000"/>
          <w:sz w:val="28"/>
        </w:rPr>
        <w:t xml:space="preserve">
      ______________________________________________________________  </w:t>
      </w:r>
    </w:p>
    <w:bookmarkEnd w:id="2072"/>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4833" w:id="2073"/>
      <w:r>
        <w:rPr>
          <w:rFonts w:ascii="Times New Roman"/>
          <w:b w:val="false"/>
          <w:i w:val="false"/>
          <w:color w:val="000000"/>
          <w:sz w:val="28"/>
        </w:rPr>
        <w:t xml:space="preserve">
      Место для печати (за исключением лиц, являющихся субъектами частного  </w:t>
      </w:r>
    </w:p>
    <w:bookmarkEnd w:id="2073"/>
    <w:p>
      <w:pPr>
        <w:spacing w:after="0"/>
        <w:ind w:left="0"/>
        <w:jc w:val="both"/>
      </w:pPr>
      <w:r>
        <w:rPr>
          <w:rFonts w:ascii="Times New Roman"/>
          <w:b w:val="false"/>
          <w:i w:val="false"/>
          <w:color w:val="000000"/>
          <w:sz w:val="28"/>
        </w:rPr>
        <w:t xml:space="preserve">       предпринимательства)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"Базовые параметры финансово-</w:t>
            </w:r>
            <w:r>
              <w:br/>
            </w:r>
            <w:r>
              <w:rPr>
                <w:rFonts w:ascii="Times New Roman"/>
                <w:b w:val="false"/>
                <w:i w:val="false"/>
                <w:color w:val="000000"/>
                <w:sz w:val="20"/>
              </w:rPr>
              <w:t>экономической модели проекта"</w:t>
            </w:r>
          </w:p>
        </w:tc>
      </w:tr>
    </w:tbl>
    <w:bookmarkStart w:name="z4835" w:id="20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"Базовые параметры финансово-экономической модели проекта" (индекс: 2-БПФЭМП, периодичность: единовременная)</w:t>
      </w:r>
    </w:p>
    <w:bookmarkEnd w:id="2074"/>
    <w:bookmarkStart w:name="z4836" w:id="2075"/>
    <w:p>
      <w:pPr>
        <w:spacing w:after="0"/>
        <w:ind w:left="0"/>
        <w:jc w:val="both"/>
      </w:pPr>
      <w:r>
        <w:rPr>
          <w:rFonts w:ascii="Times New Roman"/>
          <w:b w:val="false"/>
          <w:i w:val="false"/>
          <w:color w:val="000000"/>
          <w:sz w:val="28"/>
        </w:rPr>
        <w:t>
      По таблице 1:</w:t>
      </w:r>
    </w:p>
    <w:bookmarkEnd w:id="2075"/>
    <w:bookmarkStart w:name="z4837" w:id="2076"/>
    <w:p>
      <w:pPr>
        <w:spacing w:after="0"/>
        <w:ind w:left="0"/>
        <w:jc w:val="both"/>
      </w:pPr>
      <w:r>
        <w:rPr>
          <w:rFonts w:ascii="Times New Roman"/>
          <w:b w:val="false"/>
          <w:i w:val="false"/>
          <w:color w:val="000000"/>
          <w:sz w:val="28"/>
        </w:rPr>
        <w:t>
      в графе 1 заполняется номер по порядку "№";</w:t>
      </w:r>
    </w:p>
    <w:bookmarkEnd w:id="2076"/>
    <w:bookmarkStart w:name="z4838" w:id="2077"/>
    <w:p>
      <w:pPr>
        <w:spacing w:after="0"/>
        <w:ind w:left="0"/>
        <w:jc w:val="both"/>
      </w:pPr>
      <w:r>
        <w:rPr>
          <w:rFonts w:ascii="Times New Roman"/>
          <w:b w:val="false"/>
          <w:i w:val="false"/>
          <w:color w:val="000000"/>
          <w:sz w:val="28"/>
        </w:rPr>
        <w:t>
      в графе 2 заполняется наименование параметра;</w:t>
      </w:r>
    </w:p>
    <w:bookmarkEnd w:id="2077"/>
    <w:bookmarkStart w:name="z4839" w:id="2078"/>
    <w:p>
      <w:pPr>
        <w:spacing w:after="0"/>
        <w:ind w:left="0"/>
        <w:jc w:val="both"/>
      </w:pPr>
      <w:r>
        <w:rPr>
          <w:rFonts w:ascii="Times New Roman"/>
          <w:b w:val="false"/>
          <w:i w:val="false"/>
          <w:color w:val="000000"/>
          <w:sz w:val="28"/>
        </w:rPr>
        <w:t>
      в графе 3 заполняется значение параметра;</w:t>
      </w:r>
    </w:p>
    <w:bookmarkEnd w:id="2078"/>
    <w:bookmarkStart w:name="z4840" w:id="2079"/>
    <w:p>
      <w:pPr>
        <w:spacing w:after="0"/>
        <w:ind w:left="0"/>
        <w:jc w:val="both"/>
      </w:pPr>
      <w:r>
        <w:rPr>
          <w:rFonts w:ascii="Times New Roman"/>
          <w:b w:val="false"/>
          <w:i w:val="false"/>
          <w:color w:val="000000"/>
          <w:sz w:val="28"/>
        </w:rPr>
        <w:t>
      в графе 4 указывается обоснование;</w:t>
      </w:r>
    </w:p>
    <w:bookmarkEnd w:id="2079"/>
    <w:bookmarkStart w:name="z4841" w:id="2080"/>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080"/>
    <w:bookmarkStart w:name="z4842" w:id="2081"/>
    <w:p>
      <w:pPr>
        <w:spacing w:after="0"/>
        <w:ind w:left="0"/>
        <w:jc w:val="both"/>
      </w:pPr>
      <w:r>
        <w:rPr>
          <w:rFonts w:ascii="Times New Roman"/>
          <w:b w:val="false"/>
          <w:i w:val="false"/>
          <w:color w:val="000000"/>
          <w:sz w:val="28"/>
        </w:rPr>
        <w:t>
      в строке 2 указывается инвестиционный период;</w:t>
      </w:r>
    </w:p>
    <w:bookmarkEnd w:id="2081"/>
    <w:bookmarkStart w:name="z4843" w:id="2082"/>
    <w:p>
      <w:pPr>
        <w:spacing w:after="0"/>
        <w:ind w:left="0"/>
        <w:jc w:val="both"/>
      </w:pPr>
      <w:r>
        <w:rPr>
          <w:rFonts w:ascii="Times New Roman"/>
          <w:b w:val="false"/>
          <w:i w:val="false"/>
          <w:color w:val="000000"/>
          <w:sz w:val="28"/>
        </w:rPr>
        <w:t>
      в строке 3 указывается постинвестиционный период;</w:t>
      </w:r>
    </w:p>
    <w:bookmarkEnd w:id="2082"/>
    <w:bookmarkStart w:name="z4844" w:id="2083"/>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применяемая в расчетах показателей финансовой и экономической эффективности;</w:t>
      </w:r>
    </w:p>
    <w:bookmarkEnd w:id="2083"/>
    <w:bookmarkStart w:name="z4845" w:id="2084"/>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bookmarkEnd w:id="2084"/>
    <w:bookmarkStart w:name="z4846" w:id="2085"/>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bookmarkEnd w:id="2085"/>
    <w:bookmarkStart w:name="z4847" w:id="2086"/>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bookmarkEnd w:id="2086"/>
    <w:bookmarkStart w:name="z4848" w:id="2087"/>
    <w:p>
      <w:pPr>
        <w:spacing w:after="0"/>
        <w:ind w:left="0"/>
        <w:jc w:val="both"/>
      </w:pPr>
      <w:r>
        <w:rPr>
          <w:rFonts w:ascii="Times New Roman"/>
          <w:b w:val="false"/>
          <w:i w:val="false"/>
          <w:color w:val="000000"/>
          <w:sz w:val="28"/>
        </w:rPr>
        <w:t>
      По таблице 2:</w:t>
      </w:r>
    </w:p>
    <w:bookmarkEnd w:id="2087"/>
    <w:bookmarkStart w:name="z4849" w:id="2088"/>
    <w:p>
      <w:pPr>
        <w:spacing w:after="0"/>
        <w:ind w:left="0"/>
        <w:jc w:val="both"/>
      </w:pPr>
      <w:r>
        <w:rPr>
          <w:rFonts w:ascii="Times New Roman"/>
          <w:b w:val="false"/>
          <w:i w:val="false"/>
          <w:color w:val="000000"/>
          <w:sz w:val="28"/>
        </w:rPr>
        <w:t>
      Данная форма заполняется отдельно по каждому способу финансирования ГИП (как бюджетный инвестиционный проект, как бюджетные инвестиции посредством участия государства в уставном капитале юридических лиц, как проект государственно-частного партнерства, как бюджетный кредит, как частные инвестиции, как проект, реализуемый субъектами квазигосударственного сектора за счет негосударственных займов под государственные гарантии, как проект строительства "под ключ").</w:t>
      </w:r>
    </w:p>
    <w:bookmarkEnd w:id="2088"/>
    <w:bookmarkStart w:name="z4850" w:id="2089"/>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bookmarkEnd w:id="2089"/>
    <w:bookmarkStart w:name="z4851" w:id="2090"/>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2090"/>
    <w:bookmarkStart w:name="z4852" w:id="2091"/>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bookmarkEnd w:id="2091"/>
    <w:bookmarkStart w:name="z4853" w:id="2092"/>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092"/>
    <w:bookmarkStart w:name="z4854" w:id="2093"/>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bookmarkEnd w:id="2093"/>
    <w:bookmarkStart w:name="z4855" w:id="2094"/>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bookmarkEnd w:id="2094"/>
    <w:bookmarkStart w:name="z4856" w:id="2095"/>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bookmarkEnd w:id="2095"/>
    <w:bookmarkStart w:name="z4857" w:id="2096"/>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bookmarkEnd w:id="2096"/>
    <w:bookmarkStart w:name="z4858" w:id="2097"/>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2097"/>
    <w:bookmarkStart w:name="z4859" w:id="2098"/>
    <w:p>
      <w:pPr>
        <w:spacing w:after="0"/>
        <w:ind w:left="0"/>
        <w:jc w:val="both"/>
      </w:pPr>
      <w:r>
        <w:rPr>
          <w:rFonts w:ascii="Times New Roman"/>
          <w:b w:val="false"/>
          <w:i w:val="false"/>
          <w:color w:val="000000"/>
          <w:sz w:val="28"/>
        </w:rPr>
        <w:t>
      k = 1/(1+r)i, где:</w:t>
      </w:r>
    </w:p>
    <w:bookmarkEnd w:id="2098"/>
    <w:bookmarkStart w:name="z4860" w:id="2099"/>
    <w:p>
      <w:pPr>
        <w:spacing w:after="0"/>
        <w:ind w:left="0"/>
        <w:jc w:val="both"/>
      </w:pPr>
      <w:r>
        <w:rPr>
          <w:rFonts w:ascii="Times New Roman"/>
          <w:b w:val="false"/>
          <w:i w:val="false"/>
          <w:color w:val="000000"/>
          <w:sz w:val="28"/>
        </w:rPr>
        <w:t>
      k – ставка дисконтирования;</w:t>
      </w:r>
    </w:p>
    <w:bookmarkEnd w:id="2099"/>
    <w:bookmarkStart w:name="z4861" w:id="2100"/>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bookmarkEnd w:id="2100"/>
    <w:bookmarkStart w:name="z4862" w:id="2101"/>
    <w:p>
      <w:pPr>
        <w:spacing w:after="0"/>
        <w:ind w:left="0"/>
        <w:jc w:val="both"/>
      </w:pPr>
      <w:r>
        <w:rPr>
          <w:rFonts w:ascii="Times New Roman"/>
          <w:b w:val="false"/>
          <w:i w:val="false"/>
          <w:color w:val="000000"/>
          <w:sz w:val="28"/>
        </w:rPr>
        <w:t>
      i - порядковый номер года реализации проекта (от 1 до n).</w:t>
      </w:r>
    </w:p>
    <w:bookmarkEnd w:id="2101"/>
    <w:bookmarkStart w:name="z4863" w:id="2102"/>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bookmarkEnd w:id="2102"/>
    <w:bookmarkStart w:name="z4864" w:id="2103"/>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2103"/>
    <w:bookmarkStart w:name="z4865" w:id="2104"/>
    <w:p>
      <w:pPr>
        <w:spacing w:after="0"/>
        <w:ind w:left="0"/>
        <w:jc w:val="both"/>
      </w:pPr>
      <w:r>
        <w:rPr>
          <w:rFonts w:ascii="Times New Roman"/>
          <w:b w:val="false"/>
          <w:i w:val="false"/>
          <w:color w:val="000000"/>
          <w:sz w:val="28"/>
        </w:rPr>
        <w:t>
      В пункте 7 указывается срок окупаемости, рассчитываемый по формуле:</w:t>
      </w:r>
    </w:p>
    <w:bookmarkEnd w:id="2104"/>
    <w:bookmarkStart w:name="z4866" w:id="2105"/>
    <w:p>
      <w:pPr>
        <w:spacing w:after="0"/>
        <w:ind w:left="0"/>
        <w:jc w:val="both"/>
      </w:pPr>
      <w:r>
        <w:rPr>
          <w:rFonts w:ascii="Times New Roman"/>
          <w:b w:val="false"/>
          <w:i w:val="false"/>
          <w:color w:val="000000"/>
          <w:sz w:val="28"/>
        </w:rPr>
        <w:t xml:space="preserve">
      PP = min n, при котором </w:t>
      </w:r>
    </w:p>
    <w:bookmarkEnd w:id="2105"/>
    <w:bookmarkStart w:name="z4867" w:id="2106"/>
    <w:p>
      <w:pPr>
        <w:spacing w:after="0"/>
        <w:ind w:left="0"/>
        <w:jc w:val="both"/>
      </w:pPr>
      <w:r>
        <w:rPr>
          <w:rFonts w:ascii="Times New Roman"/>
          <w:b w:val="false"/>
          <w:i w:val="false"/>
          <w:color w:val="000000"/>
          <w:sz w:val="28"/>
        </w:rPr>
        <w:t xml:space="preserve">
      </w:t>
      </w:r>
    </w:p>
    <w:bookmarkEnd w:id="2106"/>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68" w:id="2107"/>
    <w:p>
      <w:pPr>
        <w:spacing w:after="0"/>
        <w:ind w:left="0"/>
        <w:jc w:val="both"/>
      </w:pPr>
      <w:r>
        <w:rPr>
          <w:rFonts w:ascii="Times New Roman"/>
          <w:b w:val="false"/>
          <w:i w:val="false"/>
          <w:color w:val="000000"/>
          <w:sz w:val="28"/>
        </w:rPr>
        <w:t>
      CFi &gt; IC, где:</w:t>
      </w:r>
    </w:p>
    <w:bookmarkEnd w:id="2107"/>
    <w:bookmarkStart w:name="z4869" w:id="2108"/>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2108"/>
    <w:bookmarkStart w:name="z4870" w:id="2109"/>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2109"/>
    <w:bookmarkStart w:name="z4871" w:id="2110"/>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2110"/>
    <w:bookmarkStart w:name="z4872" w:id="2111"/>
    <w:p>
      <w:pPr>
        <w:spacing w:after="0"/>
        <w:ind w:left="0"/>
        <w:jc w:val="both"/>
      </w:pPr>
      <w:r>
        <w:rPr>
          <w:rFonts w:ascii="Times New Roman"/>
          <w:b w:val="false"/>
          <w:i w:val="false"/>
          <w:color w:val="000000"/>
          <w:sz w:val="28"/>
        </w:rPr>
        <w:t>
      CFi = NP + A,</w:t>
      </w:r>
    </w:p>
    <w:bookmarkEnd w:id="2111"/>
    <w:bookmarkStart w:name="z4873" w:id="2112"/>
    <w:p>
      <w:pPr>
        <w:spacing w:after="0"/>
        <w:ind w:left="0"/>
        <w:jc w:val="both"/>
      </w:pPr>
      <w:r>
        <w:rPr>
          <w:rFonts w:ascii="Times New Roman"/>
          <w:b w:val="false"/>
          <w:i w:val="false"/>
          <w:color w:val="000000"/>
          <w:sz w:val="28"/>
        </w:rPr>
        <w:t>
      Или</w:t>
      </w:r>
    </w:p>
    <w:bookmarkEnd w:id="2112"/>
    <w:bookmarkStart w:name="z4874" w:id="2113"/>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w:t>
      </w:r>
    </w:p>
    <w:bookmarkEnd w:id="2113"/>
    <w:bookmarkStart w:name="z4875" w:id="2114"/>
    <w:p>
      <w:pPr>
        <w:spacing w:after="0"/>
        <w:ind w:left="0"/>
        <w:jc w:val="both"/>
      </w:pPr>
      <w:r>
        <w:rPr>
          <w:rFonts w:ascii="Times New Roman"/>
          <w:b w:val="false"/>
          <w:i w:val="false"/>
          <w:color w:val="000000"/>
          <w:sz w:val="28"/>
        </w:rPr>
        <w:t>
      где:</w:t>
      </w:r>
    </w:p>
    <w:bookmarkEnd w:id="2114"/>
    <w:bookmarkStart w:name="z4876" w:id="2115"/>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2115"/>
    <w:bookmarkStart w:name="z4877" w:id="2116"/>
    <w:p>
      <w:pPr>
        <w:spacing w:after="0"/>
        <w:ind w:left="0"/>
        <w:jc w:val="both"/>
      </w:pPr>
      <w:r>
        <w:rPr>
          <w:rFonts w:ascii="Times New Roman"/>
          <w:b w:val="false"/>
          <w:i w:val="false"/>
          <w:color w:val="000000"/>
          <w:sz w:val="28"/>
        </w:rPr>
        <w:t>
      NP (Net Profit) – чистая прибыль инвестиционного проекта.</w:t>
      </w:r>
    </w:p>
    <w:bookmarkEnd w:id="2116"/>
    <w:bookmarkStart w:name="z4878" w:id="2117"/>
    <w:p>
      <w:pPr>
        <w:spacing w:after="0"/>
        <w:ind w:left="0"/>
        <w:jc w:val="both"/>
      </w:pPr>
      <w:r>
        <w:rPr>
          <w:rFonts w:ascii="Times New Roman"/>
          <w:b w:val="false"/>
          <w:i w:val="false"/>
          <w:color w:val="000000"/>
          <w:sz w:val="28"/>
        </w:rPr>
        <w:t>
      * Выбрать нужное</w:t>
      </w:r>
    </w:p>
    <w:bookmarkEnd w:id="2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 xml:space="preserve">государственных </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1970" w:id="2118"/>
    <w:p>
      <w:pPr>
        <w:spacing w:after="0"/>
        <w:ind w:left="0"/>
        <w:jc w:val="left"/>
      </w:pPr>
      <w:r>
        <w:rPr>
          <w:rFonts w:ascii="Times New Roman"/>
          <w:b/>
          <w:i w:val="false"/>
          <w:color w:val="000000"/>
        </w:rPr>
        <w:t xml:space="preserve"> Порядок отнесения объектов к критически важным проектам и к проектам общестранового значения</w:t>
      </w:r>
    </w:p>
    <w:bookmarkEnd w:id="2118"/>
    <w:p>
      <w:pPr>
        <w:spacing w:after="0"/>
        <w:ind w:left="0"/>
        <w:jc w:val="both"/>
      </w:pPr>
      <w:r>
        <w:rPr>
          <w:rFonts w:ascii="Times New Roman"/>
          <w:b w:val="false"/>
          <w:i w:val="false"/>
          <w:color w:val="ff0000"/>
          <w:sz w:val="28"/>
        </w:rPr>
        <w:t xml:space="preserve">
      Сноска. Приложение 3 – в редакции приказа Заместителя Премьер-Министра - Министра национальной экономики РК от 02.02.2026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879" w:id="2119"/>
    <w:p>
      <w:pPr>
        <w:spacing w:after="0"/>
        <w:ind w:left="0"/>
        <w:jc w:val="both"/>
      </w:pPr>
      <w:r>
        <w:rPr>
          <w:rFonts w:ascii="Times New Roman"/>
          <w:b w:val="false"/>
          <w:i w:val="false"/>
          <w:color w:val="000000"/>
          <w:sz w:val="28"/>
        </w:rPr>
        <w:t xml:space="preserve">
      1. Отнесение объектов к критически важным и к проектам общестранового значения осуществляется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w:t>
      </w:r>
    </w:p>
    <w:bookmarkEnd w:id="2119"/>
    <w:bookmarkStart w:name="z4880" w:id="2120"/>
    <w:p>
      <w:pPr>
        <w:spacing w:after="0"/>
        <w:ind w:left="0"/>
        <w:jc w:val="both"/>
      </w:pPr>
      <w:r>
        <w:rPr>
          <w:rFonts w:ascii="Times New Roman"/>
          <w:b w:val="false"/>
          <w:i w:val="false"/>
          <w:color w:val="000000"/>
          <w:sz w:val="28"/>
        </w:rPr>
        <w:t>
      2. Порядок отнесения объектов к критически важным и проектам общестранового значения (далее – Порядок) определяется центральным уполномоченным органом по бюджетной политике.</w:t>
      </w:r>
    </w:p>
    <w:bookmarkEnd w:id="2120"/>
    <w:bookmarkStart w:name="z4881" w:id="2121"/>
    <w:p>
      <w:pPr>
        <w:spacing w:after="0"/>
        <w:ind w:left="0"/>
        <w:jc w:val="both"/>
      </w:pPr>
      <w:r>
        <w:rPr>
          <w:rFonts w:ascii="Times New Roman"/>
          <w:b w:val="false"/>
          <w:i w:val="false"/>
          <w:color w:val="000000"/>
          <w:sz w:val="28"/>
        </w:rPr>
        <w:t>
      3.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при отсутствии альтернативных источников финансирования.</w:t>
      </w:r>
    </w:p>
    <w:bookmarkEnd w:id="2121"/>
    <w:bookmarkStart w:name="z4882" w:id="2122"/>
    <w:p>
      <w:pPr>
        <w:spacing w:after="0"/>
        <w:ind w:left="0"/>
        <w:jc w:val="both"/>
      </w:pPr>
      <w:r>
        <w:rPr>
          <w:rFonts w:ascii="Times New Roman"/>
          <w:b w:val="false"/>
          <w:i w:val="false"/>
          <w:color w:val="000000"/>
          <w:sz w:val="28"/>
        </w:rPr>
        <w:t>
      4. К критически важным объектам относятся:</w:t>
      </w:r>
    </w:p>
    <w:bookmarkEnd w:id="2122"/>
    <w:bookmarkStart w:name="z4883" w:id="2123"/>
    <w:p>
      <w:pPr>
        <w:spacing w:after="0"/>
        <w:ind w:left="0"/>
        <w:jc w:val="both"/>
      </w:pPr>
      <w:r>
        <w:rPr>
          <w:rFonts w:ascii="Times New Roman"/>
          <w:b w:val="false"/>
          <w:i w:val="false"/>
          <w:color w:val="000000"/>
          <w:sz w:val="28"/>
        </w:rPr>
        <w:t>
      1) объекты, аварийное прекращение деятельности которых может привести к возникновению чрезвычайных ситуаций глобального или регионального масштаба:</w:t>
      </w:r>
    </w:p>
    <w:bookmarkEnd w:id="2123"/>
    <w:bookmarkStart w:name="z4884" w:id="2124"/>
    <w:p>
      <w:pPr>
        <w:spacing w:after="0"/>
        <w:ind w:left="0"/>
        <w:jc w:val="both"/>
      </w:pPr>
      <w:r>
        <w:rPr>
          <w:rFonts w:ascii="Times New Roman"/>
          <w:b w:val="false"/>
          <w:i w:val="false"/>
          <w:color w:val="000000"/>
          <w:sz w:val="28"/>
        </w:rPr>
        <w:t>
      объекты биологической безопасности, обеспечивающие хранение особо опасных патогенов и уникальных биологических веществ на территории научно-исследовательских институтов;</w:t>
      </w:r>
    </w:p>
    <w:bookmarkEnd w:id="2124"/>
    <w:bookmarkStart w:name="z4885" w:id="2125"/>
    <w:p>
      <w:pPr>
        <w:spacing w:after="0"/>
        <w:ind w:left="0"/>
        <w:jc w:val="both"/>
      </w:pPr>
      <w:r>
        <w:rPr>
          <w:rFonts w:ascii="Times New Roman"/>
          <w:b w:val="false"/>
          <w:i w:val="false"/>
          <w:color w:val="000000"/>
          <w:sz w:val="28"/>
        </w:rPr>
        <w:t>
      берегоукрепительные работы рек, обеспечивающие безопасность населенных пунктов от паводков и наводнений;</w:t>
      </w:r>
    </w:p>
    <w:bookmarkEnd w:id="2125"/>
    <w:bookmarkStart w:name="z4886" w:id="2126"/>
    <w:p>
      <w:pPr>
        <w:spacing w:after="0"/>
        <w:ind w:left="0"/>
        <w:jc w:val="both"/>
      </w:pPr>
      <w:r>
        <w:rPr>
          <w:rFonts w:ascii="Times New Roman"/>
          <w:b w:val="false"/>
          <w:i w:val="false"/>
          <w:color w:val="000000"/>
          <w:sz w:val="28"/>
        </w:rPr>
        <w:t>
      реконструкция гидротехнических сооружений;</w:t>
      </w:r>
    </w:p>
    <w:bookmarkEnd w:id="2126"/>
    <w:bookmarkStart w:name="z4887" w:id="2127"/>
    <w:p>
      <w:pPr>
        <w:spacing w:after="0"/>
        <w:ind w:left="0"/>
        <w:jc w:val="both"/>
      </w:pPr>
      <w:r>
        <w:rPr>
          <w:rFonts w:ascii="Times New Roman"/>
          <w:b w:val="false"/>
          <w:i w:val="false"/>
          <w:color w:val="000000"/>
          <w:sz w:val="28"/>
        </w:rPr>
        <w:t>
      реконструкция теплоэлектроцентралей и котельных мощностью 100 Гкал/час и выше, при износе сетей не менее 70%;</w:t>
      </w:r>
    </w:p>
    <w:bookmarkEnd w:id="2127"/>
    <w:bookmarkStart w:name="z4888" w:id="2128"/>
    <w:p>
      <w:pPr>
        <w:spacing w:after="0"/>
        <w:ind w:left="0"/>
        <w:jc w:val="both"/>
      </w:pPr>
      <w:r>
        <w:rPr>
          <w:rFonts w:ascii="Times New Roman"/>
          <w:b w:val="false"/>
          <w:i w:val="false"/>
          <w:color w:val="000000"/>
          <w:sz w:val="28"/>
        </w:rPr>
        <w:t>
      реконструкция подстанций и линии электропередач напряжением выше 35/10/0,4 кВ, при износе сетей не менее 70%;</w:t>
      </w:r>
    </w:p>
    <w:bookmarkEnd w:id="2128"/>
    <w:bookmarkStart w:name="z4889" w:id="2129"/>
    <w:p>
      <w:pPr>
        <w:spacing w:after="0"/>
        <w:ind w:left="0"/>
        <w:jc w:val="both"/>
      </w:pPr>
      <w:r>
        <w:rPr>
          <w:rFonts w:ascii="Times New Roman"/>
          <w:b w:val="false"/>
          <w:i w:val="false"/>
          <w:color w:val="000000"/>
          <w:sz w:val="28"/>
        </w:rPr>
        <w:t>
      реконструкция магистральных сетей теплоснабжения любого диаметра и распределительных (внутриквартальных) сетей теплоснабжения и сооружения на них условным (внутренним) диаметром от 350 мм (миллиметров) (включительно), относящиеся к технически сложным объектам, при износе сетей не менее 70%;</w:t>
      </w:r>
    </w:p>
    <w:bookmarkEnd w:id="2129"/>
    <w:bookmarkStart w:name="z4890" w:id="2130"/>
    <w:p>
      <w:pPr>
        <w:spacing w:after="0"/>
        <w:ind w:left="0"/>
        <w:jc w:val="both"/>
      </w:pPr>
      <w:r>
        <w:rPr>
          <w:rFonts w:ascii="Times New Roman"/>
          <w:b w:val="false"/>
          <w:i w:val="false"/>
          <w:color w:val="000000"/>
          <w:sz w:val="28"/>
        </w:rPr>
        <w:t>
      реконструкция групповых водоводов внутренним диаметром 300 мм (миллиметров) и более;</w:t>
      </w:r>
    </w:p>
    <w:bookmarkEnd w:id="2130"/>
    <w:bookmarkStart w:name="z4891" w:id="2131"/>
    <w:p>
      <w:pPr>
        <w:spacing w:after="0"/>
        <w:ind w:left="0"/>
        <w:jc w:val="both"/>
      </w:pPr>
      <w:r>
        <w:rPr>
          <w:rFonts w:ascii="Times New Roman"/>
          <w:b w:val="false"/>
          <w:i w:val="false"/>
          <w:color w:val="000000"/>
          <w:sz w:val="28"/>
        </w:rPr>
        <w:t>
      канализационно-очистные сооружения производительностью не менее 100 тыс. м3/сут (метров кубических в сутки);</w:t>
      </w:r>
    </w:p>
    <w:bookmarkEnd w:id="2131"/>
    <w:bookmarkStart w:name="z4892" w:id="2132"/>
    <w:p>
      <w:pPr>
        <w:spacing w:after="0"/>
        <w:ind w:left="0"/>
        <w:jc w:val="both"/>
      </w:pPr>
      <w:r>
        <w:rPr>
          <w:rFonts w:ascii="Times New Roman"/>
          <w:b w:val="false"/>
          <w:i w:val="false"/>
          <w:color w:val="000000"/>
          <w:sz w:val="28"/>
        </w:rPr>
        <w:t>
      2) общегосударственные инфраструктурные объекты, обеспечивающие социально-экономическое развитие центров экономического роста в долгосрочной перспективе:</w:t>
      </w:r>
    </w:p>
    <w:bookmarkEnd w:id="2132"/>
    <w:bookmarkStart w:name="z4893" w:id="2133"/>
    <w:p>
      <w:pPr>
        <w:spacing w:after="0"/>
        <w:ind w:left="0"/>
        <w:jc w:val="both"/>
      </w:pPr>
      <w:r>
        <w:rPr>
          <w:rFonts w:ascii="Times New Roman"/>
          <w:b w:val="false"/>
          <w:i w:val="false"/>
          <w:color w:val="000000"/>
          <w:sz w:val="28"/>
        </w:rPr>
        <w:t>
      строительство теплоэлектроцентралей и котельных мощностью 100 Гкал/час и выше;</w:t>
      </w:r>
    </w:p>
    <w:bookmarkEnd w:id="2133"/>
    <w:bookmarkStart w:name="z4894" w:id="2134"/>
    <w:p>
      <w:pPr>
        <w:spacing w:after="0"/>
        <w:ind w:left="0"/>
        <w:jc w:val="both"/>
      </w:pPr>
      <w:r>
        <w:rPr>
          <w:rFonts w:ascii="Times New Roman"/>
          <w:b w:val="false"/>
          <w:i w:val="false"/>
          <w:color w:val="000000"/>
          <w:sz w:val="28"/>
        </w:rPr>
        <w:t>
      строительство подстанций и линии электропередач напряжением выше 35/10/0,4 кВ;</w:t>
      </w:r>
    </w:p>
    <w:bookmarkEnd w:id="2134"/>
    <w:bookmarkStart w:name="z4895" w:id="2135"/>
    <w:p>
      <w:pPr>
        <w:spacing w:after="0"/>
        <w:ind w:left="0"/>
        <w:jc w:val="both"/>
      </w:pPr>
      <w:r>
        <w:rPr>
          <w:rFonts w:ascii="Times New Roman"/>
          <w:b w:val="false"/>
          <w:i w:val="false"/>
          <w:color w:val="000000"/>
          <w:sz w:val="28"/>
        </w:rPr>
        <w:t>
      реабилитационные центры для инвалидов свыше 150 коек (включительно);</w:t>
      </w:r>
    </w:p>
    <w:bookmarkEnd w:id="2135"/>
    <w:bookmarkStart w:name="z4896" w:id="2136"/>
    <w:p>
      <w:pPr>
        <w:spacing w:after="0"/>
        <w:ind w:left="0"/>
        <w:jc w:val="both"/>
      </w:pPr>
      <w:r>
        <w:rPr>
          <w:rFonts w:ascii="Times New Roman"/>
          <w:b w:val="false"/>
          <w:i w:val="false"/>
          <w:color w:val="000000"/>
          <w:sz w:val="28"/>
        </w:rPr>
        <w:t>
      многопрофильные больницы свыше 200 коек (включительно) и поликлиники свыше 250 посещений (включительно) в смену;</w:t>
      </w:r>
    </w:p>
    <w:bookmarkEnd w:id="2136"/>
    <w:bookmarkStart w:name="z4897" w:id="2137"/>
    <w:p>
      <w:pPr>
        <w:spacing w:after="0"/>
        <w:ind w:left="0"/>
        <w:jc w:val="both"/>
      </w:pPr>
      <w:r>
        <w:rPr>
          <w:rFonts w:ascii="Times New Roman"/>
          <w:b w:val="false"/>
          <w:i w:val="false"/>
          <w:color w:val="000000"/>
          <w:sz w:val="28"/>
        </w:rPr>
        <w:t>
      перинатальные центры свыше 200 коек (включительно);</w:t>
      </w:r>
    </w:p>
    <w:bookmarkEnd w:id="2137"/>
    <w:bookmarkStart w:name="z4898" w:id="2138"/>
    <w:p>
      <w:pPr>
        <w:spacing w:after="0"/>
        <w:ind w:left="0"/>
        <w:jc w:val="both"/>
      </w:pPr>
      <w:r>
        <w:rPr>
          <w:rFonts w:ascii="Times New Roman"/>
          <w:b w:val="false"/>
          <w:i w:val="false"/>
          <w:color w:val="000000"/>
          <w:sz w:val="28"/>
        </w:rPr>
        <w:t xml:space="preserve">
      центры крови; </w:t>
      </w:r>
    </w:p>
    <w:bookmarkEnd w:id="2138"/>
    <w:bookmarkStart w:name="z4899" w:id="2139"/>
    <w:p>
      <w:pPr>
        <w:spacing w:after="0"/>
        <w:ind w:left="0"/>
        <w:jc w:val="both"/>
      </w:pPr>
      <w:r>
        <w:rPr>
          <w:rFonts w:ascii="Times New Roman"/>
          <w:b w:val="false"/>
          <w:i w:val="false"/>
          <w:color w:val="000000"/>
          <w:sz w:val="28"/>
        </w:rPr>
        <w:t xml:space="preserve">
      инфекционные больницы свыше 200 коек (включительно); </w:t>
      </w:r>
    </w:p>
    <w:bookmarkEnd w:id="2139"/>
    <w:bookmarkStart w:name="z4900" w:id="2140"/>
    <w:p>
      <w:pPr>
        <w:spacing w:after="0"/>
        <w:ind w:left="0"/>
        <w:jc w:val="both"/>
      </w:pPr>
      <w:r>
        <w:rPr>
          <w:rFonts w:ascii="Times New Roman"/>
          <w:b w:val="false"/>
          <w:i w:val="false"/>
          <w:color w:val="000000"/>
          <w:sz w:val="28"/>
        </w:rPr>
        <w:t>
      национальные госпитали свыше 300 коек (включительно);</w:t>
      </w:r>
    </w:p>
    <w:bookmarkEnd w:id="2140"/>
    <w:bookmarkStart w:name="z4901" w:id="2141"/>
    <w:p>
      <w:pPr>
        <w:spacing w:after="0"/>
        <w:ind w:left="0"/>
        <w:jc w:val="both"/>
      </w:pPr>
      <w:r>
        <w:rPr>
          <w:rFonts w:ascii="Times New Roman"/>
          <w:b w:val="false"/>
          <w:i w:val="false"/>
          <w:color w:val="000000"/>
          <w:sz w:val="28"/>
        </w:rPr>
        <w:t>
      объекты культуры республиканского значения;</w:t>
      </w:r>
    </w:p>
    <w:bookmarkEnd w:id="2141"/>
    <w:bookmarkStart w:name="z4902" w:id="2142"/>
    <w:p>
      <w:pPr>
        <w:spacing w:after="0"/>
        <w:ind w:left="0"/>
        <w:jc w:val="both"/>
      </w:pPr>
      <w:r>
        <w:rPr>
          <w:rFonts w:ascii="Times New Roman"/>
          <w:b w:val="false"/>
          <w:i w:val="false"/>
          <w:color w:val="000000"/>
          <w:sz w:val="28"/>
        </w:rPr>
        <w:t>
      спортивно-зрелищные, крытые здания или открытые сооружения республиканского значения с одновременным пребыванием в них (вместимостью) более 500 человек;</w:t>
      </w:r>
    </w:p>
    <w:bookmarkEnd w:id="2142"/>
    <w:bookmarkStart w:name="z4903" w:id="2143"/>
    <w:p>
      <w:pPr>
        <w:spacing w:after="0"/>
        <w:ind w:left="0"/>
        <w:jc w:val="both"/>
      </w:pPr>
      <w:r>
        <w:rPr>
          <w:rFonts w:ascii="Times New Roman"/>
          <w:b w:val="false"/>
          <w:i w:val="false"/>
          <w:color w:val="000000"/>
          <w:sz w:val="28"/>
        </w:rPr>
        <w:t>
      К проектам общестранового значения относятся:</w:t>
      </w:r>
    </w:p>
    <w:bookmarkEnd w:id="2143"/>
    <w:bookmarkStart w:name="z4904" w:id="2144"/>
    <w:p>
      <w:pPr>
        <w:spacing w:after="0"/>
        <w:ind w:left="0"/>
        <w:jc w:val="both"/>
      </w:pPr>
      <w:r>
        <w:rPr>
          <w:rFonts w:ascii="Times New Roman"/>
          <w:b w:val="false"/>
          <w:i w:val="false"/>
          <w:color w:val="000000"/>
          <w:sz w:val="28"/>
        </w:rPr>
        <w:t>
      1) объекты, обеспечивающие экономическое развитие не менее двух областей, городов республиканского значения, столицы:</w:t>
      </w:r>
    </w:p>
    <w:bookmarkEnd w:id="2144"/>
    <w:bookmarkStart w:name="z4905" w:id="2145"/>
    <w:p>
      <w:pPr>
        <w:spacing w:after="0"/>
        <w:ind w:left="0"/>
        <w:jc w:val="both"/>
      </w:pPr>
      <w:r>
        <w:rPr>
          <w:rFonts w:ascii="Times New Roman"/>
          <w:b w:val="false"/>
          <w:i w:val="false"/>
          <w:color w:val="000000"/>
          <w:sz w:val="28"/>
        </w:rPr>
        <w:t>
      объекты горнолыжной инфраструктуры (подвесные канатные дороги, подъездные автомобильные дороги, инженерно-коммуникационная инфраструктура) республиканского значения;</w:t>
      </w:r>
    </w:p>
    <w:bookmarkEnd w:id="2145"/>
    <w:bookmarkStart w:name="z4906" w:id="2146"/>
    <w:p>
      <w:pPr>
        <w:spacing w:after="0"/>
        <w:ind w:left="0"/>
        <w:jc w:val="both"/>
      </w:pPr>
      <w:r>
        <w:rPr>
          <w:rFonts w:ascii="Times New Roman"/>
          <w:b w:val="false"/>
          <w:i w:val="false"/>
          <w:color w:val="000000"/>
          <w:sz w:val="28"/>
        </w:rPr>
        <w:t>
      метрополитены;</w:t>
      </w:r>
    </w:p>
    <w:bookmarkEnd w:id="2146"/>
    <w:bookmarkStart w:name="z4907" w:id="2147"/>
    <w:p>
      <w:pPr>
        <w:spacing w:after="0"/>
        <w:ind w:left="0"/>
        <w:jc w:val="both"/>
      </w:pPr>
      <w:r>
        <w:rPr>
          <w:rFonts w:ascii="Times New Roman"/>
          <w:b w:val="false"/>
          <w:i w:val="false"/>
          <w:color w:val="000000"/>
          <w:sz w:val="28"/>
        </w:rPr>
        <w:t>
      2) объекты, направленные на решение в установленные сроки задач путем единовременной реализации в масштабах страны однородных проектов в определенной отрасли:</w:t>
      </w:r>
    </w:p>
    <w:bookmarkEnd w:id="2147"/>
    <w:bookmarkStart w:name="z4908" w:id="2148"/>
    <w:p>
      <w:pPr>
        <w:spacing w:after="0"/>
        <w:ind w:left="0"/>
        <w:jc w:val="both"/>
      </w:pPr>
      <w:r>
        <w:rPr>
          <w:rFonts w:ascii="Times New Roman"/>
          <w:b w:val="false"/>
          <w:i w:val="false"/>
          <w:color w:val="000000"/>
          <w:sz w:val="28"/>
        </w:rPr>
        <w:t>
      аэропорты, терминалы, взлетно-посадочные полосы и иные объекты авиационной инфраструктуры в туристических регионах, находящиеся в республиканской или коммунальной собственности, а также промышленных городах областного значения, предусмотренные Планом мероприятий по социально-экономическому развитию;</w:t>
      </w:r>
    </w:p>
    <w:bookmarkEnd w:id="2148"/>
    <w:bookmarkStart w:name="z4909" w:id="2149"/>
    <w:p>
      <w:pPr>
        <w:spacing w:after="0"/>
        <w:ind w:left="0"/>
        <w:jc w:val="both"/>
      </w:pPr>
      <w:r>
        <w:rPr>
          <w:rFonts w:ascii="Times New Roman"/>
          <w:b w:val="false"/>
          <w:i w:val="false"/>
          <w:color w:val="000000"/>
          <w:sz w:val="28"/>
        </w:rPr>
        <w:t>
      магистральные газопроводы, газопроводы-отводы высокого давления от магистральных газопроводов, автоматизированные газораспределительные станции, подводящие межпоселковые газопроводы высокого давления, газораспределительные сети в пределах границ (черты) населенных пунктов;</w:t>
      </w:r>
    </w:p>
    <w:bookmarkEnd w:id="2149"/>
    <w:bookmarkStart w:name="z4910" w:id="2150"/>
    <w:p>
      <w:pPr>
        <w:spacing w:after="0"/>
        <w:ind w:left="0"/>
        <w:jc w:val="both"/>
      </w:pPr>
      <w:r>
        <w:rPr>
          <w:rFonts w:ascii="Times New Roman"/>
          <w:b w:val="false"/>
          <w:i w:val="false"/>
          <w:color w:val="000000"/>
          <w:sz w:val="28"/>
        </w:rPr>
        <w:t>
      строительство магистральных сетей теплоснабжения любого диаметра и распределительных (внутриквартальных) сетей теплоснабжения и сооружения на них условным (внутренним) диаметром от 350 мм (миллиметров) (включительно), относящиеся к технически сложным объектам;</w:t>
      </w:r>
    </w:p>
    <w:bookmarkEnd w:id="2150"/>
    <w:bookmarkStart w:name="z4911" w:id="2151"/>
    <w:p>
      <w:pPr>
        <w:spacing w:after="0"/>
        <w:ind w:left="0"/>
        <w:jc w:val="both"/>
      </w:pPr>
      <w:r>
        <w:rPr>
          <w:rFonts w:ascii="Times New Roman"/>
          <w:b w:val="false"/>
          <w:i w:val="false"/>
          <w:color w:val="000000"/>
          <w:sz w:val="28"/>
        </w:rPr>
        <w:t>
      строительство групповых водоводов внутренним диаметром 300 мм (миллиметров) и более;</w:t>
      </w:r>
    </w:p>
    <w:bookmarkEnd w:id="2151"/>
    <w:bookmarkStart w:name="z4912" w:id="2152"/>
    <w:p>
      <w:pPr>
        <w:spacing w:after="0"/>
        <w:ind w:left="0"/>
        <w:jc w:val="both"/>
      </w:pPr>
      <w:r>
        <w:rPr>
          <w:rFonts w:ascii="Times New Roman"/>
          <w:b w:val="false"/>
          <w:i w:val="false"/>
          <w:color w:val="000000"/>
          <w:sz w:val="28"/>
        </w:rPr>
        <w:t>
      строительство гидротехнических сооружений;</w:t>
      </w:r>
    </w:p>
    <w:bookmarkEnd w:id="2152"/>
    <w:bookmarkStart w:name="z4913" w:id="2153"/>
    <w:p>
      <w:pPr>
        <w:spacing w:after="0"/>
        <w:ind w:left="0"/>
        <w:jc w:val="both"/>
      </w:pPr>
      <w:r>
        <w:rPr>
          <w:rFonts w:ascii="Times New Roman"/>
          <w:b w:val="false"/>
          <w:i w:val="false"/>
          <w:color w:val="000000"/>
          <w:sz w:val="28"/>
        </w:rPr>
        <w:t>
      санация крупных рек, протекающих по территории нескольких областей, городов республиканского значения, столицы;</w:t>
      </w:r>
    </w:p>
    <w:bookmarkEnd w:id="2153"/>
    <w:bookmarkStart w:name="z4914" w:id="2154"/>
    <w:p>
      <w:pPr>
        <w:spacing w:after="0"/>
        <w:ind w:left="0"/>
        <w:jc w:val="both"/>
      </w:pPr>
      <w:r>
        <w:rPr>
          <w:rFonts w:ascii="Times New Roman"/>
          <w:b w:val="false"/>
          <w:i w:val="false"/>
          <w:color w:val="000000"/>
          <w:sz w:val="28"/>
        </w:rPr>
        <w:t>
      подведение инженерно-коммуникационной инфраструктуры к специальным экономическим и индустриальным зонам;</w:t>
      </w:r>
    </w:p>
    <w:bookmarkEnd w:id="2154"/>
    <w:bookmarkStart w:name="z4915" w:id="2155"/>
    <w:p>
      <w:pPr>
        <w:spacing w:after="0"/>
        <w:ind w:left="0"/>
        <w:jc w:val="both"/>
      </w:pPr>
      <w:r>
        <w:rPr>
          <w:rFonts w:ascii="Times New Roman"/>
          <w:b w:val="false"/>
          <w:i w:val="false"/>
          <w:color w:val="000000"/>
          <w:sz w:val="28"/>
        </w:rPr>
        <w:t>
      объекты образования, реализуемые в рамках пилотного Национального проекта в области образования "Комфортная школа";</w:t>
      </w:r>
    </w:p>
    <w:bookmarkEnd w:id="2155"/>
    <w:bookmarkStart w:name="z4916" w:id="2156"/>
    <w:p>
      <w:pPr>
        <w:spacing w:after="0"/>
        <w:ind w:left="0"/>
        <w:jc w:val="both"/>
      </w:pPr>
      <w:r>
        <w:rPr>
          <w:rFonts w:ascii="Times New Roman"/>
          <w:b w:val="false"/>
          <w:i w:val="false"/>
          <w:color w:val="000000"/>
          <w:sz w:val="28"/>
        </w:rPr>
        <w:t>
      объекты здравоохранения, реализуемые в рамках пилотного Национального проекта "Модернизация сельского здравоохранения";</w:t>
      </w:r>
    </w:p>
    <w:bookmarkEnd w:id="2156"/>
    <w:bookmarkStart w:name="z4917" w:id="2157"/>
    <w:p>
      <w:pPr>
        <w:spacing w:after="0"/>
        <w:ind w:left="0"/>
        <w:jc w:val="both"/>
      </w:pPr>
      <w:r>
        <w:rPr>
          <w:rFonts w:ascii="Times New Roman"/>
          <w:b w:val="false"/>
          <w:i w:val="false"/>
          <w:color w:val="000000"/>
          <w:sz w:val="28"/>
        </w:rPr>
        <w:t>
      объекты жилищно-коммунального хозяйства, реализуемые в рамках Национального проекта "Модернизация энергетического и коммунального секторов";</w:t>
      </w:r>
    </w:p>
    <w:bookmarkEnd w:id="2157"/>
    <w:bookmarkStart w:name="z4918" w:id="2158"/>
    <w:p>
      <w:pPr>
        <w:spacing w:after="0"/>
        <w:ind w:left="0"/>
        <w:jc w:val="both"/>
      </w:pPr>
      <w:r>
        <w:rPr>
          <w:rFonts w:ascii="Times New Roman"/>
          <w:b w:val="false"/>
          <w:i w:val="false"/>
          <w:color w:val="000000"/>
          <w:sz w:val="28"/>
        </w:rPr>
        <w:t>
      объекты информационно-коммуникационной инфраструктуры, реализуемые в рамках Национального проекта в области связи "Доступный интернет".</w:t>
      </w:r>
    </w:p>
    <w:bookmarkEnd w:id="2158"/>
    <w:bookmarkStart w:name="z4919" w:id="2159"/>
    <w:p>
      <w:pPr>
        <w:spacing w:after="0"/>
        <w:ind w:left="0"/>
        <w:jc w:val="both"/>
      </w:pPr>
      <w:r>
        <w:rPr>
          <w:rFonts w:ascii="Times New Roman"/>
          <w:b w:val="false"/>
          <w:i w:val="false"/>
          <w:color w:val="000000"/>
          <w:sz w:val="28"/>
        </w:rPr>
        <w:t xml:space="preserve">
      5. Отнесение объекта к критически важным объектам и к проектам общестранового значения осуществляется соответствующими центральными государственными органами на основании вышеперечисленных критериев, определенных </w:t>
      </w:r>
      <w:r>
        <w:rPr>
          <w:rFonts w:ascii="Times New Roman"/>
          <w:b w:val="false"/>
          <w:i w:val="false"/>
          <w:color w:val="000000"/>
          <w:sz w:val="28"/>
        </w:rPr>
        <w:t>пунктом 8</w:t>
      </w:r>
      <w:r>
        <w:rPr>
          <w:rFonts w:ascii="Times New Roman"/>
          <w:b w:val="false"/>
          <w:i w:val="false"/>
          <w:color w:val="000000"/>
          <w:sz w:val="28"/>
        </w:rPr>
        <w:t xml:space="preserve"> статьи 148 Кодекса.</w:t>
      </w:r>
    </w:p>
    <w:bookmarkEnd w:id="2159"/>
    <w:bookmarkStart w:name="z4920" w:id="2160"/>
    <w:p>
      <w:pPr>
        <w:spacing w:after="0"/>
        <w:ind w:left="0"/>
        <w:jc w:val="both"/>
      </w:pPr>
      <w:r>
        <w:rPr>
          <w:rFonts w:ascii="Times New Roman"/>
          <w:b w:val="false"/>
          <w:i w:val="false"/>
          <w:color w:val="000000"/>
          <w:sz w:val="28"/>
        </w:rPr>
        <w:t>
      6. Местный исполнительный орган области, города республиканского значения, столицы для отнесения объекта к критически важным и к проектам общестранового значения представляет в соответствующий центральный государственный орган:</w:t>
      </w:r>
    </w:p>
    <w:bookmarkEnd w:id="2160"/>
    <w:bookmarkStart w:name="z4921" w:id="2161"/>
    <w:p>
      <w:pPr>
        <w:spacing w:after="0"/>
        <w:ind w:left="0"/>
        <w:jc w:val="both"/>
      </w:pPr>
      <w:r>
        <w:rPr>
          <w:rFonts w:ascii="Times New Roman"/>
          <w:b w:val="false"/>
          <w:i w:val="false"/>
          <w:color w:val="000000"/>
          <w:sz w:val="28"/>
        </w:rPr>
        <w:t>
      письмо-заявку с приложением паспорта объекта, раскрывающего краткую информацию (наименование администратора бюджетной программы, место реализации, цель и задачи объекта, в том числе в количественном выражении, период реализации, компоненты, планируемый объем инвестиций);</w:t>
      </w:r>
    </w:p>
    <w:bookmarkEnd w:id="2161"/>
    <w:bookmarkStart w:name="z4922" w:id="2162"/>
    <w:p>
      <w:pPr>
        <w:spacing w:after="0"/>
        <w:ind w:left="0"/>
        <w:jc w:val="both"/>
      </w:pPr>
      <w:r>
        <w:rPr>
          <w:rFonts w:ascii="Times New Roman"/>
          <w:b w:val="false"/>
          <w:i w:val="false"/>
          <w:color w:val="000000"/>
          <w:sz w:val="28"/>
        </w:rPr>
        <w:t>
      сведения о балансодержателе, копии документов, подтверждающих право собственности;</w:t>
      </w:r>
    </w:p>
    <w:bookmarkEnd w:id="2162"/>
    <w:bookmarkStart w:name="z4923" w:id="2163"/>
    <w:p>
      <w:pPr>
        <w:spacing w:after="0"/>
        <w:ind w:left="0"/>
        <w:jc w:val="both"/>
      </w:pPr>
      <w:r>
        <w:rPr>
          <w:rFonts w:ascii="Times New Roman"/>
          <w:b w:val="false"/>
          <w:i w:val="false"/>
          <w:color w:val="000000"/>
          <w:sz w:val="28"/>
        </w:rPr>
        <w:t>
      сведения об альтернативных вариантах, рассмотренных при выборе варианта решения проблемы, с обоснованием выбора объекта в качестве оптимального пути ее решения;</w:t>
      </w:r>
    </w:p>
    <w:bookmarkEnd w:id="2163"/>
    <w:bookmarkStart w:name="z4924" w:id="2164"/>
    <w:p>
      <w:pPr>
        <w:spacing w:after="0"/>
        <w:ind w:left="0"/>
        <w:jc w:val="both"/>
      </w:pPr>
      <w:r>
        <w:rPr>
          <w:rFonts w:ascii="Times New Roman"/>
          <w:b w:val="false"/>
          <w:i w:val="false"/>
          <w:color w:val="000000"/>
          <w:sz w:val="28"/>
        </w:rPr>
        <w:t xml:space="preserve">
      результат технического обследования надежности и устойчивости объекта, представляемого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градостроительной и строительной деятельности" (в случае проведения реконструкции);</w:t>
      </w:r>
    </w:p>
    <w:bookmarkEnd w:id="2164"/>
    <w:bookmarkStart w:name="z4925" w:id="2165"/>
    <w:p>
      <w:pPr>
        <w:spacing w:after="0"/>
        <w:ind w:left="0"/>
        <w:jc w:val="both"/>
      </w:pPr>
      <w:r>
        <w:rPr>
          <w:rFonts w:ascii="Times New Roman"/>
          <w:b w:val="false"/>
          <w:i w:val="false"/>
          <w:color w:val="000000"/>
          <w:sz w:val="28"/>
        </w:rPr>
        <w:t>
      положительные экономические заключения местного уполномоченного органа по государственному планированию на инвестиционное предложение, ТЭО, за исключением проектов, не требующих разработки ТЭО, или ФЭО в зависимости от специфики ГИП;</w:t>
      </w:r>
    </w:p>
    <w:bookmarkEnd w:id="2165"/>
    <w:bookmarkStart w:name="z4926" w:id="2166"/>
    <w:p>
      <w:pPr>
        <w:spacing w:after="0"/>
        <w:ind w:left="0"/>
        <w:jc w:val="both"/>
      </w:pPr>
      <w:r>
        <w:rPr>
          <w:rFonts w:ascii="Times New Roman"/>
          <w:b w:val="false"/>
          <w:i w:val="false"/>
          <w:color w:val="000000"/>
          <w:sz w:val="28"/>
        </w:rPr>
        <w:t>
      другие материалы, документы, подтверждающие и раскрывающие информацию об объекте.</w:t>
      </w:r>
    </w:p>
    <w:bookmarkEnd w:id="2166"/>
    <w:bookmarkStart w:name="z4927" w:id="2167"/>
    <w:p>
      <w:pPr>
        <w:spacing w:after="0"/>
        <w:ind w:left="0"/>
        <w:jc w:val="both"/>
      </w:pPr>
      <w:r>
        <w:rPr>
          <w:rFonts w:ascii="Times New Roman"/>
          <w:b w:val="false"/>
          <w:i w:val="false"/>
          <w:color w:val="000000"/>
          <w:sz w:val="28"/>
        </w:rPr>
        <w:t>
      7. Соответствующий центральный государственный орган в течение 15 (пятнадцати) рабочих дней рассматривает пакет документов на их комплектность и соответствие объекта вышеперечисленным критериям и подготавливает соответствующее заключение отраслевой экспертизы об отнесении объекта к критически важным и к проектам общестранового значения (далее – Заключение отраслевой экспертизы) для дальнейшего вынесения на рассмотрение соответствующей ведомственной бюджетной комиссии.</w:t>
      </w:r>
    </w:p>
    <w:bookmarkEnd w:id="2167"/>
    <w:bookmarkStart w:name="z4928" w:id="2168"/>
    <w:p>
      <w:pPr>
        <w:spacing w:after="0"/>
        <w:ind w:left="0"/>
        <w:jc w:val="both"/>
      </w:pPr>
      <w:r>
        <w:rPr>
          <w:rFonts w:ascii="Times New Roman"/>
          <w:b w:val="false"/>
          <w:i w:val="false"/>
          <w:color w:val="000000"/>
          <w:sz w:val="28"/>
        </w:rPr>
        <w:t>
      По итогам решения ведомственной бюджетной комиссии соответствующий центральный государственный орган в течение 2 (двух) рабочих дней направляет соответствующее Заключение отраслевой экспертизы местному исполнительному органу области, города республиканского значения, столицы.</w:t>
      </w:r>
    </w:p>
    <w:bookmarkEnd w:id="2168"/>
    <w:bookmarkStart w:name="z4929" w:id="2169"/>
    <w:p>
      <w:pPr>
        <w:spacing w:after="0"/>
        <w:ind w:left="0"/>
        <w:jc w:val="both"/>
      </w:pPr>
      <w:r>
        <w:rPr>
          <w:rFonts w:ascii="Times New Roman"/>
          <w:b w:val="false"/>
          <w:i w:val="false"/>
          <w:color w:val="000000"/>
          <w:sz w:val="28"/>
        </w:rPr>
        <w:t>
      8. Заключение отраслевой экспертизы содержит оценку:</w:t>
      </w:r>
    </w:p>
    <w:bookmarkEnd w:id="2169"/>
    <w:bookmarkStart w:name="z4930" w:id="2170"/>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w:t>
      </w:r>
    </w:p>
    <w:bookmarkEnd w:id="2170"/>
    <w:bookmarkStart w:name="z4931" w:id="2171"/>
    <w:p>
      <w:pPr>
        <w:spacing w:after="0"/>
        <w:ind w:left="0"/>
        <w:jc w:val="both"/>
      </w:pPr>
      <w:r>
        <w:rPr>
          <w:rFonts w:ascii="Times New Roman"/>
          <w:b w:val="false"/>
          <w:i w:val="false"/>
          <w:color w:val="000000"/>
          <w:sz w:val="28"/>
        </w:rPr>
        <w:t>
      2) предполагаемых социально-экономических эффектов от реализации проекта, в том числе влияние на пополнение доходной части бюджета, создание постоянных и временных рабочих мест;</w:t>
      </w:r>
    </w:p>
    <w:bookmarkEnd w:id="2171"/>
    <w:bookmarkStart w:name="z4932" w:id="2172"/>
    <w:p>
      <w:pPr>
        <w:spacing w:after="0"/>
        <w:ind w:left="0"/>
        <w:jc w:val="both"/>
      </w:pPr>
      <w:r>
        <w:rPr>
          <w:rFonts w:ascii="Times New Roman"/>
          <w:b w:val="false"/>
          <w:i w:val="false"/>
          <w:color w:val="000000"/>
          <w:sz w:val="28"/>
        </w:rPr>
        <w:t>
      3) альтернативных источников финансирования, рассмотренных при выборе варианта решения проблемы;</w:t>
      </w:r>
    </w:p>
    <w:bookmarkEnd w:id="2172"/>
    <w:bookmarkStart w:name="z4933" w:id="2173"/>
    <w:p>
      <w:pPr>
        <w:spacing w:after="0"/>
        <w:ind w:left="0"/>
        <w:jc w:val="both"/>
      </w:pPr>
      <w:r>
        <w:rPr>
          <w:rFonts w:ascii="Times New Roman"/>
          <w:b w:val="false"/>
          <w:i w:val="false"/>
          <w:color w:val="000000"/>
          <w:sz w:val="28"/>
        </w:rPr>
        <w:t>
      4) соответствия проектов Системе региональных стандартов для населенных пунктов, разрабатываемой центральным уполномоченным органом по региональной политике и утверждаемой Правительством Республики Казахстан;</w:t>
      </w:r>
    </w:p>
    <w:bookmarkEnd w:id="2173"/>
    <w:bookmarkStart w:name="z4934" w:id="2174"/>
    <w:p>
      <w:pPr>
        <w:spacing w:after="0"/>
        <w:ind w:left="0"/>
        <w:jc w:val="both"/>
      </w:pPr>
      <w:r>
        <w:rPr>
          <w:rFonts w:ascii="Times New Roman"/>
          <w:b w:val="false"/>
          <w:i w:val="false"/>
          <w:color w:val="000000"/>
          <w:sz w:val="28"/>
        </w:rPr>
        <w:t>
      5) выводы.</w:t>
      </w:r>
    </w:p>
    <w:bookmarkEnd w:id="2174"/>
    <w:bookmarkStart w:name="z4935" w:id="2175"/>
    <w:p>
      <w:pPr>
        <w:spacing w:after="0"/>
        <w:ind w:left="0"/>
        <w:jc w:val="both"/>
      </w:pPr>
      <w:r>
        <w:rPr>
          <w:rFonts w:ascii="Times New Roman"/>
          <w:b w:val="false"/>
          <w:i w:val="false"/>
          <w:color w:val="000000"/>
          <w:sz w:val="28"/>
        </w:rPr>
        <w:t>
      9. Заключение отраслевой экспертизы подписывается первым руководителем государственного органа либо лицом, его замещающим, либо лицом, уполномоченным первым руководителем государственного органа, и оформляется в установленном законодательством Республики Казахстан порядке для официальных документов.</w:t>
      </w:r>
    </w:p>
    <w:bookmarkEnd w:id="2175"/>
    <w:bookmarkStart w:name="z4936" w:id="2176"/>
    <w:p>
      <w:pPr>
        <w:spacing w:after="0"/>
        <w:ind w:left="0"/>
        <w:jc w:val="both"/>
      </w:pPr>
      <w:r>
        <w:rPr>
          <w:rFonts w:ascii="Times New Roman"/>
          <w:b w:val="false"/>
          <w:i w:val="false"/>
          <w:color w:val="000000"/>
          <w:sz w:val="28"/>
        </w:rPr>
        <w:t>
      10. В случае отсутствия документов, предусмотренных пунктом 6 настоящего Порядка, соответствующий центральный государственный орган в течение 5 (пяти) рабочих дней с момента поступления пакета документов возвращает их без рассмотрения.</w:t>
      </w:r>
    </w:p>
    <w:bookmarkEnd w:id="2176"/>
    <w:bookmarkStart w:name="z4937" w:id="2177"/>
    <w:p>
      <w:pPr>
        <w:spacing w:after="0"/>
        <w:ind w:left="0"/>
        <w:jc w:val="both"/>
      </w:pPr>
      <w:r>
        <w:rPr>
          <w:rFonts w:ascii="Times New Roman"/>
          <w:b w:val="false"/>
          <w:i w:val="false"/>
          <w:color w:val="000000"/>
          <w:sz w:val="28"/>
        </w:rPr>
        <w:t>
      11. Соответствующий центральный государственный орган по итогам выдачи положительного Заключения отраслевой экспертизы местному исполнительному органу области, города республиканского значения, столицы направляет полный пакет документов, указанных в пункте 6 настоящего Порядка, в центральный уполномоченный орган по бюджетной политике.</w:t>
      </w:r>
    </w:p>
    <w:bookmarkEnd w:id="2177"/>
    <w:bookmarkStart w:name="z4938" w:id="2178"/>
    <w:p>
      <w:pPr>
        <w:spacing w:after="0"/>
        <w:ind w:left="0"/>
        <w:jc w:val="both"/>
      </w:pPr>
      <w:r>
        <w:rPr>
          <w:rFonts w:ascii="Times New Roman"/>
          <w:b w:val="false"/>
          <w:i w:val="false"/>
          <w:color w:val="000000"/>
          <w:sz w:val="28"/>
        </w:rPr>
        <w:t>
      12. Центральный уполномоченный орган по бюджетной политике рассматривает представленную документацию по ГИП в течение 15 (пятнадцати) рабочих дней на предмет соответствия ГИП документам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сектора, и критериям, указанным в пункте 4 настоящего Порядка.</w:t>
      </w:r>
    </w:p>
    <w:bookmarkEnd w:id="2178"/>
    <w:bookmarkStart w:name="z4939" w:id="2179"/>
    <w:p>
      <w:pPr>
        <w:spacing w:after="0"/>
        <w:ind w:left="0"/>
        <w:jc w:val="both"/>
      </w:pPr>
      <w:r>
        <w:rPr>
          <w:rFonts w:ascii="Times New Roman"/>
          <w:b w:val="false"/>
          <w:i w:val="false"/>
          <w:color w:val="000000"/>
          <w:sz w:val="28"/>
        </w:rPr>
        <w:t>
      13. В случае отсутствия полного пакета документов, а также отсутствия ГИП в документах Системы государственного планирования Республики Казахстан, включая планы развития государственных органов или областей, городов республиканского значения, столицы, планы развития и (или) мероприятий субъектов квазигосударственного сектор, и несоответствия ГИП критериям, указанным в пункте 4 настоящего Порядка, центральный уполномоченный орган по бюджетной политике возвращает документацию на доработку.</w:t>
      </w:r>
    </w:p>
    <w:bookmarkEnd w:id="2179"/>
    <w:bookmarkStart w:name="z4940" w:id="2180"/>
    <w:p>
      <w:pPr>
        <w:spacing w:after="0"/>
        <w:ind w:left="0"/>
        <w:jc w:val="both"/>
      </w:pPr>
      <w:r>
        <w:rPr>
          <w:rFonts w:ascii="Times New Roman"/>
          <w:b w:val="false"/>
          <w:i w:val="false"/>
          <w:color w:val="000000"/>
          <w:sz w:val="28"/>
        </w:rPr>
        <w:t>
      14. При соответствии ГИП критериям, указанным в пункте 4 настоящего Порядка, центральный уполномоченный орган по бюджетной политике на основании положительного Заключения отраслевой экспертизы соответствующего центрального государственного органа и документов, указанных в пункте 6 настоящего Порядка, включает критически важные проекты и проекты общестранового значения в портфель ГИП, формируемого в соответствии с главой 3 настоящих Правил.</w:t>
      </w:r>
    </w:p>
    <w:bookmarkEnd w:id="2180"/>
    <w:bookmarkStart w:name="z4941" w:id="2181"/>
    <w:p>
      <w:pPr>
        <w:spacing w:after="0"/>
        <w:ind w:left="0"/>
        <w:jc w:val="both"/>
      </w:pPr>
      <w:r>
        <w:rPr>
          <w:rFonts w:ascii="Times New Roman"/>
          <w:b w:val="false"/>
          <w:i w:val="false"/>
          <w:color w:val="000000"/>
          <w:sz w:val="28"/>
        </w:rPr>
        <w:t>
      Центральный уполномоченный орган по бюджетной политике осуществляет анализ возможного влияния отраслевых ГИП, включенных в портфель ГИП, на развитие экономики путем определения прогнозной доли вклада в объем внутреннего валового продукта, прогнозного прироста поступлений бюджета, прогнозного прироста инвестиций в отрасль и других параметров социально-экономического развития страны.</w:t>
      </w:r>
    </w:p>
    <w:bookmarkEnd w:id="2181"/>
    <w:bookmarkStart w:name="z4942" w:id="2182"/>
    <w:p>
      <w:pPr>
        <w:spacing w:after="0"/>
        <w:ind w:left="0"/>
        <w:jc w:val="both"/>
      </w:pPr>
      <w:r>
        <w:rPr>
          <w:rFonts w:ascii="Times New Roman"/>
          <w:b w:val="false"/>
          <w:i w:val="false"/>
          <w:color w:val="000000"/>
          <w:sz w:val="28"/>
        </w:rPr>
        <w:t>
      15. Определение ГИП, отнесенных к критически важным и к проектам общестранового значения, для включения в проект республиканского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на основании портфеля ГИП.</w:t>
      </w:r>
    </w:p>
    <w:bookmarkEnd w:id="2182"/>
    <w:bookmarkStart w:name="z4943" w:id="2183"/>
    <w:p>
      <w:pPr>
        <w:spacing w:after="0"/>
        <w:ind w:left="0"/>
        <w:jc w:val="both"/>
      </w:pPr>
      <w:r>
        <w:rPr>
          <w:rFonts w:ascii="Times New Roman"/>
          <w:b w:val="false"/>
          <w:i w:val="false"/>
          <w:color w:val="000000"/>
          <w:sz w:val="28"/>
        </w:rPr>
        <w:t>
      16. Не допускается отнесение объекта к критически важным объектам и к проектам общестранового значения, направленного на проведение капитального (восстановительного) ремонта.</w:t>
      </w:r>
    </w:p>
    <w:bookmarkEnd w:id="218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07" w:id="218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184"/>
    <w:bookmarkStart w:name="z2008" w:id="21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185"/>
    <w:bookmarkStart w:name="z2009" w:id="2186"/>
    <w:p>
      <w:pPr>
        <w:spacing w:after="0"/>
        <w:ind w:left="0"/>
        <w:jc w:val="both"/>
      </w:pPr>
      <w:r>
        <w:rPr>
          <w:rFonts w:ascii="Times New Roman"/>
          <w:b w:val="false"/>
          <w:i w:val="false"/>
          <w:color w:val="000000"/>
          <w:sz w:val="28"/>
        </w:rPr>
        <w:t>
      Наименование административной формы: Инвестиционная карта субъекта квазигосударственного сектора.</w:t>
      </w:r>
    </w:p>
    <w:bookmarkEnd w:id="2186"/>
    <w:bookmarkStart w:name="z2010" w:id="21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4-ИКСКС.</w:t>
      </w:r>
    </w:p>
    <w:bookmarkEnd w:id="2187"/>
    <w:bookmarkStart w:name="z2011" w:id="2188"/>
    <w:p>
      <w:pPr>
        <w:spacing w:after="0"/>
        <w:ind w:left="0"/>
        <w:jc w:val="both"/>
      </w:pPr>
      <w:r>
        <w:rPr>
          <w:rFonts w:ascii="Times New Roman"/>
          <w:b w:val="false"/>
          <w:i w:val="false"/>
          <w:color w:val="000000"/>
          <w:sz w:val="28"/>
        </w:rPr>
        <w:t>
      Периодичность: единовременная.</w:t>
      </w:r>
    </w:p>
    <w:bookmarkEnd w:id="2188"/>
    <w:bookmarkStart w:name="z2012" w:id="2189"/>
    <w:p>
      <w:pPr>
        <w:spacing w:after="0"/>
        <w:ind w:left="0"/>
        <w:jc w:val="both"/>
      </w:pPr>
      <w:r>
        <w:rPr>
          <w:rFonts w:ascii="Times New Roman"/>
          <w:b w:val="false"/>
          <w:i w:val="false"/>
          <w:color w:val="000000"/>
          <w:sz w:val="28"/>
        </w:rPr>
        <w:t>
      Отчетный период: __ число ___ месяц __ год.</w:t>
      </w:r>
    </w:p>
    <w:bookmarkEnd w:id="2189"/>
    <w:bookmarkStart w:name="z2013" w:id="21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190"/>
    <w:bookmarkStart w:name="z2014" w:id="21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191"/>
    <w:p>
      <w:pPr>
        <w:spacing w:after="0"/>
        <w:ind w:left="0"/>
        <w:jc w:val="both"/>
      </w:pPr>
      <w:bookmarkStart w:name="z2015" w:id="2192"/>
      <w:r>
        <w:rPr>
          <w:rFonts w:ascii="Times New Roman"/>
          <w:b w:val="false"/>
          <w:i w:val="false"/>
          <w:color w:val="000000"/>
          <w:sz w:val="28"/>
        </w:rPr>
        <w:t xml:space="preserve">
      Бизнес - </w:t>
      </w:r>
    </w:p>
    <w:bookmarkEnd w:id="2192"/>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16" w:id="2193"/>
    <w:p>
      <w:pPr>
        <w:spacing w:after="0"/>
        <w:ind w:left="0"/>
        <w:jc w:val="both"/>
      </w:pPr>
      <w:r>
        <w:rPr>
          <w:rFonts w:ascii="Times New Roman"/>
          <w:b w:val="false"/>
          <w:i w:val="false"/>
          <w:color w:val="000000"/>
          <w:sz w:val="28"/>
        </w:rPr>
        <w:t>
      Метод сбора: в электронном виде.</w:t>
      </w:r>
    </w:p>
    <w:bookmarkEnd w:id="2193"/>
    <w:bookmarkStart w:name="z2017" w:id="2194"/>
    <w:p>
      <w:pPr>
        <w:spacing w:after="0"/>
        <w:ind w:left="0"/>
        <w:jc w:val="both"/>
      </w:pPr>
      <w:r>
        <w:rPr>
          <w:rFonts w:ascii="Times New Roman"/>
          <w:b w:val="false"/>
          <w:i w:val="false"/>
          <w:color w:val="000000"/>
          <w:sz w:val="28"/>
        </w:rPr>
        <w:t>
      Администратор бюджетной программы ______________________________________________________________</w:t>
      </w:r>
    </w:p>
    <w:bookmarkEnd w:id="2194"/>
    <w:bookmarkStart w:name="z2018" w:id="2195"/>
    <w:p>
      <w:pPr>
        <w:spacing w:after="0"/>
        <w:ind w:left="0"/>
        <w:jc w:val="both"/>
      </w:pPr>
      <w:r>
        <w:rPr>
          <w:rFonts w:ascii="Times New Roman"/>
          <w:b w:val="false"/>
          <w:i w:val="false"/>
          <w:color w:val="000000"/>
          <w:sz w:val="28"/>
        </w:rPr>
        <w:t>
      (наименование и код) ______________________________________________________________________________</w:t>
      </w:r>
    </w:p>
    <w:bookmarkEnd w:id="2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196"/>
          <w:p>
            <w:pPr>
              <w:spacing w:after="20"/>
              <w:ind w:left="20"/>
              <w:jc w:val="both"/>
            </w:pPr>
            <w:r>
              <w:rPr>
                <w:rFonts w:ascii="Times New Roman"/>
                <w:b w:val="false"/>
                <w:i w:val="false"/>
                <w:color w:val="000000"/>
                <w:sz w:val="20"/>
              </w:rPr>
              <w:t>
Источник</w:t>
            </w:r>
          </w:p>
          <w:bookmarkEnd w:id="2196"/>
          <w:p>
            <w:pPr>
              <w:spacing w:after="20"/>
              <w:ind w:left="20"/>
              <w:jc w:val="both"/>
            </w:pPr>
            <w:r>
              <w:rPr>
                <w:rFonts w:ascii="Times New Roman"/>
                <w:b w:val="false"/>
                <w:i w:val="false"/>
                <w:color w:val="000000"/>
                <w:sz w:val="20"/>
              </w:rPr>
              <w:t>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(принятые решения, результаты,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Стротельства (инвестиционный)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эксплуатации (постинвестиционный)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197"/>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w:t>
            </w:r>
          </w:p>
          <w:bookmarkEnd w:id="2197"/>
          <w:p>
            <w:pPr>
              <w:spacing w:after="20"/>
              <w:ind w:left="20"/>
              <w:jc w:val="both"/>
            </w:pPr>
            <w:r>
              <w:rPr>
                <w:rFonts w:ascii="Times New Roman"/>
                <w:b w:val="false"/>
                <w:i w:val="false"/>
                <w:color w:val="000000"/>
                <w:sz w:val="20"/>
              </w:rPr>
              <w:t>
(в течение 10 лет)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21" w:id="2198"/>
    <w:p>
      <w:pPr>
        <w:spacing w:after="0"/>
        <w:ind w:left="0"/>
        <w:jc w:val="both"/>
      </w:pPr>
      <w:r>
        <w:rPr>
          <w:rFonts w:ascii="Times New Roman"/>
          <w:b w:val="false"/>
          <w:i w:val="false"/>
          <w:color w:val="000000"/>
          <w:sz w:val="28"/>
        </w:rPr>
        <w:t>
      Наименование ______________________ Адрес ___________________________________</w:t>
      </w:r>
    </w:p>
    <w:bookmarkEnd w:id="2198"/>
    <w:bookmarkStart w:name="z2022" w:id="2199"/>
    <w:p>
      <w:pPr>
        <w:spacing w:after="0"/>
        <w:ind w:left="0"/>
        <w:jc w:val="both"/>
      </w:pPr>
      <w:r>
        <w:rPr>
          <w:rFonts w:ascii="Times New Roman"/>
          <w:b w:val="false"/>
          <w:i w:val="false"/>
          <w:color w:val="000000"/>
          <w:sz w:val="28"/>
        </w:rPr>
        <w:t>
      ___________________________________ ____________________________________</w:t>
      </w:r>
    </w:p>
    <w:bookmarkEnd w:id="2199"/>
    <w:bookmarkStart w:name="z2023" w:id="2200"/>
    <w:p>
      <w:pPr>
        <w:spacing w:after="0"/>
        <w:ind w:left="0"/>
        <w:jc w:val="both"/>
      </w:pPr>
      <w:r>
        <w:rPr>
          <w:rFonts w:ascii="Times New Roman"/>
          <w:b w:val="false"/>
          <w:i w:val="false"/>
          <w:color w:val="000000"/>
          <w:sz w:val="28"/>
        </w:rPr>
        <w:t>
      Телефон ______________________________________________________</w:t>
      </w:r>
    </w:p>
    <w:bookmarkEnd w:id="2200"/>
    <w:bookmarkStart w:name="z2024" w:id="2201"/>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2201"/>
    <w:bookmarkStart w:name="z2025" w:id="2202"/>
    <w:p>
      <w:pPr>
        <w:spacing w:after="0"/>
        <w:ind w:left="0"/>
        <w:jc w:val="both"/>
      </w:pPr>
      <w:r>
        <w:rPr>
          <w:rFonts w:ascii="Times New Roman"/>
          <w:b w:val="false"/>
          <w:i w:val="false"/>
          <w:color w:val="000000"/>
          <w:sz w:val="28"/>
        </w:rPr>
        <w:t>
      Исполнитель___________________________________ _______________</w:t>
      </w:r>
    </w:p>
    <w:bookmarkEnd w:id="2202"/>
    <w:bookmarkStart w:name="z2026" w:id="220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203"/>
    <w:bookmarkStart w:name="z2027" w:id="2204"/>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204"/>
    <w:bookmarkStart w:name="z2028" w:id="2205"/>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w:t>
      </w:r>
    </w:p>
    <w:bookmarkEnd w:id="2205"/>
    <w:bookmarkStart w:name="z2029" w:id="2206"/>
    <w:p>
      <w:pPr>
        <w:spacing w:after="0"/>
        <w:ind w:left="0"/>
        <w:jc w:val="both"/>
      </w:pPr>
      <w:r>
        <w:rPr>
          <w:rFonts w:ascii="Times New Roman"/>
          <w:b w:val="false"/>
          <w:i w:val="false"/>
          <w:color w:val="000000"/>
          <w:sz w:val="28"/>
        </w:rPr>
        <w:t>
      фамилия, имя и отчество (при его наличии) подпись</w:t>
      </w:r>
    </w:p>
    <w:bookmarkEnd w:id="2206"/>
    <w:bookmarkStart w:name="z2030" w:id="220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 xml:space="preserve">"Инвестиционная карта </w:t>
            </w:r>
            <w:r>
              <w:br/>
            </w:r>
            <w:r>
              <w:rPr>
                <w:rFonts w:ascii="Times New Roman"/>
                <w:b w:val="false"/>
                <w:i w:val="false"/>
                <w:color w:val="000000"/>
                <w:sz w:val="20"/>
              </w:rPr>
              <w:t>субъекта квазигосударственного сектора"</w:t>
            </w:r>
          </w:p>
        </w:tc>
      </w:tr>
    </w:tbl>
    <w:bookmarkStart w:name="z2032" w:id="22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"Инвестиционная карта субъекта квазигосударственного сектора" (индекс: 4-ИККС, периодичность: единовременная)</w:t>
      </w:r>
    </w:p>
    <w:bookmarkEnd w:id="2208"/>
    <w:bookmarkStart w:name="z2033" w:id="2209"/>
    <w:p>
      <w:pPr>
        <w:spacing w:after="0"/>
        <w:ind w:left="0"/>
        <w:jc w:val="both"/>
      </w:pPr>
      <w:r>
        <w:rPr>
          <w:rFonts w:ascii="Times New Roman"/>
          <w:b w:val="false"/>
          <w:i w:val="false"/>
          <w:color w:val="000000"/>
          <w:sz w:val="28"/>
        </w:rPr>
        <w:t>
      в графе 1 заполняется номер по порядку "№";</w:t>
      </w:r>
    </w:p>
    <w:bookmarkEnd w:id="2209"/>
    <w:bookmarkStart w:name="z2034" w:id="2210"/>
    <w:p>
      <w:pPr>
        <w:spacing w:after="0"/>
        <w:ind w:left="0"/>
        <w:jc w:val="both"/>
      </w:pPr>
      <w:r>
        <w:rPr>
          <w:rFonts w:ascii="Times New Roman"/>
          <w:b w:val="false"/>
          <w:i w:val="false"/>
          <w:color w:val="000000"/>
          <w:sz w:val="28"/>
        </w:rPr>
        <w:t>
      в графе 2 указывается наименование проекта;</w:t>
      </w:r>
    </w:p>
    <w:bookmarkEnd w:id="2210"/>
    <w:bookmarkStart w:name="z2035" w:id="2211"/>
    <w:p>
      <w:pPr>
        <w:spacing w:after="0"/>
        <w:ind w:left="0"/>
        <w:jc w:val="both"/>
      </w:pPr>
      <w:r>
        <w:rPr>
          <w:rFonts w:ascii="Times New Roman"/>
          <w:b w:val="false"/>
          <w:i w:val="false"/>
          <w:color w:val="000000"/>
          <w:sz w:val="28"/>
        </w:rPr>
        <w:t>
      в графе 3 указывается наименование мероприятий/компонентов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2211"/>
    <w:bookmarkStart w:name="z2036" w:id="2212"/>
    <w:p>
      <w:pPr>
        <w:spacing w:after="0"/>
        <w:ind w:left="0"/>
        <w:jc w:val="both"/>
      </w:pPr>
      <w:r>
        <w:rPr>
          <w:rFonts w:ascii="Times New Roman"/>
          <w:b w:val="false"/>
          <w:i w:val="false"/>
          <w:color w:val="000000"/>
          <w:sz w:val="28"/>
        </w:rPr>
        <w:t>
      в графе 4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2212"/>
    <w:bookmarkStart w:name="z2037" w:id="2213"/>
    <w:p>
      <w:pPr>
        <w:spacing w:after="0"/>
        <w:ind w:left="0"/>
        <w:jc w:val="both"/>
      </w:pPr>
      <w:r>
        <w:rPr>
          <w:rFonts w:ascii="Times New Roman"/>
          <w:b w:val="false"/>
          <w:i w:val="false"/>
          <w:color w:val="000000"/>
          <w:sz w:val="28"/>
        </w:rPr>
        <w:t>
      в графе 5 указывается общая стоимость проекта с учетом всех источников финансирования;</w:t>
      </w:r>
    </w:p>
    <w:bookmarkEnd w:id="2213"/>
    <w:bookmarkStart w:name="z2038" w:id="2214"/>
    <w:p>
      <w:pPr>
        <w:spacing w:after="0"/>
        <w:ind w:left="0"/>
        <w:jc w:val="both"/>
      </w:pPr>
      <w:r>
        <w:rPr>
          <w:rFonts w:ascii="Times New Roman"/>
          <w:b w:val="false"/>
          <w:i w:val="false"/>
          <w:color w:val="000000"/>
          <w:sz w:val="28"/>
        </w:rPr>
        <w:t>
      в графах 6, 7, 8, 9, 10, 11 отражаются средства в соответствующем столбце источника финансирования, в рамках которого выделены/выделяются/будут выделяться средства;</w:t>
      </w:r>
    </w:p>
    <w:bookmarkEnd w:id="2214"/>
    <w:bookmarkStart w:name="z2039" w:id="2215"/>
    <w:p>
      <w:pPr>
        <w:spacing w:after="0"/>
        <w:ind w:left="0"/>
        <w:jc w:val="both"/>
      </w:pPr>
      <w:r>
        <w:rPr>
          <w:rFonts w:ascii="Times New Roman"/>
          <w:b w:val="false"/>
          <w:i w:val="false"/>
          <w:color w:val="000000"/>
          <w:sz w:val="28"/>
        </w:rPr>
        <w:t>
      в графах 12, 13 указывается срок реализации/строительства инвестиционного проекта;</w:t>
      </w:r>
    </w:p>
    <w:bookmarkEnd w:id="2215"/>
    <w:bookmarkStart w:name="z2040" w:id="2216"/>
    <w:p>
      <w:pPr>
        <w:spacing w:after="0"/>
        <w:ind w:left="0"/>
        <w:jc w:val="both"/>
      </w:pPr>
      <w:r>
        <w:rPr>
          <w:rFonts w:ascii="Times New Roman"/>
          <w:b w:val="false"/>
          <w:i w:val="false"/>
          <w:color w:val="000000"/>
          <w:sz w:val="28"/>
        </w:rPr>
        <w:t>
      в графах 14, 15 указывается срок эксплуатации инвестиционного проекта.</w:t>
      </w:r>
    </w:p>
    <w:bookmarkEnd w:id="2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042" w:id="2217"/>
    <w:p>
      <w:pPr>
        <w:spacing w:after="0"/>
        <w:ind w:left="0"/>
        <w:jc w:val="left"/>
      </w:pPr>
      <w:r>
        <w:rPr>
          <w:rFonts w:ascii="Times New Roman"/>
          <w:b/>
          <w:i w:val="false"/>
          <w:color w:val="000000"/>
        </w:rPr>
        <w:t xml:space="preserve"> Методика отбора государственного инвестиционного проекта</w:t>
      </w:r>
    </w:p>
    <w:bookmarkEnd w:id="2217"/>
    <w:bookmarkStart w:name="z2043" w:id="2218"/>
    <w:p>
      <w:pPr>
        <w:spacing w:after="0"/>
        <w:ind w:left="0"/>
        <w:jc w:val="both"/>
      </w:pPr>
      <w:r>
        <w:rPr>
          <w:rFonts w:ascii="Times New Roman"/>
          <w:b w:val="false"/>
          <w:i w:val="false"/>
          <w:color w:val="000000"/>
          <w:sz w:val="28"/>
        </w:rPr>
        <w:t>
      1. АБП осуществляет первичный отбор ГИП для дальнейшей разработки инвестиционного предложения ГИП как ГЧП или не ГЧП на основании следующих критериев, но не ограничиваясь:</w:t>
      </w:r>
    </w:p>
    <w:bookmarkEnd w:id="2218"/>
    <w:bookmarkStart w:name="z2044" w:id="2219"/>
    <w:p>
      <w:pPr>
        <w:spacing w:after="0"/>
        <w:ind w:left="0"/>
        <w:jc w:val="both"/>
      </w:pPr>
      <w:r>
        <w:rPr>
          <w:rFonts w:ascii="Times New Roman"/>
          <w:b w:val="false"/>
          <w:i w:val="false"/>
          <w:color w:val="000000"/>
          <w:sz w:val="28"/>
        </w:rPr>
        <w:t xml:space="preserve">
      наличие законодательных ограничений по передаче объекта для реализации ГЧП (например, включение объекта в перечень объектов, не подлежащих передаче для реализации ГЧП в соответствии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"Об утверждении перечня объектов, не подлежащих передаче для реализации государственно-частного партнерства, в том числе в концессию" от 06.11.2017 года № 710 и т.п.);</w:t>
      </w:r>
    </w:p>
    <w:bookmarkEnd w:id="2219"/>
    <w:bookmarkStart w:name="z2045" w:id="2220"/>
    <w:p>
      <w:pPr>
        <w:spacing w:after="0"/>
        <w:ind w:left="0"/>
        <w:jc w:val="both"/>
      </w:pPr>
      <w:r>
        <w:rPr>
          <w:rFonts w:ascii="Times New Roman"/>
          <w:b w:val="false"/>
          <w:i w:val="false"/>
          <w:color w:val="000000"/>
          <w:sz w:val="28"/>
        </w:rPr>
        <w:t>
      отсутствие мероприятии по созданию (строительство и/или реконструкция, и/ или модернизация) объекта в рамках ГИП;</w:t>
      </w:r>
    </w:p>
    <w:bookmarkEnd w:id="2220"/>
    <w:bookmarkStart w:name="z2046" w:id="2221"/>
    <w:p>
      <w:pPr>
        <w:spacing w:after="0"/>
        <w:ind w:left="0"/>
        <w:jc w:val="both"/>
      </w:pPr>
      <w:r>
        <w:rPr>
          <w:rFonts w:ascii="Times New Roman"/>
          <w:b w:val="false"/>
          <w:i w:val="false"/>
          <w:color w:val="000000"/>
          <w:sz w:val="28"/>
        </w:rPr>
        <w:t>
      наличие законодательных ограничений по эксплуатации и или техническому обслуживанию объекта частным партнером в рамках реализации проекта ГЧП.</w:t>
      </w:r>
    </w:p>
    <w:bookmarkEnd w:id="2221"/>
    <w:bookmarkStart w:name="z2047" w:id="2222"/>
    <w:p>
      <w:pPr>
        <w:spacing w:after="0"/>
        <w:ind w:left="0"/>
        <w:jc w:val="both"/>
      </w:pPr>
      <w:r>
        <w:rPr>
          <w:rFonts w:ascii="Times New Roman"/>
          <w:b w:val="false"/>
          <w:i w:val="false"/>
          <w:color w:val="000000"/>
          <w:sz w:val="28"/>
        </w:rPr>
        <w:t>
      Для определения ГИП как не ГЧП достаточно соответствие проекта одному из вышеуказанных критериев.</w:t>
      </w:r>
    </w:p>
    <w:bookmarkEnd w:id="2222"/>
    <w:bookmarkStart w:name="z2048" w:id="2223"/>
    <w:p>
      <w:pPr>
        <w:spacing w:after="0"/>
        <w:ind w:left="0"/>
        <w:jc w:val="both"/>
      </w:pPr>
      <w:r>
        <w:rPr>
          <w:rFonts w:ascii="Times New Roman"/>
          <w:b w:val="false"/>
          <w:i w:val="false"/>
          <w:color w:val="000000"/>
          <w:sz w:val="28"/>
        </w:rPr>
        <w:t>
      2. Основными предпосылками (критериями) среди прочего для реализации проектов ГЧП, для государства являются наличие, в том числе и в совокупности, следующих факторов:</w:t>
      </w:r>
    </w:p>
    <w:bookmarkEnd w:id="2223"/>
    <w:bookmarkStart w:name="z2049" w:id="2224"/>
    <w:p>
      <w:pPr>
        <w:spacing w:after="0"/>
        <w:ind w:left="0"/>
        <w:jc w:val="both"/>
      </w:pPr>
      <w:r>
        <w:rPr>
          <w:rFonts w:ascii="Times New Roman"/>
          <w:b w:val="false"/>
          <w:i w:val="false"/>
          <w:color w:val="000000"/>
          <w:sz w:val="28"/>
        </w:rPr>
        <w:t>
      1) проект ориентируется на привлечение инвестиций в экономику государства путем объединения ресурсов государственного партнера и частного партнера в целях обеспечения устойчивого социально-экономического развития Республики Казахстан; создания ценности для населения на долгосрочный период;</w:t>
      </w:r>
    </w:p>
    <w:bookmarkEnd w:id="2224"/>
    <w:bookmarkStart w:name="z2050" w:id="2225"/>
    <w:p>
      <w:pPr>
        <w:spacing w:after="0"/>
        <w:ind w:left="0"/>
        <w:jc w:val="both"/>
      </w:pPr>
      <w:r>
        <w:rPr>
          <w:rFonts w:ascii="Times New Roman"/>
          <w:b w:val="false"/>
          <w:i w:val="false"/>
          <w:color w:val="000000"/>
          <w:sz w:val="28"/>
        </w:rPr>
        <w:t>
      2) целью проекта является повышение уровня доступности и качества товаров, работ и услуг, с учетом интересов и потребностей населения, а также иных заинтересованных лиц;</w:t>
      </w:r>
    </w:p>
    <w:bookmarkEnd w:id="2225"/>
    <w:bookmarkStart w:name="z2051" w:id="2226"/>
    <w:p>
      <w:pPr>
        <w:spacing w:after="0"/>
        <w:ind w:left="0"/>
        <w:jc w:val="both"/>
      </w:pPr>
      <w:r>
        <w:rPr>
          <w:rFonts w:ascii="Times New Roman"/>
          <w:b w:val="false"/>
          <w:i w:val="false"/>
          <w:color w:val="000000"/>
          <w:sz w:val="28"/>
        </w:rPr>
        <w:t xml:space="preserve">
      3) проект является экономически привлекательным для субъектов предпринимательства; </w:t>
      </w:r>
    </w:p>
    <w:bookmarkEnd w:id="2226"/>
    <w:bookmarkStart w:name="z2052" w:id="2227"/>
    <w:p>
      <w:pPr>
        <w:spacing w:after="0"/>
        <w:ind w:left="0"/>
        <w:jc w:val="both"/>
      </w:pPr>
      <w:r>
        <w:rPr>
          <w:rFonts w:ascii="Times New Roman"/>
          <w:b w:val="false"/>
          <w:i w:val="false"/>
          <w:color w:val="000000"/>
          <w:sz w:val="28"/>
        </w:rPr>
        <w:t>
      4) целью проекта является повышение общей инновационной активности в Республике Казахстан, включая содействие развитию высокотехнологичных и наукоемких производств;</w:t>
      </w:r>
    </w:p>
    <w:bookmarkEnd w:id="2227"/>
    <w:bookmarkStart w:name="z2053" w:id="2228"/>
    <w:p>
      <w:pPr>
        <w:spacing w:after="0"/>
        <w:ind w:left="0"/>
        <w:jc w:val="both"/>
      </w:pPr>
      <w:r>
        <w:rPr>
          <w:rFonts w:ascii="Times New Roman"/>
          <w:b w:val="false"/>
          <w:i w:val="false"/>
          <w:color w:val="000000"/>
          <w:sz w:val="28"/>
        </w:rPr>
        <w:t>
      5) участие собственных денежных средств частного партнера составляет не менее десяти процентов от стоимости объекта государственно-частного партнерства;</w:t>
      </w:r>
    </w:p>
    <w:bookmarkEnd w:id="2228"/>
    <w:bookmarkStart w:name="z2054" w:id="2229"/>
    <w:p>
      <w:pPr>
        <w:spacing w:after="0"/>
        <w:ind w:left="0"/>
        <w:jc w:val="both"/>
      </w:pPr>
      <w:r>
        <w:rPr>
          <w:rFonts w:ascii="Times New Roman"/>
          <w:b w:val="false"/>
          <w:i w:val="false"/>
          <w:color w:val="000000"/>
          <w:sz w:val="28"/>
        </w:rPr>
        <w:t>
      6) проект не предусматривает покрытие валютных рисков за счет бюджета, за исключением республиканских проектов государственно-частного партнерства и проектов ГЧП особой значимости;</w:t>
      </w:r>
    </w:p>
    <w:bookmarkEnd w:id="2229"/>
    <w:bookmarkStart w:name="z2055" w:id="2230"/>
    <w:p>
      <w:pPr>
        <w:spacing w:after="0"/>
        <w:ind w:left="0"/>
        <w:jc w:val="both"/>
      </w:pPr>
      <w:r>
        <w:rPr>
          <w:rFonts w:ascii="Times New Roman"/>
          <w:b w:val="false"/>
          <w:i w:val="false"/>
          <w:color w:val="000000"/>
          <w:sz w:val="28"/>
        </w:rPr>
        <w:t>
      7) в проекте ГЧП предполагает наличие инвестиционного и эксплуатационного периодов;</w:t>
      </w:r>
    </w:p>
    <w:bookmarkEnd w:id="2230"/>
    <w:bookmarkStart w:name="z2056" w:id="2231"/>
    <w:p>
      <w:pPr>
        <w:spacing w:after="0"/>
        <w:ind w:left="0"/>
        <w:jc w:val="both"/>
      </w:pPr>
      <w:r>
        <w:rPr>
          <w:rFonts w:ascii="Times New Roman"/>
          <w:b w:val="false"/>
          <w:i w:val="false"/>
          <w:color w:val="000000"/>
          <w:sz w:val="28"/>
        </w:rPr>
        <w:t>
      8) инвестиционный период включает проектирование (при необходимости), строительство и/ или реконструкцию, и/ или модернизацию либо создание объекта ГЧП.</w:t>
      </w:r>
    </w:p>
    <w:bookmarkEnd w:id="2231"/>
    <w:bookmarkStart w:name="z2057" w:id="2232"/>
    <w:p>
      <w:pPr>
        <w:spacing w:after="0"/>
        <w:ind w:left="0"/>
        <w:jc w:val="both"/>
      </w:pPr>
      <w:r>
        <w:rPr>
          <w:rFonts w:ascii="Times New Roman"/>
          <w:b w:val="false"/>
          <w:i w:val="false"/>
          <w:color w:val="000000"/>
          <w:sz w:val="28"/>
        </w:rPr>
        <w:t>
      3. Основными критериями участия государства в проектах ГЧП является достижение стратегических целей государства посредством привлечения частных инвестиции, в том числе с учетом оптимального соотношения цены и качества, а также законодательная возможность реализации государственного инвестиционного проекта посредством механизмов ГЧП.</w:t>
      </w:r>
    </w:p>
    <w:bookmarkEnd w:id="2232"/>
    <w:bookmarkStart w:name="z2058" w:id="2233"/>
    <w:p>
      <w:pPr>
        <w:spacing w:after="0"/>
        <w:ind w:left="0"/>
        <w:jc w:val="both"/>
      </w:pPr>
      <w:r>
        <w:rPr>
          <w:rFonts w:ascii="Times New Roman"/>
          <w:b w:val="false"/>
          <w:i w:val="false"/>
          <w:color w:val="000000"/>
          <w:sz w:val="28"/>
        </w:rPr>
        <w:t>
      4. Разработка инвестиционного предложения по отобранным ГИП осуществляется по выбранному виду и способу финансирования, без разработки альтернативных вариантов реализации ГИП.</w:t>
      </w:r>
    </w:p>
    <w:bookmarkEnd w:id="2233"/>
    <w:bookmarkStart w:name="z2059" w:id="2234"/>
    <w:p>
      <w:pPr>
        <w:spacing w:after="0"/>
        <w:ind w:left="0"/>
        <w:jc w:val="both"/>
      </w:pPr>
      <w:r>
        <w:rPr>
          <w:rFonts w:ascii="Times New Roman"/>
          <w:b w:val="false"/>
          <w:i w:val="false"/>
          <w:color w:val="000000"/>
          <w:sz w:val="28"/>
        </w:rPr>
        <w:t>
      Разработка инвестиционного предложения по остальным видам ГИП осуществляется с учетом альтернативных вариантов его реализации.</w:t>
      </w:r>
    </w:p>
    <w:bookmarkEnd w:id="2234"/>
    <w:bookmarkStart w:name="z2060" w:id="2235"/>
    <w:p>
      <w:pPr>
        <w:spacing w:after="0"/>
        <w:ind w:left="0"/>
        <w:jc w:val="both"/>
      </w:pPr>
      <w:r>
        <w:rPr>
          <w:rFonts w:ascii="Times New Roman"/>
          <w:b w:val="false"/>
          <w:i w:val="false"/>
          <w:color w:val="000000"/>
          <w:sz w:val="28"/>
        </w:rPr>
        <w:t>
      АБП осуществляет дальнейший выбор преимущественного вида и способа финансирования для отобранных ГИП по следующим критериям, но не ограничиваясь:</w:t>
      </w:r>
    </w:p>
    <w:bookmarkEnd w:id="2235"/>
    <w:bookmarkStart w:name="z2061" w:id="2236"/>
    <w:p>
      <w:pPr>
        <w:spacing w:after="0"/>
        <w:ind w:left="0"/>
        <w:jc w:val="both"/>
      </w:pPr>
      <w:r>
        <w:rPr>
          <w:rFonts w:ascii="Times New Roman"/>
          <w:b w:val="false"/>
          <w:i w:val="false"/>
          <w:color w:val="000000"/>
          <w:sz w:val="28"/>
        </w:rPr>
        <w:t>
      1) как БИП, в случае:</w:t>
      </w:r>
    </w:p>
    <w:bookmarkEnd w:id="2236"/>
    <w:bookmarkStart w:name="z2062" w:id="2237"/>
    <w:p>
      <w:pPr>
        <w:spacing w:after="0"/>
        <w:ind w:left="0"/>
        <w:jc w:val="both"/>
      </w:pPr>
      <w:r>
        <w:rPr>
          <w:rFonts w:ascii="Times New Roman"/>
          <w:b w:val="false"/>
          <w:i w:val="false"/>
          <w:color w:val="000000"/>
          <w:sz w:val="28"/>
        </w:rPr>
        <w:t>
      если проект предусматривает мероприятия, направленные на создание (строительство) новых либо реконструкцию имеющихся объектов, а также создание и развитие объектов информатизации, реализуемые за счет бюджетных средств в течение определенного периода времени и имеющие завершенный характер;</w:t>
      </w:r>
    </w:p>
    <w:bookmarkEnd w:id="2237"/>
    <w:bookmarkStart w:name="z2063" w:id="2238"/>
    <w:p>
      <w:pPr>
        <w:spacing w:after="0"/>
        <w:ind w:left="0"/>
        <w:jc w:val="both"/>
      </w:pPr>
      <w:r>
        <w:rPr>
          <w:rFonts w:ascii="Times New Roman"/>
          <w:b w:val="false"/>
          <w:i w:val="false"/>
          <w:color w:val="000000"/>
          <w:sz w:val="28"/>
        </w:rPr>
        <w:t xml:space="preserve">
      если объект находится на балансе государственного учреждения; </w:t>
      </w:r>
    </w:p>
    <w:bookmarkEnd w:id="2238"/>
    <w:bookmarkStart w:name="z2064" w:id="2239"/>
    <w:p>
      <w:pPr>
        <w:spacing w:after="0"/>
        <w:ind w:left="0"/>
        <w:jc w:val="both"/>
      </w:pPr>
      <w:r>
        <w:rPr>
          <w:rFonts w:ascii="Times New Roman"/>
          <w:b w:val="false"/>
          <w:i w:val="false"/>
          <w:color w:val="000000"/>
          <w:sz w:val="28"/>
        </w:rPr>
        <w:t>
      отсутствия прямого финансового дохода либо если выгодоприобретателем является государственное учреждение;</w:t>
      </w:r>
    </w:p>
    <w:bookmarkEnd w:id="2239"/>
    <w:bookmarkStart w:name="z2065" w:id="2240"/>
    <w:p>
      <w:pPr>
        <w:spacing w:after="0"/>
        <w:ind w:left="0"/>
        <w:jc w:val="both"/>
      </w:pPr>
      <w:r>
        <w:rPr>
          <w:rFonts w:ascii="Times New Roman"/>
          <w:b w:val="false"/>
          <w:i w:val="false"/>
          <w:color w:val="000000"/>
          <w:sz w:val="28"/>
        </w:rPr>
        <w:t>
      превышения стоимости разработки и экспертизы документации ГИП стоимости реализации проекта.</w:t>
      </w:r>
    </w:p>
    <w:bookmarkEnd w:id="2240"/>
    <w:bookmarkStart w:name="z2066" w:id="2241"/>
    <w:p>
      <w:pPr>
        <w:spacing w:after="0"/>
        <w:ind w:left="0"/>
        <w:jc w:val="both"/>
      </w:pPr>
      <w:r>
        <w:rPr>
          <w:rFonts w:ascii="Times New Roman"/>
          <w:b w:val="false"/>
          <w:i w:val="false"/>
          <w:color w:val="000000"/>
          <w:sz w:val="28"/>
        </w:rPr>
        <w:t>
      2) как бюджетный кредит, в случае:</w:t>
      </w:r>
    </w:p>
    <w:bookmarkEnd w:id="2241"/>
    <w:bookmarkStart w:name="z2067" w:id="2242"/>
    <w:p>
      <w:pPr>
        <w:spacing w:after="0"/>
        <w:ind w:left="0"/>
        <w:jc w:val="both"/>
      </w:pPr>
      <w:r>
        <w:rPr>
          <w:rFonts w:ascii="Times New Roman"/>
          <w:b w:val="false"/>
          <w:i w:val="false"/>
          <w:color w:val="000000"/>
          <w:sz w:val="28"/>
        </w:rPr>
        <w:t xml:space="preserve">
      отсутствия ограничений по пруденциальным нормативам и ковенантам; </w:t>
      </w:r>
    </w:p>
    <w:bookmarkEnd w:id="2242"/>
    <w:bookmarkStart w:name="z2068" w:id="2243"/>
    <w:p>
      <w:pPr>
        <w:spacing w:after="0"/>
        <w:ind w:left="0"/>
        <w:jc w:val="both"/>
      </w:pPr>
      <w:r>
        <w:rPr>
          <w:rFonts w:ascii="Times New Roman"/>
          <w:b w:val="false"/>
          <w:i w:val="false"/>
          <w:color w:val="000000"/>
          <w:sz w:val="28"/>
        </w:rPr>
        <w:t>
      окупаемости мероприятий;</w:t>
      </w:r>
    </w:p>
    <w:bookmarkEnd w:id="2243"/>
    <w:bookmarkStart w:name="z2069" w:id="2244"/>
    <w:p>
      <w:pPr>
        <w:spacing w:after="0"/>
        <w:ind w:left="0"/>
        <w:jc w:val="both"/>
      </w:pPr>
      <w:r>
        <w:rPr>
          <w:rFonts w:ascii="Times New Roman"/>
          <w:b w:val="false"/>
          <w:i w:val="false"/>
          <w:color w:val="000000"/>
          <w:sz w:val="28"/>
        </w:rPr>
        <w:t xml:space="preserve">
      когда финансовое агентство выступает заемщиком при реализации государственной инвестиционной политики. </w:t>
      </w:r>
    </w:p>
    <w:bookmarkEnd w:id="2244"/>
    <w:bookmarkStart w:name="z2070" w:id="2245"/>
    <w:p>
      <w:pPr>
        <w:spacing w:after="0"/>
        <w:ind w:left="0"/>
        <w:jc w:val="both"/>
      </w:pPr>
      <w:r>
        <w:rPr>
          <w:rFonts w:ascii="Times New Roman"/>
          <w:b w:val="false"/>
          <w:i w:val="false"/>
          <w:color w:val="000000"/>
          <w:sz w:val="28"/>
        </w:rPr>
        <w:t>
      3) как негосударственный заем под государственную гарантию, в случае:</w:t>
      </w:r>
    </w:p>
    <w:bookmarkEnd w:id="2245"/>
    <w:bookmarkStart w:name="z2071" w:id="2246"/>
    <w:p>
      <w:pPr>
        <w:spacing w:after="0"/>
        <w:ind w:left="0"/>
        <w:jc w:val="both"/>
      </w:pPr>
      <w:r>
        <w:rPr>
          <w:rFonts w:ascii="Times New Roman"/>
          <w:b w:val="false"/>
          <w:i w:val="false"/>
          <w:color w:val="000000"/>
          <w:sz w:val="28"/>
        </w:rPr>
        <w:t>
      реализации инвестиционного проекта;</w:t>
      </w:r>
    </w:p>
    <w:bookmarkEnd w:id="2246"/>
    <w:bookmarkStart w:name="z2072" w:id="2247"/>
    <w:p>
      <w:pPr>
        <w:spacing w:after="0"/>
        <w:ind w:left="0"/>
        <w:jc w:val="both"/>
      </w:pPr>
      <w:r>
        <w:rPr>
          <w:rFonts w:ascii="Times New Roman"/>
          <w:b w:val="false"/>
          <w:i w:val="false"/>
          <w:color w:val="000000"/>
          <w:sz w:val="28"/>
        </w:rPr>
        <w:t>
      если заемщик является резидентом Республики Казахстан и субъектом квазигосударственного сектора, занимающийся предпринимательской деятельностью, за исключением Правительства Республики Казахстан, Национального Банка Республики Казахстан и местных исполнительных органов;</w:t>
      </w:r>
    </w:p>
    <w:bookmarkEnd w:id="2247"/>
    <w:bookmarkStart w:name="z2073" w:id="2248"/>
    <w:p>
      <w:pPr>
        <w:spacing w:after="0"/>
        <w:ind w:left="0"/>
        <w:jc w:val="both"/>
      </w:pPr>
      <w:r>
        <w:rPr>
          <w:rFonts w:ascii="Times New Roman"/>
          <w:b w:val="false"/>
          <w:i w:val="false"/>
          <w:color w:val="000000"/>
          <w:sz w:val="28"/>
        </w:rPr>
        <w:t xml:space="preserve">
      отсутствия ограничений по пруденциальным нормативам и ковенантам; </w:t>
      </w:r>
    </w:p>
    <w:bookmarkEnd w:id="2248"/>
    <w:bookmarkStart w:name="z2074" w:id="2249"/>
    <w:p>
      <w:pPr>
        <w:spacing w:after="0"/>
        <w:ind w:left="0"/>
        <w:jc w:val="both"/>
      </w:pPr>
      <w:r>
        <w:rPr>
          <w:rFonts w:ascii="Times New Roman"/>
          <w:b w:val="false"/>
          <w:i w:val="false"/>
          <w:color w:val="000000"/>
          <w:sz w:val="28"/>
        </w:rPr>
        <w:t xml:space="preserve">
      окупаемости мероприятий. </w:t>
      </w:r>
    </w:p>
    <w:bookmarkEnd w:id="2249"/>
    <w:bookmarkStart w:name="z2075" w:id="2250"/>
    <w:p>
      <w:pPr>
        <w:spacing w:after="0"/>
        <w:ind w:left="0"/>
        <w:jc w:val="both"/>
      </w:pPr>
      <w:r>
        <w:rPr>
          <w:rFonts w:ascii="Times New Roman"/>
          <w:b w:val="false"/>
          <w:i w:val="false"/>
          <w:color w:val="000000"/>
          <w:sz w:val="28"/>
        </w:rPr>
        <w:t>
      4) участие государства в уставном капитале юридического лица, в случае:</w:t>
      </w:r>
    </w:p>
    <w:bookmarkEnd w:id="2250"/>
    <w:bookmarkStart w:name="z2076" w:id="2251"/>
    <w:p>
      <w:pPr>
        <w:spacing w:after="0"/>
        <w:ind w:left="0"/>
        <w:jc w:val="both"/>
      </w:pPr>
      <w:r>
        <w:rPr>
          <w:rFonts w:ascii="Times New Roman"/>
          <w:b w:val="false"/>
          <w:i w:val="false"/>
          <w:color w:val="000000"/>
          <w:sz w:val="28"/>
        </w:rPr>
        <w:t>
      если юридическое лицо является субъектом квазигосударственного сектора;</w:t>
      </w:r>
    </w:p>
    <w:bookmarkEnd w:id="2251"/>
    <w:bookmarkStart w:name="z2077" w:id="2252"/>
    <w:p>
      <w:pPr>
        <w:spacing w:after="0"/>
        <w:ind w:left="0"/>
        <w:jc w:val="both"/>
      </w:pPr>
      <w:r>
        <w:rPr>
          <w:rFonts w:ascii="Times New Roman"/>
          <w:b w:val="false"/>
          <w:i w:val="false"/>
          <w:color w:val="000000"/>
          <w:sz w:val="28"/>
        </w:rPr>
        <w:t xml:space="preserve">
      если объект находится на балансе квазигосударственного сектора; </w:t>
      </w:r>
    </w:p>
    <w:bookmarkEnd w:id="2252"/>
    <w:bookmarkStart w:name="z2078" w:id="2253"/>
    <w:p>
      <w:pPr>
        <w:spacing w:after="0"/>
        <w:ind w:left="0"/>
        <w:jc w:val="both"/>
      </w:pPr>
      <w:r>
        <w:rPr>
          <w:rFonts w:ascii="Times New Roman"/>
          <w:b w:val="false"/>
          <w:i w:val="false"/>
          <w:color w:val="000000"/>
          <w:sz w:val="28"/>
        </w:rPr>
        <w:t>
      наличия предпосылок невозможности финансирования мероприятий за счет собственных и заемных средств;</w:t>
      </w:r>
    </w:p>
    <w:bookmarkEnd w:id="2253"/>
    <w:bookmarkStart w:name="z2079" w:id="2254"/>
    <w:p>
      <w:pPr>
        <w:spacing w:after="0"/>
        <w:ind w:left="0"/>
        <w:jc w:val="both"/>
      </w:pPr>
      <w:r>
        <w:rPr>
          <w:rFonts w:ascii="Times New Roman"/>
          <w:b w:val="false"/>
          <w:i w:val="false"/>
          <w:color w:val="000000"/>
          <w:sz w:val="28"/>
        </w:rPr>
        <w:t>
      отсутствия необходимости в покрытии текущих убытков хозяйственной деятельности и финансирования текущих расходов юридического лица.</w:t>
      </w:r>
    </w:p>
    <w:bookmarkEnd w:id="2254"/>
    <w:bookmarkStart w:name="z2080" w:id="2255"/>
    <w:p>
      <w:pPr>
        <w:spacing w:after="0"/>
        <w:ind w:left="0"/>
        <w:jc w:val="both"/>
      </w:pPr>
      <w:r>
        <w:rPr>
          <w:rFonts w:ascii="Times New Roman"/>
          <w:b w:val="false"/>
          <w:i w:val="false"/>
          <w:color w:val="000000"/>
          <w:sz w:val="28"/>
        </w:rPr>
        <w:t>
      5. Экономическое заключение на инвестиционное предложение ГИП состоит из двух уровней.</w:t>
      </w:r>
    </w:p>
    <w:bookmarkEnd w:id="2255"/>
    <w:bookmarkStart w:name="z2081" w:id="2256"/>
    <w:p>
      <w:pPr>
        <w:spacing w:after="0"/>
        <w:ind w:left="0"/>
        <w:jc w:val="both"/>
      </w:pPr>
      <w:r>
        <w:rPr>
          <w:rFonts w:ascii="Times New Roman"/>
          <w:b w:val="false"/>
          <w:i w:val="false"/>
          <w:color w:val="000000"/>
          <w:sz w:val="28"/>
        </w:rPr>
        <w:t>
      Первый уровень экономического заключения определяет приоритетность реализации ГИП путем оценки проекта на соответствие документам Системы государственного планирования.</w:t>
      </w:r>
    </w:p>
    <w:bookmarkEnd w:id="2256"/>
    <w:bookmarkStart w:name="z2082" w:id="2257"/>
    <w:p>
      <w:pPr>
        <w:spacing w:after="0"/>
        <w:ind w:left="0"/>
        <w:jc w:val="both"/>
      </w:pPr>
      <w:r>
        <w:rPr>
          <w:rFonts w:ascii="Times New Roman"/>
          <w:b w:val="false"/>
          <w:i w:val="false"/>
          <w:color w:val="000000"/>
          <w:sz w:val="28"/>
        </w:rPr>
        <w:t>
      Путем осуществления ГИП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w:t>
      </w:r>
    </w:p>
    <w:bookmarkEnd w:id="2257"/>
    <w:bookmarkStart w:name="z2083" w:id="2258"/>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2258"/>
    <w:bookmarkStart w:name="z2084" w:id="2259"/>
    <w:p>
      <w:pPr>
        <w:spacing w:after="0"/>
        <w:ind w:left="0"/>
        <w:jc w:val="both"/>
      </w:pPr>
      <w:r>
        <w:rPr>
          <w:rFonts w:ascii="Times New Roman"/>
          <w:b w:val="false"/>
          <w:i w:val="false"/>
          <w:color w:val="000000"/>
          <w:sz w:val="28"/>
        </w:rPr>
        <w:t>
      второй уровень экономического заключения на инвестиционное предложение ГИП проводится методом анализа соотношения цены и качества (VFM).</w:t>
      </w:r>
    </w:p>
    <w:bookmarkEnd w:id="2259"/>
    <w:bookmarkStart w:name="z2085" w:id="2260"/>
    <w:p>
      <w:pPr>
        <w:spacing w:after="0"/>
        <w:ind w:left="0"/>
        <w:jc w:val="both"/>
      </w:pPr>
      <w:r>
        <w:rPr>
          <w:rFonts w:ascii="Times New Roman"/>
          <w:b w:val="false"/>
          <w:i w:val="false"/>
          <w:color w:val="000000"/>
          <w:sz w:val="28"/>
        </w:rPr>
        <w:t>
      По отобранным ГИП, где вид и способ финансирования ГИП выбран согласно пункту 4 настоящей методики, этот уровень экономического заключения проводится путем проведения анализа выгод и затрат исключительно по выбранному виду и способу финансирования ГИП.</w:t>
      </w:r>
    </w:p>
    <w:bookmarkEnd w:id="2260"/>
    <w:bookmarkStart w:name="z2086" w:id="2261"/>
    <w:p>
      <w:pPr>
        <w:spacing w:after="0"/>
        <w:ind w:left="0"/>
        <w:jc w:val="both"/>
      </w:pPr>
      <w:r>
        <w:rPr>
          <w:rFonts w:ascii="Times New Roman"/>
          <w:b w:val="false"/>
          <w:i w:val="false"/>
          <w:color w:val="000000"/>
          <w:sz w:val="28"/>
        </w:rPr>
        <w:t>
      По остальным ГИП, второй уровень экономической экспертизы инвестиционного предложения ГИП проводится путем проведения анализа соотношения цены и качества (VFM) с учетом нижеследующих требований.</w:t>
      </w:r>
    </w:p>
    <w:bookmarkEnd w:id="2261"/>
    <w:bookmarkStart w:name="z2087" w:id="2262"/>
    <w:p>
      <w:pPr>
        <w:spacing w:after="0"/>
        <w:ind w:left="0"/>
        <w:jc w:val="both"/>
      </w:pPr>
      <w:r>
        <w:rPr>
          <w:rFonts w:ascii="Times New Roman"/>
          <w:b w:val="false"/>
          <w:i w:val="false"/>
          <w:color w:val="000000"/>
          <w:sz w:val="28"/>
        </w:rPr>
        <w:t>
      Определение соотношения цены и качества (VFM):</w:t>
      </w:r>
    </w:p>
    <w:bookmarkEnd w:id="2262"/>
    <w:bookmarkStart w:name="z2088" w:id="2263"/>
    <w:p>
      <w:pPr>
        <w:spacing w:after="0"/>
        <w:ind w:left="0"/>
        <w:jc w:val="both"/>
      </w:pPr>
      <w:r>
        <w:rPr>
          <w:rFonts w:ascii="Times New Roman"/>
          <w:b w:val="false"/>
          <w:i w:val="false"/>
          <w:color w:val="000000"/>
          <w:sz w:val="28"/>
        </w:rPr>
        <w:t xml:space="preserve">
      </w:t>
      </w:r>
    </w:p>
    <w:bookmarkEnd w:id="2263"/>
    <w:p>
      <w:pPr>
        <w:spacing w:after="0"/>
        <w:ind w:left="0"/>
        <w:jc w:val="both"/>
      </w:pPr>
      <w:r>
        <w:drawing>
          <wp:inline distT="0" distB="0" distL="0" distR="0">
            <wp:extent cx="4864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641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9" w:id="2264"/>
    <w:p>
      <w:pPr>
        <w:spacing w:after="0"/>
        <w:ind w:left="0"/>
        <w:jc w:val="both"/>
      </w:pPr>
      <w:r>
        <w:rPr>
          <w:rFonts w:ascii="Times New Roman"/>
          <w:b w:val="false"/>
          <w:i w:val="false"/>
          <w:color w:val="000000"/>
          <w:sz w:val="28"/>
        </w:rPr>
        <w:t>
      где,</w:t>
      </w:r>
    </w:p>
    <w:bookmarkEnd w:id="2264"/>
    <w:bookmarkStart w:name="z2090" w:id="2265"/>
    <w:p>
      <w:pPr>
        <w:spacing w:after="0"/>
        <w:ind w:left="0"/>
        <w:jc w:val="both"/>
      </w:pPr>
      <w:r>
        <w:rPr>
          <w:rFonts w:ascii="Times New Roman"/>
          <w:b w:val="false"/>
          <w:i w:val="false"/>
          <w:color w:val="000000"/>
          <w:sz w:val="28"/>
        </w:rPr>
        <w:t>
      Показатели оценки затрат по проекту ГЧП:</w:t>
      </w:r>
    </w:p>
    <w:bookmarkEnd w:id="2265"/>
    <w:bookmarkStart w:name="z2091" w:id="2266"/>
    <w:p>
      <w:pPr>
        <w:spacing w:after="0"/>
        <w:ind w:left="0"/>
        <w:jc w:val="both"/>
      </w:pPr>
      <w:r>
        <w:rPr>
          <w:rFonts w:ascii="Times New Roman"/>
          <w:b w:val="false"/>
          <w:i w:val="false"/>
          <w:color w:val="000000"/>
          <w:sz w:val="28"/>
        </w:rPr>
        <w:t>
      YCt - годовая стоимость схемы ГЧП в году t для государства (например, платежи за доступность). Данный показатель показывает объем платежей государства в пользу частного партнера в рамках выполнения проекта ГЧП (могут включать капитальные затраты (например, расходы на строительство), операционные расходы по эксплуатации и/ или обслуживанию Объекта, компенсации частному партнеру за принятые им риски).</w:t>
      </w:r>
    </w:p>
    <w:bookmarkEnd w:id="2266"/>
    <w:bookmarkStart w:name="z2092" w:id="2267"/>
    <w:p>
      <w:pPr>
        <w:spacing w:after="0"/>
        <w:ind w:left="0"/>
        <w:jc w:val="both"/>
      </w:pPr>
      <w:r>
        <w:rPr>
          <w:rFonts w:ascii="Times New Roman"/>
          <w:b w:val="false"/>
          <w:i w:val="false"/>
          <w:color w:val="000000"/>
          <w:sz w:val="28"/>
        </w:rPr>
        <w:t>
      ARCt - Корректировка на регулятивные расходы</w:t>
      </w:r>
    </w:p>
    <w:bookmarkEnd w:id="2267"/>
    <w:bookmarkStart w:name="z2093" w:id="2268"/>
    <w:p>
      <w:pPr>
        <w:spacing w:after="0"/>
        <w:ind w:left="0"/>
        <w:jc w:val="both"/>
      </w:pPr>
      <w:r>
        <w:rPr>
          <w:rFonts w:ascii="Times New Roman"/>
          <w:b w:val="false"/>
          <w:i w:val="false"/>
          <w:color w:val="000000"/>
          <w:sz w:val="28"/>
        </w:rPr>
        <w:t>
      Регулятивные расходы – включение в расчеты дополнительных затрат, связанные с регуляторными требованиями (расходы на соблюдение экологических норм, сертификацию продукции, уплату налогов и сборов, получение разрешений и др.).</w:t>
      </w:r>
    </w:p>
    <w:bookmarkEnd w:id="2268"/>
    <w:bookmarkStart w:name="z2094" w:id="2269"/>
    <w:p>
      <w:pPr>
        <w:spacing w:after="0"/>
        <w:ind w:left="0"/>
        <w:jc w:val="both"/>
      </w:pPr>
      <w:r>
        <w:rPr>
          <w:rFonts w:ascii="Times New Roman"/>
          <w:b w:val="false"/>
          <w:i w:val="false"/>
          <w:color w:val="000000"/>
          <w:sz w:val="28"/>
        </w:rPr>
        <w:t>
      Также могут включать другие виды государственной поддержки, являющиеся косвенными затратами для налогоплательщиков (например, субсидирование со стороны государства посредством Даму вознаграждений по займам и т.п.)</w:t>
      </w:r>
    </w:p>
    <w:bookmarkEnd w:id="2269"/>
    <w:bookmarkStart w:name="z2095" w:id="2270"/>
    <w:p>
      <w:pPr>
        <w:spacing w:after="0"/>
        <w:ind w:left="0"/>
        <w:jc w:val="both"/>
      </w:pPr>
      <w:r>
        <w:rPr>
          <w:rFonts w:ascii="Times New Roman"/>
          <w:b w:val="false"/>
          <w:i w:val="false"/>
          <w:color w:val="000000"/>
          <w:sz w:val="28"/>
        </w:rPr>
        <w:t>
      r = ставка дисконтирования, принимается на данном этапе анализа проекта равной базовой ставке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2270"/>
    <w:bookmarkStart w:name="z2096" w:id="2271"/>
    <w:p>
      <w:pPr>
        <w:spacing w:after="0"/>
        <w:ind w:left="0"/>
        <w:jc w:val="both"/>
      </w:pPr>
      <w:r>
        <w:rPr>
          <w:rFonts w:ascii="Times New Roman"/>
          <w:b w:val="false"/>
          <w:i w:val="false"/>
          <w:color w:val="000000"/>
          <w:sz w:val="28"/>
        </w:rPr>
        <w:t>
      Скорректированные затраты государства для реализации проекта как БИП:</w:t>
      </w:r>
    </w:p>
    <w:bookmarkEnd w:id="2271"/>
    <w:bookmarkStart w:name="z2097" w:id="2272"/>
    <w:p>
      <w:pPr>
        <w:spacing w:after="0"/>
        <w:ind w:left="0"/>
        <w:jc w:val="both"/>
      </w:pPr>
      <w:r>
        <w:rPr>
          <w:rFonts w:ascii="Times New Roman"/>
          <w:b w:val="false"/>
          <w:i w:val="false"/>
          <w:color w:val="000000"/>
          <w:sz w:val="28"/>
        </w:rPr>
        <w:t>
      CCt – указываются расходы на строительство (включая перерасход) по PSC в году t.</w:t>
      </w:r>
    </w:p>
    <w:bookmarkEnd w:id="2272"/>
    <w:bookmarkStart w:name="z2098" w:id="2273"/>
    <w:p>
      <w:pPr>
        <w:spacing w:after="0"/>
        <w:ind w:left="0"/>
        <w:jc w:val="both"/>
      </w:pPr>
      <w:r>
        <w:rPr>
          <w:rFonts w:ascii="Times New Roman"/>
          <w:b w:val="false"/>
          <w:i w:val="false"/>
          <w:color w:val="000000"/>
          <w:sz w:val="28"/>
        </w:rPr>
        <w:t>
      Расходы на строительство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 включая расходы по альтернативной стоимости бюджетных инвестиций в инвестиционный период реализации проекта (затраты по обслуживанию долга, привлекаемого Правительством Республики Казахстан путем выпуска государственных ценных бумаг в инвестиционный период, по ставке размещаемых долгосрочных облигации Министерства финансов Республики Казахстан (https://kase.kz/ru/gsecs/).</w:t>
      </w:r>
    </w:p>
    <w:bookmarkEnd w:id="2273"/>
    <w:bookmarkStart w:name="z2099" w:id="2274"/>
    <w:p>
      <w:pPr>
        <w:spacing w:after="0"/>
        <w:ind w:left="0"/>
        <w:jc w:val="both"/>
      </w:pPr>
      <w:r>
        <w:rPr>
          <w:rFonts w:ascii="Times New Roman"/>
          <w:b w:val="false"/>
          <w:i w:val="false"/>
          <w:color w:val="000000"/>
          <w:sz w:val="28"/>
        </w:rPr>
        <w:t>
      OMt – операционные расходы на эксплуатацию и/или техобслуживание по PSC в году t.</w:t>
      </w:r>
    </w:p>
    <w:bookmarkEnd w:id="2274"/>
    <w:bookmarkStart w:name="z2100" w:id="2275"/>
    <w:p>
      <w:pPr>
        <w:spacing w:after="0"/>
        <w:ind w:left="0"/>
        <w:jc w:val="both"/>
      </w:pPr>
      <w:r>
        <w:rPr>
          <w:rFonts w:ascii="Times New Roman"/>
          <w:b w:val="false"/>
          <w:i w:val="false"/>
          <w:color w:val="000000"/>
          <w:sz w:val="28"/>
        </w:rPr>
        <w:t>
      Операционные расходы - определяются путем использования нормативных показателей (при наличии)/ретроспективных (исторических) показателей/данных по предыдущим государственным контрактам по проектам-аналогам/международного опыта, включая расходы по альтернативной стоимости бюджетных инвестиций в эксплуатационный период реализации проекта (затраты по обслуживанию долга, привлекаемого Правительством Республики Казахстан путем выпуска государственных ценных бумаг в инвестиционный период, по ставке размещаемых долгосрочных облигации Министерства финансов Республики Казахстан (https://kase.kz/ru/gsecs/).</w:t>
      </w:r>
    </w:p>
    <w:bookmarkEnd w:id="2275"/>
    <w:bookmarkStart w:name="z2101" w:id="2276"/>
    <w:p>
      <w:pPr>
        <w:spacing w:after="0"/>
        <w:ind w:left="0"/>
        <w:jc w:val="both"/>
      </w:pPr>
      <w:r>
        <w:rPr>
          <w:rFonts w:ascii="Times New Roman"/>
          <w:b w:val="false"/>
          <w:i w:val="false"/>
          <w:color w:val="000000"/>
          <w:sz w:val="28"/>
        </w:rPr>
        <w:t>
      RRt – расходы на обновления и замену по PSC в год t.</w:t>
      </w:r>
    </w:p>
    <w:bookmarkEnd w:id="2276"/>
    <w:bookmarkStart w:name="z2102" w:id="2277"/>
    <w:p>
      <w:pPr>
        <w:spacing w:after="0"/>
        <w:ind w:left="0"/>
        <w:jc w:val="both"/>
      </w:pPr>
      <w:r>
        <w:rPr>
          <w:rFonts w:ascii="Times New Roman"/>
          <w:b w:val="false"/>
          <w:i w:val="false"/>
          <w:color w:val="000000"/>
          <w:sz w:val="28"/>
        </w:rPr>
        <w:t>
      Расходы на обновления и замену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w:t>
      </w:r>
    </w:p>
    <w:bookmarkEnd w:id="2277"/>
    <w:bookmarkStart w:name="z2103" w:id="2278"/>
    <w:p>
      <w:pPr>
        <w:spacing w:after="0"/>
        <w:ind w:left="0"/>
        <w:jc w:val="both"/>
      </w:pPr>
      <w:r>
        <w:rPr>
          <w:rFonts w:ascii="Times New Roman"/>
          <w:b w:val="false"/>
          <w:i w:val="false"/>
          <w:color w:val="000000"/>
          <w:sz w:val="28"/>
        </w:rPr>
        <w:t>
      При отсутствии вышеуказанных данных – используются стоимости по обновляемым и заменяемым активам, исходя из первоначальных инвестиционных издержек на их приобретение, с корректировкой на показатель инфляции данного сегмента экономики (при наличии инфляции), при отсутствии отраслевой инфляции – возможна корректировка на среднее значение прогнозируемой инфляции согласно прогнозу социально-экономического развития Республики Казахстан.</w:t>
      </w:r>
    </w:p>
    <w:bookmarkEnd w:id="2278"/>
    <w:bookmarkStart w:name="z2104" w:id="2279"/>
    <w:p>
      <w:pPr>
        <w:spacing w:after="0"/>
        <w:ind w:left="0"/>
        <w:jc w:val="both"/>
      </w:pPr>
      <w:r>
        <w:rPr>
          <w:rFonts w:ascii="Times New Roman"/>
          <w:b w:val="false"/>
          <w:i w:val="false"/>
          <w:color w:val="000000"/>
          <w:sz w:val="28"/>
        </w:rPr>
        <w:t>
      ARt - корректировки на риск в год t.</w:t>
      </w:r>
    </w:p>
    <w:bookmarkEnd w:id="2279"/>
    <w:bookmarkStart w:name="z2105" w:id="2280"/>
    <w:p>
      <w:pPr>
        <w:spacing w:after="0"/>
        <w:ind w:left="0"/>
        <w:jc w:val="both"/>
      </w:pPr>
      <w:r>
        <w:rPr>
          <w:rFonts w:ascii="Times New Roman"/>
          <w:b w:val="false"/>
          <w:i w:val="false"/>
          <w:color w:val="000000"/>
          <w:sz w:val="28"/>
        </w:rPr>
        <w:t>
      Указываются риски в денежном выражении, переданные частному партнеру по модели ГЧП.</w:t>
      </w:r>
    </w:p>
    <w:bookmarkEnd w:id="2280"/>
    <w:bookmarkStart w:name="z2106" w:id="2281"/>
    <w:p>
      <w:pPr>
        <w:spacing w:after="0"/>
        <w:ind w:left="0"/>
        <w:jc w:val="both"/>
      </w:pPr>
      <w:r>
        <w:rPr>
          <w:rFonts w:ascii="Times New Roman"/>
          <w:b w:val="false"/>
          <w:i w:val="false"/>
          <w:color w:val="000000"/>
          <w:sz w:val="28"/>
        </w:rPr>
        <w:t>
      ACNt - корректировки для обеспечения конкурентной нейтральности в году t.</w:t>
      </w:r>
    </w:p>
    <w:bookmarkEnd w:id="2281"/>
    <w:bookmarkStart w:name="z2107" w:id="2282"/>
    <w:p>
      <w:pPr>
        <w:spacing w:after="0"/>
        <w:ind w:left="0"/>
        <w:jc w:val="both"/>
      </w:pPr>
      <w:r>
        <w:rPr>
          <w:rFonts w:ascii="Times New Roman"/>
          <w:b w:val="false"/>
          <w:i w:val="false"/>
          <w:color w:val="000000"/>
          <w:sz w:val="28"/>
        </w:rPr>
        <w:t>
      Конкурентной нейтральностью могут быть: налоговые преимущества государственных компании (НДС, налог на имущества и др.), гарантии от государства по проектам ГЧП (могут снижать риски проекта) и т.п.</w:t>
      </w:r>
    </w:p>
    <w:bookmarkEnd w:id="2282"/>
    <w:bookmarkStart w:name="z2108" w:id="2283"/>
    <w:p>
      <w:pPr>
        <w:spacing w:after="0"/>
        <w:ind w:left="0"/>
        <w:jc w:val="both"/>
      </w:pPr>
      <w:r>
        <w:rPr>
          <w:rFonts w:ascii="Times New Roman"/>
          <w:b w:val="false"/>
          <w:i w:val="false"/>
          <w:color w:val="000000"/>
          <w:sz w:val="28"/>
        </w:rPr>
        <w:t>
      ASEt - корректировки с учетом различий в социально-экономических последствиях проекта в год t</w:t>
      </w:r>
    </w:p>
    <w:bookmarkEnd w:id="2283"/>
    <w:bookmarkStart w:name="z2109" w:id="2284"/>
    <w:p>
      <w:pPr>
        <w:spacing w:after="0"/>
        <w:ind w:left="0"/>
        <w:jc w:val="both"/>
      </w:pPr>
      <w:r>
        <w:rPr>
          <w:rFonts w:ascii="Times New Roman"/>
          <w:b w:val="false"/>
          <w:i w:val="false"/>
          <w:color w:val="000000"/>
          <w:sz w:val="28"/>
        </w:rPr>
        <w:t>
      Социально-экономические последствия (выгоды) от рассматриваемых способов закупок (например, по проектам ГЧП задержки сроков завершения строительства могут быть менее вероятными и сроки получения социально-экономических выгод могут быть ускорены, чем при традиционных закупках).</w:t>
      </w:r>
    </w:p>
    <w:bookmarkEnd w:id="2284"/>
    <w:bookmarkStart w:name="z2110" w:id="2285"/>
    <w:p>
      <w:pPr>
        <w:spacing w:after="0"/>
        <w:ind w:left="0"/>
        <w:jc w:val="both"/>
      </w:pPr>
      <w:r>
        <w:rPr>
          <w:rFonts w:ascii="Times New Roman"/>
          <w:b w:val="false"/>
          <w:i w:val="false"/>
          <w:color w:val="000000"/>
          <w:sz w:val="28"/>
        </w:rPr>
        <w:t>
      ACOt = корректировка на операционные расходы в год t</w:t>
      </w:r>
    </w:p>
    <w:bookmarkEnd w:id="2285"/>
    <w:bookmarkStart w:name="z2111" w:id="2286"/>
    <w:p>
      <w:pPr>
        <w:spacing w:after="0"/>
        <w:ind w:left="0"/>
        <w:jc w:val="both"/>
      </w:pPr>
      <w:r>
        <w:rPr>
          <w:rFonts w:ascii="Times New Roman"/>
          <w:b w:val="false"/>
          <w:i w:val="false"/>
          <w:color w:val="000000"/>
          <w:sz w:val="28"/>
        </w:rPr>
        <w:t>
      Дополнительные операционные расходы - определяются путем использования нормативных показателей (при наличии)/ретроспективных (исторических) показателей/ данные по предыдущим государственным контрактам по проектам-аналогам/ международный опыт (например, привлечение по проектам ГЧП дополнительного персонала, расходы при поддержке проекта ГЧП займами со стороны государственных предприятий, субсидирование процентов по займам по линии Даму).</w:t>
      </w:r>
    </w:p>
    <w:bookmarkEnd w:id="2286"/>
    <w:bookmarkStart w:name="z2112" w:id="2287"/>
    <w:p>
      <w:pPr>
        <w:spacing w:after="0"/>
        <w:ind w:left="0"/>
        <w:jc w:val="both"/>
      </w:pPr>
      <w:r>
        <w:rPr>
          <w:rFonts w:ascii="Times New Roman"/>
          <w:b w:val="false"/>
          <w:i w:val="false"/>
          <w:color w:val="000000"/>
          <w:sz w:val="28"/>
        </w:rPr>
        <w:t>
      Определение VFM:</w:t>
      </w:r>
    </w:p>
    <w:bookmarkEnd w:id="2287"/>
    <w:bookmarkStart w:name="z2113" w:id="2288"/>
    <w:p>
      <w:pPr>
        <w:spacing w:after="0"/>
        <w:ind w:left="0"/>
        <w:jc w:val="both"/>
      </w:pPr>
      <w:r>
        <w:rPr>
          <w:rFonts w:ascii="Times New Roman"/>
          <w:b w:val="false"/>
          <w:i w:val="false"/>
          <w:color w:val="000000"/>
          <w:sz w:val="28"/>
        </w:rPr>
        <w:t>
      Анализ VFM должен быть сосредоточен на оптимизации соотношения цены и качества (выгод и затрат) для достижения целей проекта, оценить наличие/ отсутствие у частного партнера стимулов и возможности эффективного управления рисками, снижать их и получать большие выгоды в сравнении с государственным закупом.</w:t>
      </w:r>
    </w:p>
    <w:bookmarkEnd w:id="2288"/>
    <w:bookmarkStart w:name="z2114" w:id="2289"/>
    <w:p>
      <w:pPr>
        <w:spacing w:after="0"/>
        <w:ind w:left="0"/>
        <w:jc w:val="both"/>
      </w:pPr>
      <w:r>
        <w:rPr>
          <w:rFonts w:ascii="Times New Roman"/>
          <w:b w:val="false"/>
          <w:i w:val="false"/>
          <w:color w:val="000000"/>
          <w:sz w:val="28"/>
        </w:rPr>
        <w:t>
      На данном этапе оценка соотношения цены и качества (VfM) производится с использованием данных из доступных источников (ретроспективные/ исторические данные/аналоги/международный опыт, данные из косвенных источников и т.п.).</w:t>
      </w:r>
    </w:p>
    <w:bookmarkEnd w:id="2289"/>
    <w:bookmarkStart w:name="z2115" w:id="2290"/>
    <w:p>
      <w:pPr>
        <w:spacing w:after="0"/>
        <w:ind w:left="0"/>
        <w:jc w:val="both"/>
      </w:pPr>
      <w:r>
        <w:rPr>
          <w:rFonts w:ascii="Times New Roman"/>
          <w:b w:val="false"/>
          <w:i w:val="false"/>
          <w:color w:val="000000"/>
          <w:sz w:val="28"/>
        </w:rPr>
        <w:t>
      Полученные сопоставимые значения из двух структур расходов с различными временными данными необходимо привести к чистой приведенной стоимости для сравнения показателей, с использованием одинаковой ставки дисконтирования.</w:t>
      </w:r>
    </w:p>
    <w:bookmarkEnd w:id="2290"/>
    <w:bookmarkStart w:name="z2116" w:id="2291"/>
    <w:p>
      <w:pPr>
        <w:spacing w:after="0"/>
        <w:ind w:left="0"/>
        <w:jc w:val="both"/>
      </w:pPr>
      <w:r>
        <w:rPr>
          <w:rFonts w:ascii="Times New Roman"/>
          <w:b w:val="false"/>
          <w:i w:val="false"/>
          <w:color w:val="000000"/>
          <w:sz w:val="28"/>
        </w:rPr>
        <w:t>
      Если показатель VFM положительный, то наиболее выгодным является реализация ГИП посредством иных видов ГИП, не как проект ГЧП.</w:t>
      </w:r>
    </w:p>
    <w:bookmarkEnd w:id="2291"/>
    <w:bookmarkStart w:name="z2117" w:id="2292"/>
    <w:p>
      <w:pPr>
        <w:spacing w:after="0"/>
        <w:ind w:left="0"/>
        <w:jc w:val="both"/>
      </w:pPr>
      <w:r>
        <w:rPr>
          <w:rFonts w:ascii="Times New Roman"/>
          <w:b w:val="false"/>
          <w:i w:val="false"/>
          <w:color w:val="000000"/>
          <w:sz w:val="28"/>
        </w:rPr>
        <w:t>
      Если показатель VFM отрицательный, то наиболее выгодным является реализация ГИП через механизм ГЧП.</w:t>
      </w:r>
    </w:p>
    <w:bookmarkEnd w:id="2292"/>
    <w:bookmarkStart w:name="z2118" w:id="2293"/>
    <w:p>
      <w:pPr>
        <w:spacing w:after="0"/>
        <w:ind w:left="0"/>
        <w:jc w:val="both"/>
      </w:pPr>
      <w:r>
        <w:rPr>
          <w:rFonts w:ascii="Times New Roman"/>
          <w:b w:val="false"/>
          <w:i w:val="false"/>
          <w:color w:val="000000"/>
          <w:sz w:val="28"/>
        </w:rPr>
        <w:t>
      В случае если, по результатам анализа соотношения цены и качества (VfM), проект ГИП выбран для реализации не как проект ГЧП, то определение вида ГИП и преимущественной схемы финансирования ГИП осуществляется на основании критериев, определенных пунктом 4 настоящей методики, но не ограничиваясь.</w:t>
      </w:r>
    </w:p>
    <w:bookmarkEnd w:id="2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20" w:id="2294"/>
    <w:p>
      <w:pPr>
        <w:spacing w:after="0"/>
        <w:ind w:left="0"/>
        <w:jc w:val="both"/>
      </w:pPr>
      <w:r>
        <w:rPr>
          <w:rFonts w:ascii="Times New Roman"/>
          <w:b w:val="false"/>
          <w:i w:val="false"/>
          <w:color w:val="000000"/>
          <w:sz w:val="28"/>
        </w:rPr>
        <w:t>
      Форма</w:t>
      </w:r>
    </w:p>
    <w:bookmarkEnd w:id="2294"/>
    <w:bookmarkStart w:name="z2121" w:id="2295"/>
    <w:p>
      <w:pPr>
        <w:spacing w:after="0"/>
        <w:ind w:left="0"/>
        <w:jc w:val="left"/>
      </w:pPr>
      <w:r>
        <w:rPr>
          <w:rFonts w:ascii="Times New Roman"/>
          <w:b/>
          <w:i w:val="false"/>
          <w:color w:val="000000"/>
        </w:rPr>
        <w:t xml:space="preserve"> Экономическое заключение на инвестиционное предложение</w:t>
      </w:r>
    </w:p>
    <w:bookmarkEnd w:id="2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технико-экономического обоснования бюджетного инвестиционного проекта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принятия государственных обязательств в пределах установленных нормативными правовыми актами лимитов государственных обязательств (в случае реализации проекта как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w:t>
            </w:r>
          </w:p>
        </w:tc>
      </w:tr>
    </w:tbl>
    <w:bookmarkStart w:name="z2122" w:id="2296"/>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государственного инвестиционного проекта).</w:t>
      </w:r>
    </w:p>
    <w:bookmarkEnd w:id="2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25" w:id="2297"/>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297"/>
    <w:bookmarkStart w:name="z2126" w:id="22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298"/>
    <w:bookmarkStart w:name="z2127" w:id="2299"/>
    <w:p>
      <w:pPr>
        <w:spacing w:after="0"/>
        <w:ind w:left="0"/>
        <w:jc w:val="both"/>
      </w:pPr>
      <w:r>
        <w:rPr>
          <w:rFonts w:ascii="Times New Roman"/>
          <w:b w:val="false"/>
          <w:i w:val="false"/>
          <w:color w:val="000000"/>
          <w:sz w:val="28"/>
        </w:rPr>
        <w:t>
      Наименование административной формы: Краткая характеристика бюджетного инвестиционного проекта.</w:t>
      </w:r>
    </w:p>
    <w:bookmarkEnd w:id="2299"/>
    <w:bookmarkStart w:name="z2128" w:id="23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7-КХБИП.</w:t>
      </w:r>
    </w:p>
    <w:bookmarkEnd w:id="2300"/>
    <w:bookmarkStart w:name="z2129" w:id="2301"/>
    <w:p>
      <w:pPr>
        <w:spacing w:after="0"/>
        <w:ind w:left="0"/>
        <w:jc w:val="both"/>
      </w:pPr>
      <w:r>
        <w:rPr>
          <w:rFonts w:ascii="Times New Roman"/>
          <w:b w:val="false"/>
          <w:i w:val="false"/>
          <w:color w:val="000000"/>
          <w:sz w:val="28"/>
        </w:rPr>
        <w:t>
      Периодичность: единовременная.</w:t>
      </w:r>
    </w:p>
    <w:bookmarkEnd w:id="2301"/>
    <w:bookmarkStart w:name="z2130" w:id="2302"/>
    <w:p>
      <w:pPr>
        <w:spacing w:after="0"/>
        <w:ind w:left="0"/>
        <w:jc w:val="both"/>
      </w:pPr>
      <w:r>
        <w:rPr>
          <w:rFonts w:ascii="Times New Roman"/>
          <w:b w:val="false"/>
          <w:i w:val="false"/>
          <w:color w:val="000000"/>
          <w:sz w:val="28"/>
        </w:rPr>
        <w:t>
      Отчетный период: __ число ___ месяц __ год.</w:t>
      </w:r>
    </w:p>
    <w:bookmarkEnd w:id="2302"/>
    <w:bookmarkStart w:name="z2131" w:id="23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03"/>
    <w:bookmarkStart w:name="z2132" w:id="2304"/>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304"/>
    <w:p>
      <w:pPr>
        <w:spacing w:after="0"/>
        <w:ind w:left="0"/>
        <w:jc w:val="both"/>
      </w:pPr>
      <w:bookmarkStart w:name="z2133" w:id="2305"/>
      <w:r>
        <w:rPr>
          <w:rFonts w:ascii="Times New Roman"/>
          <w:b w:val="false"/>
          <w:i w:val="false"/>
          <w:color w:val="000000"/>
          <w:sz w:val="28"/>
        </w:rPr>
        <w:t xml:space="preserve">
      Бизнес - </w:t>
      </w:r>
    </w:p>
    <w:bookmarkEnd w:id="2305"/>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4" w:id="2306"/>
    <w:p>
      <w:pPr>
        <w:spacing w:after="0"/>
        <w:ind w:left="0"/>
        <w:jc w:val="both"/>
      </w:pPr>
      <w:r>
        <w:rPr>
          <w:rFonts w:ascii="Times New Roman"/>
          <w:b w:val="false"/>
          <w:i w:val="false"/>
          <w:color w:val="000000"/>
          <w:sz w:val="28"/>
        </w:rPr>
        <w:t>
      Метод сбора: в электронном виде.</w:t>
      </w:r>
    </w:p>
    <w:bookmarkEnd w:id="2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проекта и мощность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группы, в том числе основные выгодополучатели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заключения экономической оценки инвестиционного предложения по проекту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сумма финансирования разработки и экспертизы ТЭО,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разработки и экспертизы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и экспертизы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по разработке ТЭО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требования для обеспечения нормального режима функционирования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планируемого казахстанского содержания в работах, товарах и услугах проекта, 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5" w:id="2307"/>
    <w:p>
      <w:pPr>
        <w:spacing w:after="0"/>
        <w:ind w:left="0"/>
        <w:jc w:val="both"/>
      </w:pPr>
      <w:r>
        <w:rPr>
          <w:rFonts w:ascii="Times New Roman"/>
          <w:b w:val="false"/>
          <w:i w:val="false"/>
          <w:color w:val="000000"/>
          <w:sz w:val="28"/>
        </w:rPr>
        <w:t>
      Наименование ______________________ Адрес ________________________________</w:t>
      </w:r>
    </w:p>
    <w:bookmarkEnd w:id="2307"/>
    <w:bookmarkStart w:name="z2136" w:id="2308"/>
    <w:p>
      <w:pPr>
        <w:spacing w:after="0"/>
        <w:ind w:left="0"/>
        <w:jc w:val="both"/>
      </w:pPr>
      <w:r>
        <w:rPr>
          <w:rFonts w:ascii="Times New Roman"/>
          <w:b w:val="false"/>
          <w:i w:val="false"/>
          <w:color w:val="000000"/>
          <w:sz w:val="28"/>
        </w:rPr>
        <w:t>
      ____________________________________ _____________________________________</w:t>
      </w:r>
    </w:p>
    <w:bookmarkEnd w:id="2308"/>
    <w:bookmarkStart w:name="z2137" w:id="2309"/>
    <w:p>
      <w:pPr>
        <w:spacing w:after="0"/>
        <w:ind w:left="0"/>
        <w:jc w:val="both"/>
      </w:pPr>
      <w:r>
        <w:rPr>
          <w:rFonts w:ascii="Times New Roman"/>
          <w:b w:val="false"/>
          <w:i w:val="false"/>
          <w:color w:val="000000"/>
          <w:sz w:val="28"/>
        </w:rPr>
        <w:t>
      Телефон ______________________________________________________</w:t>
      </w:r>
    </w:p>
    <w:bookmarkEnd w:id="2309"/>
    <w:bookmarkStart w:name="z2138" w:id="2310"/>
    <w:p>
      <w:pPr>
        <w:spacing w:after="0"/>
        <w:ind w:left="0"/>
        <w:jc w:val="both"/>
      </w:pPr>
      <w:r>
        <w:rPr>
          <w:rFonts w:ascii="Times New Roman"/>
          <w:b w:val="false"/>
          <w:i w:val="false"/>
          <w:color w:val="000000"/>
          <w:sz w:val="28"/>
        </w:rPr>
        <w:t>
      Адрес электронной почты _______________________________________</w:t>
      </w:r>
    </w:p>
    <w:bookmarkEnd w:id="2310"/>
    <w:bookmarkStart w:name="z2139" w:id="2311"/>
    <w:p>
      <w:pPr>
        <w:spacing w:after="0"/>
        <w:ind w:left="0"/>
        <w:jc w:val="both"/>
      </w:pPr>
      <w:r>
        <w:rPr>
          <w:rFonts w:ascii="Times New Roman"/>
          <w:b w:val="false"/>
          <w:i w:val="false"/>
          <w:color w:val="000000"/>
          <w:sz w:val="28"/>
        </w:rPr>
        <w:t>
      Исполнитель___________________________________ ________________</w:t>
      </w:r>
    </w:p>
    <w:bookmarkEnd w:id="2311"/>
    <w:bookmarkStart w:name="z2140" w:id="231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12"/>
    <w:bookmarkStart w:name="z2141" w:id="2313"/>
    <w:p>
      <w:pPr>
        <w:spacing w:after="0"/>
        <w:ind w:left="0"/>
        <w:jc w:val="both"/>
      </w:pPr>
      <w:r>
        <w:rPr>
          <w:rFonts w:ascii="Times New Roman"/>
          <w:b w:val="false"/>
          <w:i w:val="false"/>
          <w:color w:val="000000"/>
          <w:sz w:val="28"/>
        </w:rPr>
        <w:t>
      Руководитель или лицо, исполняющее его обязанности</w:t>
      </w:r>
    </w:p>
    <w:bookmarkEnd w:id="2313"/>
    <w:bookmarkStart w:name="z2142" w:id="2314"/>
    <w:p>
      <w:pPr>
        <w:spacing w:after="0"/>
        <w:ind w:left="0"/>
        <w:jc w:val="both"/>
      </w:pPr>
      <w:r>
        <w:rPr>
          <w:rFonts w:ascii="Times New Roman"/>
          <w:b w:val="false"/>
          <w:i w:val="false"/>
          <w:color w:val="000000"/>
          <w:sz w:val="28"/>
        </w:rPr>
        <w:t>
      ______________________________________________________________</w:t>
      </w:r>
    </w:p>
    <w:bookmarkEnd w:id="2314"/>
    <w:bookmarkStart w:name="z2143" w:id="2315"/>
    <w:p>
      <w:pPr>
        <w:spacing w:after="0"/>
        <w:ind w:left="0"/>
        <w:jc w:val="both"/>
      </w:pPr>
      <w:r>
        <w:rPr>
          <w:rFonts w:ascii="Times New Roman"/>
          <w:b w:val="false"/>
          <w:i w:val="false"/>
          <w:color w:val="000000"/>
          <w:sz w:val="28"/>
        </w:rPr>
        <w:t>
      ______________________________________________________________</w:t>
      </w:r>
    </w:p>
    <w:bookmarkEnd w:id="2315"/>
    <w:bookmarkStart w:name="z2144" w:id="2316"/>
    <w:p>
      <w:pPr>
        <w:spacing w:after="0"/>
        <w:ind w:left="0"/>
        <w:jc w:val="both"/>
      </w:pPr>
      <w:r>
        <w:rPr>
          <w:rFonts w:ascii="Times New Roman"/>
          <w:b w:val="false"/>
          <w:i w:val="false"/>
          <w:color w:val="000000"/>
          <w:sz w:val="28"/>
        </w:rPr>
        <w:t>
      фамилия, имя и отчество (при его наличии) подпись</w:t>
      </w:r>
    </w:p>
    <w:bookmarkEnd w:id="2316"/>
    <w:bookmarkStart w:name="z2145" w:id="231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w:t>
      </w:r>
    </w:p>
    <w:bookmarkEnd w:id="2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"Краткая характеристика</w:t>
            </w:r>
            <w:r>
              <w:br/>
            </w:r>
            <w:r>
              <w:rPr>
                <w:rFonts w:ascii="Times New Roman"/>
                <w:b w:val="false"/>
                <w:i w:val="false"/>
                <w:color w:val="000000"/>
                <w:sz w:val="20"/>
              </w:rPr>
              <w:t>бюджетного инвестиционного проекта"</w:t>
            </w:r>
          </w:p>
        </w:tc>
      </w:tr>
    </w:tbl>
    <w:bookmarkStart w:name="z2147" w:id="23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"Краткая характеристика бюджетного инвестиционного проекта" (индекс: 7-КХБИП, периодичность: единовременная)</w:t>
      </w:r>
    </w:p>
    <w:bookmarkEnd w:id="2318"/>
    <w:bookmarkStart w:name="z2148" w:id="2319"/>
    <w:p>
      <w:pPr>
        <w:spacing w:after="0"/>
        <w:ind w:left="0"/>
        <w:jc w:val="both"/>
      </w:pPr>
      <w:r>
        <w:rPr>
          <w:rFonts w:ascii="Times New Roman"/>
          <w:b w:val="false"/>
          <w:i w:val="false"/>
          <w:color w:val="000000"/>
          <w:sz w:val="28"/>
        </w:rPr>
        <w:t>
      в графе 1 заполняется номер по порядку "№";</w:t>
      </w:r>
    </w:p>
    <w:bookmarkEnd w:id="2319"/>
    <w:bookmarkStart w:name="z2149" w:id="2320"/>
    <w:p>
      <w:pPr>
        <w:spacing w:after="0"/>
        <w:ind w:left="0"/>
        <w:jc w:val="both"/>
      </w:pPr>
      <w:r>
        <w:rPr>
          <w:rFonts w:ascii="Times New Roman"/>
          <w:b w:val="false"/>
          <w:i w:val="false"/>
          <w:color w:val="000000"/>
          <w:sz w:val="28"/>
        </w:rPr>
        <w:t>
      в графе 2 заполняется наименование показателя;</w:t>
      </w:r>
    </w:p>
    <w:bookmarkEnd w:id="2320"/>
    <w:bookmarkStart w:name="z2150" w:id="2321"/>
    <w:p>
      <w:pPr>
        <w:spacing w:after="0"/>
        <w:ind w:left="0"/>
        <w:jc w:val="both"/>
      </w:pPr>
      <w:r>
        <w:rPr>
          <w:rFonts w:ascii="Times New Roman"/>
          <w:b w:val="false"/>
          <w:i w:val="false"/>
          <w:color w:val="000000"/>
          <w:sz w:val="28"/>
        </w:rPr>
        <w:t>
      в графе 3 указывается описание показателя;</w:t>
      </w:r>
    </w:p>
    <w:bookmarkEnd w:id="2321"/>
    <w:bookmarkStart w:name="z2151" w:id="2322"/>
    <w:p>
      <w:pPr>
        <w:spacing w:after="0"/>
        <w:ind w:left="0"/>
        <w:jc w:val="both"/>
      </w:pPr>
      <w:r>
        <w:rPr>
          <w:rFonts w:ascii="Times New Roman"/>
          <w:b w:val="false"/>
          <w:i w:val="false"/>
          <w:color w:val="000000"/>
          <w:sz w:val="28"/>
        </w:rPr>
        <w:t>
      в строке 1 указывается наименование проекта;</w:t>
      </w:r>
    </w:p>
    <w:bookmarkEnd w:id="2322"/>
    <w:bookmarkStart w:name="z2152" w:id="2323"/>
    <w:p>
      <w:pPr>
        <w:spacing w:after="0"/>
        <w:ind w:left="0"/>
        <w:jc w:val="both"/>
      </w:pPr>
      <w:r>
        <w:rPr>
          <w:rFonts w:ascii="Times New Roman"/>
          <w:b w:val="false"/>
          <w:i w:val="false"/>
          <w:color w:val="000000"/>
          <w:sz w:val="28"/>
        </w:rPr>
        <w:t>
      в строке 2 указывается наименование администратора бюджетных программ;</w:t>
      </w:r>
    </w:p>
    <w:bookmarkEnd w:id="2323"/>
    <w:bookmarkStart w:name="z2153" w:id="2324"/>
    <w:p>
      <w:pPr>
        <w:spacing w:after="0"/>
        <w:ind w:left="0"/>
        <w:jc w:val="both"/>
      </w:pPr>
      <w:r>
        <w:rPr>
          <w:rFonts w:ascii="Times New Roman"/>
          <w:b w:val="false"/>
          <w:i w:val="false"/>
          <w:color w:val="000000"/>
          <w:sz w:val="28"/>
        </w:rPr>
        <w:t>
      в строке 3 указывается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bookmarkEnd w:id="2324"/>
    <w:bookmarkStart w:name="z2154" w:id="2325"/>
    <w:p>
      <w:pPr>
        <w:spacing w:after="0"/>
        <w:ind w:left="0"/>
        <w:jc w:val="both"/>
      </w:pPr>
      <w:r>
        <w:rPr>
          <w:rFonts w:ascii="Times New Roman"/>
          <w:b w:val="false"/>
          <w:i w:val="false"/>
          <w:color w:val="000000"/>
          <w:sz w:val="28"/>
        </w:rPr>
        <w:t>
      в строке 4 указывается место реализации проекта;</w:t>
      </w:r>
    </w:p>
    <w:bookmarkEnd w:id="2325"/>
    <w:bookmarkStart w:name="z2155" w:id="2326"/>
    <w:p>
      <w:pPr>
        <w:spacing w:after="0"/>
        <w:ind w:left="0"/>
        <w:jc w:val="both"/>
      </w:pPr>
      <w:r>
        <w:rPr>
          <w:rFonts w:ascii="Times New Roman"/>
          <w:b w:val="false"/>
          <w:i w:val="false"/>
          <w:color w:val="000000"/>
          <w:sz w:val="28"/>
        </w:rPr>
        <w:t>
      в строке 5 указывается цель проекта;</w:t>
      </w:r>
    </w:p>
    <w:bookmarkEnd w:id="2326"/>
    <w:bookmarkStart w:name="z2156" w:id="2327"/>
    <w:p>
      <w:pPr>
        <w:spacing w:after="0"/>
        <w:ind w:left="0"/>
        <w:jc w:val="both"/>
      </w:pPr>
      <w:r>
        <w:rPr>
          <w:rFonts w:ascii="Times New Roman"/>
          <w:b w:val="false"/>
          <w:i w:val="false"/>
          <w:color w:val="000000"/>
          <w:sz w:val="28"/>
        </w:rPr>
        <w:t>
      в строке 6 указываются показатели результатов;</w:t>
      </w:r>
    </w:p>
    <w:bookmarkEnd w:id="2327"/>
    <w:bookmarkStart w:name="z2157" w:id="2328"/>
    <w:p>
      <w:pPr>
        <w:spacing w:after="0"/>
        <w:ind w:left="0"/>
        <w:jc w:val="both"/>
      </w:pPr>
      <w:r>
        <w:rPr>
          <w:rFonts w:ascii="Times New Roman"/>
          <w:b w:val="false"/>
          <w:i w:val="false"/>
          <w:color w:val="000000"/>
          <w:sz w:val="28"/>
        </w:rPr>
        <w:t>
      в строке 7 указываются компоненты проекта;</w:t>
      </w:r>
    </w:p>
    <w:bookmarkEnd w:id="2328"/>
    <w:bookmarkStart w:name="z2158" w:id="2329"/>
    <w:p>
      <w:pPr>
        <w:spacing w:after="0"/>
        <w:ind w:left="0"/>
        <w:jc w:val="both"/>
      </w:pPr>
      <w:r>
        <w:rPr>
          <w:rFonts w:ascii="Times New Roman"/>
          <w:b w:val="false"/>
          <w:i w:val="false"/>
          <w:color w:val="000000"/>
          <w:sz w:val="28"/>
        </w:rPr>
        <w:t>
      в строке 8 указывается масштаб проекта и мощность проекта;</w:t>
      </w:r>
    </w:p>
    <w:bookmarkEnd w:id="2329"/>
    <w:bookmarkStart w:name="z2159" w:id="2330"/>
    <w:p>
      <w:pPr>
        <w:spacing w:after="0"/>
        <w:ind w:left="0"/>
        <w:jc w:val="both"/>
      </w:pPr>
      <w:r>
        <w:rPr>
          <w:rFonts w:ascii="Times New Roman"/>
          <w:b w:val="false"/>
          <w:i w:val="false"/>
          <w:color w:val="000000"/>
          <w:sz w:val="28"/>
        </w:rPr>
        <w:t>
      в строке 9 указываются целевые группы, в том числе основные выгодополучатели;</w:t>
      </w:r>
    </w:p>
    <w:bookmarkEnd w:id="2330"/>
    <w:bookmarkStart w:name="z2160" w:id="2331"/>
    <w:p>
      <w:pPr>
        <w:spacing w:after="0"/>
        <w:ind w:left="0"/>
        <w:jc w:val="both"/>
      </w:pPr>
      <w:r>
        <w:rPr>
          <w:rFonts w:ascii="Times New Roman"/>
          <w:b w:val="false"/>
          <w:i w:val="false"/>
          <w:color w:val="000000"/>
          <w:sz w:val="28"/>
        </w:rPr>
        <w:t>
      в строке 10 указываются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bookmarkEnd w:id="2331"/>
    <w:bookmarkStart w:name="z2161" w:id="2332"/>
    <w:p>
      <w:pPr>
        <w:spacing w:after="0"/>
        <w:ind w:left="0"/>
        <w:jc w:val="both"/>
      </w:pPr>
      <w:r>
        <w:rPr>
          <w:rFonts w:ascii="Times New Roman"/>
          <w:b w:val="false"/>
          <w:i w:val="false"/>
          <w:color w:val="000000"/>
          <w:sz w:val="28"/>
        </w:rPr>
        <w:t>
      в строке 11 указываются дата и номер заключения экономической оценки инвестиционного предложения по проекту;</w:t>
      </w:r>
    </w:p>
    <w:bookmarkEnd w:id="2332"/>
    <w:bookmarkStart w:name="z2162" w:id="2333"/>
    <w:p>
      <w:pPr>
        <w:spacing w:after="0"/>
        <w:ind w:left="0"/>
        <w:jc w:val="both"/>
      </w:pPr>
      <w:r>
        <w:rPr>
          <w:rFonts w:ascii="Times New Roman"/>
          <w:b w:val="false"/>
          <w:i w:val="false"/>
          <w:color w:val="000000"/>
          <w:sz w:val="28"/>
        </w:rPr>
        <w:t>
      в строке 12 указывается общая стоимость проекта, с разбивкой финансирования по годам;</w:t>
      </w:r>
    </w:p>
    <w:bookmarkEnd w:id="2333"/>
    <w:bookmarkStart w:name="z2163" w:id="2334"/>
    <w:p>
      <w:pPr>
        <w:spacing w:after="0"/>
        <w:ind w:left="0"/>
        <w:jc w:val="both"/>
      </w:pPr>
      <w:r>
        <w:rPr>
          <w:rFonts w:ascii="Times New Roman"/>
          <w:b w:val="false"/>
          <w:i w:val="false"/>
          <w:color w:val="000000"/>
          <w:sz w:val="28"/>
        </w:rPr>
        <w:t>
      в строке 13 указывается источник и сумма финансирования разработки и экспертизы ТЭО;</w:t>
      </w:r>
    </w:p>
    <w:bookmarkEnd w:id="2334"/>
    <w:bookmarkStart w:name="z2164" w:id="2335"/>
    <w:p>
      <w:pPr>
        <w:spacing w:after="0"/>
        <w:ind w:left="0"/>
        <w:jc w:val="both"/>
      </w:pPr>
      <w:r>
        <w:rPr>
          <w:rFonts w:ascii="Times New Roman"/>
          <w:b w:val="false"/>
          <w:i w:val="false"/>
          <w:color w:val="000000"/>
          <w:sz w:val="28"/>
        </w:rPr>
        <w:t>
      в строке 14 указывается период реализации проекта;</w:t>
      </w:r>
    </w:p>
    <w:bookmarkEnd w:id="2335"/>
    <w:bookmarkStart w:name="z2165" w:id="2336"/>
    <w:p>
      <w:pPr>
        <w:spacing w:after="0"/>
        <w:ind w:left="0"/>
        <w:jc w:val="both"/>
      </w:pPr>
      <w:r>
        <w:rPr>
          <w:rFonts w:ascii="Times New Roman"/>
          <w:b w:val="false"/>
          <w:i w:val="false"/>
          <w:color w:val="000000"/>
          <w:sz w:val="28"/>
        </w:rPr>
        <w:t>
      в строке 15 указываются качественные и количественные требования для обеспечения нормального режима функционирования проекта;</w:t>
      </w:r>
    </w:p>
    <w:bookmarkEnd w:id="2336"/>
    <w:bookmarkStart w:name="z2166" w:id="2337"/>
    <w:p>
      <w:pPr>
        <w:spacing w:after="0"/>
        <w:ind w:left="0"/>
        <w:jc w:val="both"/>
      </w:pPr>
      <w:r>
        <w:rPr>
          <w:rFonts w:ascii="Times New Roman"/>
          <w:b w:val="false"/>
          <w:i w:val="false"/>
          <w:color w:val="000000"/>
          <w:sz w:val="28"/>
        </w:rPr>
        <w:t>
      в строке 16 указывается объем планируемого казахстанского содержания в работах, товарах и услугах проекта.</w:t>
      </w:r>
    </w:p>
    <w:bookmarkEnd w:id="2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68" w:id="2338"/>
    <w:p>
      <w:pPr>
        <w:spacing w:after="0"/>
        <w:ind w:left="0"/>
        <w:jc w:val="both"/>
      </w:pPr>
      <w:r>
        <w:rPr>
          <w:rFonts w:ascii="Times New Roman"/>
          <w:b w:val="false"/>
          <w:i w:val="false"/>
          <w:color w:val="000000"/>
          <w:sz w:val="28"/>
        </w:rPr>
        <w:t>
      Форма</w:t>
      </w:r>
    </w:p>
    <w:bookmarkEnd w:id="2338"/>
    <w:bookmarkStart w:name="z2169" w:id="2339"/>
    <w:p>
      <w:pPr>
        <w:spacing w:after="0"/>
        <w:ind w:left="0"/>
        <w:jc w:val="left"/>
      </w:pPr>
      <w:r>
        <w:rPr>
          <w:rFonts w:ascii="Times New Roman"/>
          <w:b/>
          <w:i w:val="false"/>
          <w:color w:val="000000"/>
        </w:rPr>
        <w:t xml:space="preserve"> График реализации проекта (в том числе по технологическим этапам) с разбивкой финансирования по компонентам проекта</w:t>
      </w:r>
    </w:p>
    <w:bookmarkEnd w:id="2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компонента, в том числе по годам реализации,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 в том числе по месяцам/кварталам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171" w:id="2340"/>
    <w:p>
      <w:pPr>
        <w:spacing w:after="0"/>
        <w:ind w:left="0"/>
        <w:jc w:val="both"/>
      </w:pPr>
      <w:r>
        <w:rPr>
          <w:rFonts w:ascii="Times New Roman"/>
          <w:b w:val="false"/>
          <w:i w:val="false"/>
          <w:color w:val="000000"/>
          <w:sz w:val="28"/>
        </w:rPr>
        <w:t>
      Форма</w:t>
      </w:r>
    </w:p>
    <w:bookmarkEnd w:id="2340"/>
    <w:bookmarkStart w:name="z2172" w:id="2341"/>
    <w:p>
      <w:pPr>
        <w:spacing w:after="0"/>
        <w:ind w:left="0"/>
        <w:jc w:val="left"/>
      </w:pPr>
      <w:r>
        <w:rPr>
          <w:rFonts w:ascii="Times New Roman"/>
          <w:b/>
          <w:i w:val="false"/>
          <w:color w:val="000000"/>
        </w:rPr>
        <w:t xml:space="preserve"> Институциональная схема проекта</w:t>
      </w:r>
    </w:p>
    <w:bookmarkEnd w:id="2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участнике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участника проекта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(Балансодержатель в постинвестиционный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(Эксплуатирующая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75" w:id="234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342"/>
    <w:bookmarkStart w:name="z2176" w:id="234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343"/>
    <w:bookmarkStart w:name="z2177" w:id="2344"/>
    <w:p>
      <w:pPr>
        <w:spacing w:after="0"/>
        <w:ind w:left="0"/>
        <w:jc w:val="both"/>
      </w:pPr>
      <w:r>
        <w:rPr>
          <w:rFonts w:ascii="Times New Roman"/>
          <w:b w:val="false"/>
          <w:i w:val="false"/>
          <w:color w:val="000000"/>
          <w:sz w:val="28"/>
        </w:rPr>
        <w:t>
      Наименование административной формы: Базовые параметры финансово-экономической модели проекта с учетом отраслевых показателей и макроэкономических индикаторов.</w:t>
      </w:r>
    </w:p>
    <w:bookmarkEnd w:id="2344"/>
    <w:bookmarkStart w:name="z2178" w:id="234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10-БПФЭМПУОПМИ.</w:t>
      </w:r>
    </w:p>
    <w:bookmarkEnd w:id="2345"/>
    <w:bookmarkStart w:name="z2179" w:id="2346"/>
    <w:p>
      <w:pPr>
        <w:spacing w:after="0"/>
        <w:ind w:left="0"/>
        <w:jc w:val="both"/>
      </w:pPr>
      <w:r>
        <w:rPr>
          <w:rFonts w:ascii="Times New Roman"/>
          <w:b w:val="false"/>
          <w:i w:val="false"/>
          <w:color w:val="000000"/>
          <w:sz w:val="28"/>
        </w:rPr>
        <w:t>
      Периодичность: единовременная.</w:t>
      </w:r>
    </w:p>
    <w:bookmarkEnd w:id="2346"/>
    <w:bookmarkStart w:name="z2180" w:id="2347"/>
    <w:p>
      <w:pPr>
        <w:spacing w:after="0"/>
        <w:ind w:left="0"/>
        <w:jc w:val="both"/>
      </w:pPr>
      <w:r>
        <w:rPr>
          <w:rFonts w:ascii="Times New Roman"/>
          <w:b w:val="false"/>
          <w:i w:val="false"/>
          <w:color w:val="000000"/>
          <w:sz w:val="28"/>
        </w:rPr>
        <w:t>
      Отчетный период: __ число ___ месяц __ год.</w:t>
      </w:r>
    </w:p>
    <w:bookmarkEnd w:id="2347"/>
    <w:bookmarkStart w:name="z2181" w:id="234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48"/>
    <w:bookmarkStart w:name="z2182" w:id="234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349"/>
    <w:p>
      <w:pPr>
        <w:spacing w:after="0"/>
        <w:ind w:left="0"/>
        <w:jc w:val="both"/>
      </w:pPr>
      <w:bookmarkStart w:name="z2183" w:id="2350"/>
      <w:r>
        <w:rPr>
          <w:rFonts w:ascii="Times New Roman"/>
          <w:b w:val="false"/>
          <w:i w:val="false"/>
          <w:color w:val="000000"/>
          <w:sz w:val="28"/>
        </w:rPr>
        <w:t xml:space="preserve">
      Бизнес - </w:t>
      </w:r>
    </w:p>
    <w:bookmarkEnd w:id="235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4" w:id="2351"/>
    <w:p>
      <w:pPr>
        <w:spacing w:after="0"/>
        <w:ind w:left="0"/>
        <w:jc w:val="both"/>
      </w:pPr>
      <w:r>
        <w:rPr>
          <w:rFonts w:ascii="Times New Roman"/>
          <w:b w:val="false"/>
          <w:i w:val="false"/>
          <w:color w:val="000000"/>
          <w:sz w:val="28"/>
        </w:rPr>
        <w:t>
      Метод сбора: в электронном виде.</w:t>
      </w:r>
    </w:p>
    <w:bookmarkEnd w:id="2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5" w:id="2352"/>
    <w:p>
      <w:pPr>
        <w:spacing w:after="0"/>
        <w:ind w:left="0"/>
        <w:jc w:val="both"/>
      </w:pPr>
      <w:r>
        <w:rPr>
          <w:rFonts w:ascii="Times New Roman"/>
          <w:b w:val="false"/>
          <w:i w:val="false"/>
          <w:color w:val="000000"/>
          <w:sz w:val="28"/>
        </w:rPr>
        <w:t xml:space="preserve">
      Наименование ______________________________ </w:t>
      </w:r>
    </w:p>
    <w:bookmarkEnd w:id="2352"/>
    <w:bookmarkStart w:name="z2186" w:id="2353"/>
    <w:p>
      <w:pPr>
        <w:spacing w:after="0"/>
        <w:ind w:left="0"/>
        <w:jc w:val="both"/>
      </w:pPr>
      <w:r>
        <w:rPr>
          <w:rFonts w:ascii="Times New Roman"/>
          <w:b w:val="false"/>
          <w:i w:val="false"/>
          <w:color w:val="000000"/>
          <w:sz w:val="28"/>
        </w:rPr>
        <w:t>
      Адрес ___________________________________</w:t>
      </w:r>
    </w:p>
    <w:bookmarkEnd w:id="2353"/>
    <w:bookmarkStart w:name="z2187" w:id="2354"/>
    <w:p>
      <w:pPr>
        <w:spacing w:after="0"/>
        <w:ind w:left="0"/>
        <w:jc w:val="both"/>
      </w:pPr>
      <w:r>
        <w:rPr>
          <w:rFonts w:ascii="Times New Roman"/>
          <w:b w:val="false"/>
          <w:i w:val="false"/>
          <w:color w:val="000000"/>
          <w:sz w:val="28"/>
        </w:rPr>
        <w:t>
      _______________________ ________________________________________</w:t>
      </w:r>
    </w:p>
    <w:bookmarkEnd w:id="2354"/>
    <w:bookmarkStart w:name="z2188" w:id="2355"/>
    <w:p>
      <w:pPr>
        <w:spacing w:after="0"/>
        <w:ind w:left="0"/>
        <w:jc w:val="both"/>
      </w:pPr>
      <w:r>
        <w:rPr>
          <w:rFonts w:ascii="Times New Roman"/>
          <w:b w:val="false"/>
          <w:i w:val="false"/>
          <w:color w:val="000000"/>
          <w:sz w:val="28"/>
        </w:rPr>
        <w:t xml:space="preserve">
      Телефон ______________________________________________________ </w:t>
      </w:r>
    </w:p>
    <w:bookmarkEnd w:id="2355"/>
    <w:bookmarkStart w:name="z2189" w:id="2356"/>
    <w:p>
      <w:pPr>
        <w:spacing w:after="0"/>
        <w:ind w:left="0"/>
        <w:jc w:val="both"/>
      </w:pPr>
      <w:r>
        <w:rPr>
          <w:rFonts w:ascii="Times New Roman"/>
          <w:b w:val="false"/>
          <w:i w:val="false"/>
          <w:color w:val="000000"/>
          <w:sz w:val="28"/>
        </w:rPr>
        <w:t>
      Адрес электронной почты</w:t>
      </w:r>
    </w:p>
    <w:bookmarkEnd w:id="2356"/>
    <w:bookmarkStart w:name="z2190" w:id="2357"/>
    <w:p>
      <w:pPr>
        <w:spacing w:after="0"/>
        <w:ind w:left="0"/>
        <w:jc w:val="both"/>
      </w:pPr>
      <w:r>
        <w:rPr>
          <w:rFonts w:ascii="Times New Roman"/>
          <w:b w:val="false"/>
          <w:i w:val="false"/>
          <w:color w:val="000000"/>
          <w:sz w:val="28"/>
        </w:rPr>
        <w:t xml:space="preserve">
      ______________________________________________________________ </w:t>
      </w:r>
    </w:p>
    <w:bookmarkEnd w:id="2357"/>
    <w:bookmarkStart w:name="z2191" w:id="2358"/>
    <w:p>
      <w:pPr>
        <w:spacing w:after="0"/>
        <w:ind w:left="0"/>
        <w:jc w:val="both"/>
      </w:pPr>
      <w:r>
        <w:rPr>
          <w:rFonts w:ascii="Times New Roman"/>
          <w:b w:val="false"/>
          <w:i w:val="false"/>
          <w:color w:val="000000"/>
          <w:sz w:val="28"/>
        </w:rPr>
        <w:t>
      Исполнитель___________________________________ _______________</w:t>
      </w:r>
    </w:p>
    <w:bookmarkEnd w:id="2358"/>
    <w:bookmarkStart w:name="z2192" w:id="235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2359"/>
    <w:bookmarkStart w:name="z2193" w:id="236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360"/>
    <w:bookmarkStart w:name="z2194" w:id="2361"/>
    <w:p>
      <w:pPr>
        <w:spacing w:after="0"/>
        <w:ind w:left="0"/>
        <w:jc w:val="both"/>
      </w:pPr>
      <w:r>
        <w:rPr>
          <w:rFonts w:ascii="Times New Roman"/>
          <w:b w:val="false"/>
          <w:i w:val="false"/>
          <w:color w:val="000000"/>
          <w:sz w:val="28"/>
        </w:rPr>
        <w:t xml:space="preserve">
      ______________________________________________________________ </w:t>
      </w:r>
    </w:p>
    <w:bookmarkEnd w:id="2361"/>
    <w:bookmarkStart w:name="z2195" w:id="2362"/>
    <w:p>
      <w:pPr>
        <w:spacing w:after="0"/>
        <w:ind w:left="0"/>
        <w:jc w:val="both"/>
      </w:pPr>
      <w:r>
        <w:rPr>
          <w:rFonts w:ascii="Times New Roman"/>
          <w:b w:val="false"/>
          <w:i w:val="false"/>
          <w:color w:val="000000"/>
          <w:sz w:val="28"/>
        </w:rPr>
        <w:t>
      ______________________________________________________________</w:t>
      </w:r>
    </w:p>
    <w:bookmarkEnd w:id="2362"/>
    <w:bookmarkStart w:name="z2196" w:id="236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363"/>
    <w:bookmarkStart w:name="z2197" w:id="236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"Базовые параметры</w:t>
            </w:r>
            <w:r>
              <w:br/>
            </w:r>
            <w:r>
              <w:rPr>
                <w:rFonts w:ascii="Times New Roman"/>
                <w:b w:val="false"/>
                <w:i w:val="false"/>
                <w:color w:val="000000"/>
                <w:sz w:val="20"/>
              </w:rPr>
              <w:t>финансово-экономической</w:t>
            </w:r>
            <w:r>
              <w:br/>
            </w:r>
            <w:r>
              <w:rPr>
                <w:rFonts w:ascii="Times New Roman"/>
                <w:b w:val="false"/>
                <w:i w:val="false"/>
                <w:color w:val="000000"/>
                <w:sz w:val="20"/>
              </w:rPr>
              <w:t>модели проекта с учетом</w:t>
            </w:r>
            <w:r>
              <w:br/>
            </w:r>
            <w:r>
              <w:rPr>
                <w:rFonts w:ascii="Times New Roman"/>
                <w:b w:val="false"/>
                <w:i w:val="false"/>
                <w:color w:val="000000"/>
                <w:sz w:val="20"/>
              </w:rPr>
              <w:t>отраслевых показателей и</w:t>
            </w:r>
            <w:r>
              <w:br/>
            </w:r>
            <w:r>
              <w:rPr>
                <w:rFonts w:ascii="Times New Roman"/>
                <w:b w:val="false"/>
                <w:i w:val="false"/>
                <w:color w:val="000000"/>
                <w:sz w:val="20"/>
              </w:rPr>
              <w:t>макроэкономических</w:t>
            </w:r>
            <w:r>
              <w:br/>
            </w:r>
            <w:r>
              <w:rPr>
                <w:rFonts w:ascii="Times New Roman"/>
                <w:b w:val="false"/>
                <w:i w:val="false"/>
                <w:color w:val="000000"/>
                <w:sz w:val="20"/>
              </w:rPr>
              <w:t>индикаторов"</w:t>
            </w:r>
          </w:p>
        </w:tc>
      </w:tr>
    </w:tbl>
    <w:bookmarkStart w:name="z2199" w:id="23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"Базовые параметры финансово-экономической модели проекта с учетом отраслевых показателей и макроэкономических индикаторов" (индекс: 10- БПФЭМПУОПМИ, периодичность: единовременная)</w:t>
      </w:r>
    </w:p>
    <w:bookmarkEnd w:id="2365"/>
    <w:bookmarkStart w:name="z2200" w:id="2366"/>
    <w:p>
      <w:pPr>
        <w:spacing w:after="0"/>
        <w:ind w:left="0"/>
        <w:jc w:val="both"/>
      </w:pPr>
      <w:r>
        <w:rPr>
          <w:rFonts w:ascii="Times New Roman"/>
          <w:b w:val="false"/>
          <w:i w:val="false"/>
          <w:color w:val="000000"/>
          <w:sz w:val="28"/>
        </w:rPr>
        <w:t>
      в графе 1 заполняется номер по порядку "№";</w:t>
      </w:r>
    </w:p>
    <w:bookmarkEnd w:id="2366"/>
    <w:bookmarkStart w:name="z2201" w:id="2367"/>
    <w:p>
      <w:pPr>
        <w:spacing w:after="0"/>
        <w:ind w:left="0"/>
        <w:jc w:val="both"/>
      </w:pPr>
      <w:r>
        <w:rPr>
          <w:rFonts w:ascii="Times New Roman"/>
          <w:b w:val="false"/>
          <w:i w:val="false"/>
          <w:color w:val="000000"/>
          <w:sz w:val="28"/>
        </w:rPr>
        <w:t>
      в графе 2 заполняется наименование параметра;</w:t>
      </w:r>
    </w:p>
    <w:bookmarkEnd w:id="2367"/>
    <w:bookmarkStart w:name="z2202" w:id="2368"/>
    <w:p>
      <w:pPr>
        <w:spacing w:after="0"/>
        <w:ind w:left="0"/>
        <w:jc w:val="both"/>
      </w:pPr>
      <w:r>
        <w:rPr>
          <w:rFonts w:ascii="Times New Roman"/>
          <w:b w:val="false"/>
          <w:i w:val="false"/>
          <w:color w:val="000000"/>
          <w:sz w:val="28"/>
        </w:rPr>
        <w:t>
      в графе 3 заполняется значение параметра;</w:t>
      </w:r>
    </w:p>
    <w:bookmarkEnd w:id="2368"/>
    <w:bookmarkStart w:name="z2203" w:id="2369"/>
    <w:p>
      <w:pPr>
        <w:spacing w:after="0"/>
        <w:ind w:left="0"/>
        <w:jc w:val="both"/>
      </w:pPr>
      <w:r>
        <w:rPr>
          <w:rFonts w:ascii="Times New Roman"/>
          <w:b w:val="false"/>
          <w:i w:val="false"/>
          <w:color w:val="000000"/>
          <w:sz w:val="28"/>
        </w:rPr>
        <w:t>
      в графе 4 указывается обоснование;</w:t>
      </w:r>
    </w:p>
    <w:bookmarkEnd w:id="2369"/>
    <w:bookmarkStart w:name="z2204" w:id="2370"/>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370"/>
    <w:bookmarkStart w:name="z2205" w:id="2371"/>
    <w:p>
      <w:pPr>
        <w:spacing w:after="0"/>
        <w:ind w:left="0"/>
        <w:jc w:val="both"/>
      </w:pPr>
      <w:r>
        <w:rPr>
          <w:rFonts w:ascii="Times New Roman"/>
          <w:b w:val="false"/>
          <w:i w:val="false"/>
          <w:color w:val="000000"/>
          <w:sz w:val="28"/>
        </w:rPr>
        <w:t>
      в строке 2 указывается инвестиционный период;</w:t>
      </w:r>
    </w:p>
    <w:bookmarkEnd w:id="2371"/>
    <w:bookmarkStart w:name="z2206" w:id="2372"/>
    <w:p>
      <w:pPr>
        <w:spacing w:after="0"/>
        <w:ind w:left="0"/>
        <w:jc w:val="both"/>
      </w:pPr>
      <w:r>
        <w:rPr>
          <w:rFonts w:ascii="Times New Roman"/>
          <w:b w:val="false"/>
          <w:i w:val="false"/>
          <w:color w:val="000000"/>
          <w:sz w:val="28"/>
        </w:rPr>
        <w:t>
      в строке 3 указывается постинвестиционный период;</w:t>
      </w:r>
    </w:p>
    <w:bookmarkEnd w:id="2372"/>
    <w:bookmarkStart w:name="z2207" w:id="2373"/>
    <w:p>
      <w:pPr>
        <w:spacing w:after="0"/>
        <w:ind w:left="0"/>
        <w:jc w:val="both"/>
      </w:pP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p>
    <w:bookmarkEnd w:id="2373"/>
    <w:bookmarkStart w:name="z2208" w:id="2374"/>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 кредитной политики /или макроэкономических показателей Республики Казахстан.</w:t>
      </w:r>
    </w:p>
    <w:bookmarkEnd w:id="2374"/>
    <w:bookmarkStart w:name="z2209" w:id="2375"/>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p>
    <w:bookmarkEnd w:id="2375"/>
    <w:bookmarkStart w:name="z2210" w:id="2376"/>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End w:id="2376"/>
    <w:bookmarkStart w:name="z2211" w:id="2377"/>
    <w:p>
      <w:pPr>
        <w:spacing w:after="0"/>
        <w:ind w:left="0"/>
        <w:jc w:val="both"/>
      </w:pP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p>
    <w:bookmarkEnd w:id="2377"/>
    <w:bookmarkStart w:name="z2212" w:id="2378"/>
    <w:p>
      <w:pPr>
        <w:spacing w:after="0"/>
        <w:ind w:left="0"/>
        <w:jc w:val="both"/>
      </w:pPr>
      <w:r>
        <w:rPr>
          <w:rFonts w:ascii="Times New Roman"/>
          <w:b w:val="false"/>
          <w:i w:val="false"/>
          <w:color w:val="000000"/>
          <w:sz w:val="28"/>
        </w:rPr>
        <w:t>
      наличие данных в системе национальных счетов, документов Системы государственного планирования;</w:t>
      </w:r>
    </w:p>
    <w:bookmarkEnd w:id="2378"/>
    <w:bookmarkStart w:name="z2213" w:id="2379"/>
    <w:p>
      <w:pPr>
        <w:spacing w:after="0"/>
        <w:ind w:left="0"/>
        <w:jc w:val="both"/>
      </w:pPr>
      <w:r>
        <w:rPr>
          <w:rFonts w:ascii="Times New Roman"/>
          <w:b w:val="false"/>
          <w:i w:val="false"/>
          <w:color w:val="000000"/>
          <w:sz w:val="28"/>
        </w:rPr>
        <w:t>
      наличие целевых значений, документов Системы государственного планирования, в том числе стратегическими документами государственного органа.</w:t>
      </w:r>
    </w:p>
    <w:bookmarkEnd w:id="2379"/>
    <w:bookmarkStart w:name="z2214" w:id="2380"/>
    <w:p>
      <w:pPr>
        <w:spacing w:after="0"/>
        <w:ind w:left="0"/>
        <w:jc w:val="both"/>
      </w:pP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p>
    <w:bookmarkEnd w:id="2380"/>
    <w:bookmarkStart w:name="z2215" w:id="2381"/>
    <w:p>
      <w:pPr>
        <w:spacing w:after="0"/>
        <w:ind w:left="0"/>
        <w:jc w:val="both"/>
      </w:pP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18" w:id="238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382"/>
    <w:bookmarkStart w:name="z2219" w:id="23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383"/>
    <w:bookmarkStart w:name="z2220" w:id="2384"/>
    <w:p>
      <w:pPr>
        <w:spacing w:after="0"/>
        <w:ind w:left="0"/>
        <w:jc w:val="both"/>
      </w:pPr>
      <w:r>
        <w:rPr>
          <w:rFonts w:ascii="Times New Roman"/>
          <w:b w:val="false"/>
          <w:i w:val="false"/>
          <w:color w:val="000000"/>
          <w:sz w:val="28"/>
        </w:rPr>
        <w:t>
      Наименование административной формы: Расчет показателей финансовой эффективности проекта ___.</w:t>
      </w:r>
    </w:p>
    <w:bookmarkEnd w:id="2384"/>
    <w:bookmarkStart w:name="z2221" w:id="238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11-РПФЭП.</w:t>
      </w:r>
    </w:p>
    <w:bookmarkEnd w:id="2385"/>
    <w:bookmarkStart w:name="z2222" w:id="2386"/>
    <w:p>
      <w:pPr>
        <w:spacing w:after="0"/>
        <w:ind w:left="0"/>
        <w:jc w:val="both"/>
      </w:pPr>
      <w:r>
        <w:rPr>
          <w:rFonts w:ascii="Times New Roman"/>
          <w:b w:val="false"/>
          <w:i w:val="false"/>
          <w:color w:val="000000"/>
          <w:sz w:val="28"/>
        </w:rPr>
        <w:t>
      Периодичность: единовременная.</w:t>
      </w:r>
    </w:p>
    <w:bookmarkEnd w:id="2386"/>
    <w:bookmarkStart w:name="z2223" w:id="2387"/>
    <w:p>
      <w:pPr>
        <w:spacing w:after="0"/>
        <w:ind w:left="0"/>
        <w:jc w:val="both"/>
      </w:pPr>
      <w:r>
        <w:rPr>
          <w:rFonts w:ascii="Times New Roman"/>
          <w:b w:val="false"/>
          <w:i w:val="false"/>
          <w:color w:val="000000"/>
          <w:sz w:val="28"/>
        </w:rPr>
        <w:t>
      Отчетный период: __ число ___ месяц __ год.</w:t>
      </w:r>
    </w:p>
    <w:bookmarkEnd w:id="2387"/>
    <w:bookmarkStart w:name="z2224" w:id="238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388"/>
    <w:bookmarkStart w:name="z2225" w:id="2389"/>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389"/>
    <w:bookmarkStart w:name="z2226" w:id="2390"/>
    <w:p>
      <w:pPr>
        <w:spacing w:after="0"/>
        <w:ind w:left="0"/>
        <w:jc w:val="both"/>
      </w:pPr>
      <w:r>
        <w:rPr>
          <w:rFonts w:ascii="Times New Roman"/>
          <w:b w:val="false"/>
          <w:i w:val="false"/>
          <w:color w:val="000000"/>
          <w:sz w:val="28"/>
        </w:rPr>
        <w:t xml:space="preserve">
      Бизнес - идентификационный номер </w:t>
      </w:r>
    </w:p>
    <w:bookmarkEnd w:id="2390"/>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27" w:id="2391"/>
    <w:p>
      <w:pPr>
        <w:spacing w:after="0"/>
        <w:ind w:left="0"/>
        <w:jc w:val="both"/>
      </w:pPr>
      <w:r>
        <w:rPr>
          <w:rFonts w:ascii="Times New Roman"/>
          <w:b w:val="false"/>
          <w:i w:val="false"/>
          <w:color w:val="000000"/>
          <w:sz w:val="28"/>
        </w:rPr>
        <w:t>
      Метод сбора: в электронном виде.</w:t>
      </w:r>
    </w:p>
    <w:bookmarkEnd w:id="2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денежный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денежный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срок (финансовой) окупаемости,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Дисконтируемый срок (финансовой) окупаемости,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228" w:id="2392"/>
    <w:p>
      <w:pPr>
        <w:spacing w:after="0"/>
        <w:ind w:left="0"/>
        <w:jc w:val="both"/>
      </w:pPr>
      <w:r>
        <w:rPr>
          <w:rFonts w:ascii="Times New Roman"/>
          <w:b w:val="false"/>
          <w:i w:val="false"/>
          <w:color w:val="000000"/>
          <w:sz w:val="28"/>
        </w:rPr>
        <w:t>
      Телефон ______________________________________________________</w:t>
      </w:r>
    </w:p>
    <w:bookmarkEnd w:id="2392"/>
    <w:bookmarkStart w:name="z2229" w:id="2393"/>
    <w:p>
      <w:pPr>
        <w:spacing w:after="0"/>
        <w:ind w:left="0"/>
        <w:jc w:val="both"/>
      </w:pPr>
      <w:r>
        <w:rPr>
          <w:rFonts w:ascii="Times New Roman"/>
          <w:b w:val="false"/>
          <w:i w:val="false"/>
          <w:color w:val="000000"/>
          <w:sz w:val="28"/>
        </w:rPr>
        <w:t>
      Адрес электронной почты</w:t>
      </w:r>
    </w:p>
    <w:bookmarkEnd w:id="2393"/>
    <w:bookmarkStart w:name="z2230" w:id="2394"/>
    <w:p>
      <w:pPr>
        <w:spacing w:after="0"/>
        <w:ind w:left="0"/>
        <w:jc w:val="both"/>
      </w:pPr>
      <w:r>
        <w:rPr>
          <w:rFonts w:ascii="Times New Roman"/>
          <w:b w:val="false"/>
          <w:i w:val="false"/>
          <w:color w:val="000000"/>
          <w:sz w:val="28"/>
        </w:rPr>
        <w:t>
      ___________________________________________________________</w:t>
      </w:r>
    </w:p>
    <w:bookmarkEnd w:id="2394"/>
    <w:bookmarkStart w:name="z2231" w:id="2395"/>
    <w:p>
      <w:pPr>
        <w:spacing w:after="0"/>
        <w:ind w:left="0"/>
        <w:jc w:val="both"/>
      </w:pPr>
      <w:r>
        <w:rPr>
          <w:rFonts w:ascii="Times New Roman"/>
          <w:b w:val="false"/>
          <w:i w:val="false"/>
          <w:color w:val="000000"/>
          <w:sz w:val="28"/>
        </w:rPr>
        <w:t>
      Исполнитель___________________________________ ________________________</w:t>
      </w:r>
    </w:p>
    <w:bookmarkEnd w:id="2395"/>
    <w:bookmarkStart w:name="z2232" w:id="239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396"/>
    <w:bookmarkStart w:name="z2233" w:id="2397"/>
    <w:p>
      <w:pPr>
        <w:spacing w:after="0"/>
        <w:ind w:left="0"/>
        <w:jc w:val="both"/>
      </w:pPr>
      <w:r>
        <w:rPr>
          <w:rFonts w:ascii="Times New Roman"/>
          <w:b w:val="false"/>
          <w:i w:val="false"/>
          <w:color w:val="000000"/>
          <w:sz w:val="28"/>
        </w:rPr>
        <w:t>
      Руководитель или лицо, исполняющее его обязанности</w:t>
      </w:r>
    </w:p>
    <w:bookmarkEnd w:id="2397"/>
    <w:bookmarkStart w:name="z2234" w:id="2398"/>
    <w:p>
      <w:pPr>
        <w:spacing w:after="0"/>
        <w:ind w:left="0"/>
        <w:jc w:val="both"/>
      </w:pPr>
      <w:r>
        <w:rPr>
          <w:rFonts w:ascii="Times New Roman"/>
          <w:b w:val="false"/>
          <w:i w:val="false"/>
          <w:color w:val="000000"/>
          <w:sz w:val="28"/>
        </w:rPr>
        <w:t>
      ___________________________________________________________</w:t>
      </w:r>
    </w:p>
    <w:bookmarkEnd w:id="2398"/>
    <w:bookmarkStart w:name="z2235" w:id="2399"/>
    <w:p>
      <w:pPr>
        <w:spacing w:after="0"/>
        <w:ind w:left="0"/>
        <w:jc w:val="both"/>
      </w:pPr>
      <w:r>
        <w:rPr>
          <w:rFonts w:ascii="Times New Roman"/>
          <w:b w:val="false"/>
          <w:i w:val="false"/>
          <w:color w:val="000000"/>
          <w:sz w:val="28"/>
        </w:rPr>
        <w:t>
      ______________________________________________________________</w:t>
      </w:r>
    </w:p>
    <w:bookmarkEnd w:id="2399"/>
    <w:bookmarkStart w:name="z2236" w:id="2400"/>
    <w:p>
      <w:pPr>
        <w:spacing w:after="0"/>
        <w:ind w:left="0"/>
        <w:jc w:val="both"/>
      </w:pPr>
      <w:r>
        <w:rPr>
          <w:rFonts w:ascii="Times New Roman"/>
          <w:b w:val="false"/>
          <w:i w:val="false"/>
          <w:color w:val="000000"/>
          <w:sz w:val="28"/>
        </w:rPr>
        <w:t>
      фамилия, имя и отчество (при его наличии) подпись</w:t>
      </w:r>
    </w:p>
    <w:bookmarkEnd w:id="2400"/>
    <w:bookmarkStart w:name="z2237" w:id="240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w:t>
      </w:r>
    </w:p>
    <w:bookmarkEnd w:id="2401"/>
    <w:bookmarkStart w:name="z2238" w:id="2402"/>
    <w:p>
      <w:pPr>
        <w:spacing w:after="0"/>
        <w:ind w:left="0"/>
        <w:jc w:val="both"/>
      </w:pPr>
      <w:r>
        <w:rPr>
          <w:rFonts w:ascii="Times New Roman"/>
          <w:b w:val="false"/>
          <w:i w:val="false"/>
          <w:color w:val="000000"/>
          <w:sz w:val="28"/>
        </w:rPr>
        <w:t>
      ___________________________________________</w:t>
      </w:r>
    </w:p>
    <w:bookmarkEnd w:id="2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 финансовой</w:t>
            </w:r>
            <w:r>
              <w:br/>
            </w:r>
            <w:r>
              <w:rPr>
                <w:rFonts w:ascii="Times New Roman"/>
                <w:b w:val="false"/>
                <w:i w:val="false"/>
                <w:color w:val="000000"/>
                <w:sz w:val="20"/>
              </w:rPr>
              <w:t>эффективности проекта"</w:t>
            </w:r>
          </w:p>
        </w:tc>
      </w:tr>
    </w:tbl>
    <w:bookmarkStart w:name="z2240" w:id="240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финансовой эффективности проекта" (индекс: 11-РПФЭП, периодичность: единовременная)</w:t>
      </w:r>
    </w:p>
    <w:bookmarkEnd w:id="2403"/>
    <w:bookmarkStart w:name="z2241" w:id="2404"/>
    <w:p>
      <w:pPr>
        <w:spacing w:after="0"/>
        <w:ind w:left="0"/>
        <w:jc w:val="both"/>
      </w:pPr>
      <w:r>
        <w:rPr>
          <w:rFonts w:ascii="Times New Roman"/>
          <w:b w:val="false"/>
          <w:i w:val="false"/>
          <w:color w:val="000000"/>
          <w:sz w:val="28"/>
        </w:rPr>
        <w:t>
      в графе 1 заполняется номер по порядку "№";</w:t>
      </w:r>
    </w:p>
    <w:bookmarkEnd w:id="2404"/>
    <w:bookmarkStart w:name="z2242" w:id="2405"/>
    <w:p>
      <w:pPr>
        <w:spacing w:after="0"/>
        <w:ind w:left="0"/>
        <w:jc w:val="both"/>
      </w:pPr>
      <w:r>
        <w:rPr>
          <w:rFonts w:ascii="Times New Roman"/>
          <w:b w:val="false"/>
          <w:i w:val="false"/>
          <w:color w:val="000000"/>
          <w:sz w:val="28"/>
        </w:rPr>
        <w:t>
      в графе 2 заполняется наименование параметра;</w:t>
      </w:r>
    </w:p>
    <w:bookmarkEnd w:id="2405"/>
    <w:bookmarkStart w:name="z2243" w:id="2406"/>
    <w:p>
      <w:pPr>
        <w:spacing w:after="0"/>
        <w:ind w:left="0"/>
        <w:jc w:val="both"/>
      </w:pPr>
      <w:r>
        <w:rPr>
          <w:rFonts w:ascii="Times New Roman"/>
          <w:b w:val="false"/>
          <w:i w:val="false"/>
          <w:color w:val="000000"/>
          <w:sz w:val="28"/>
        </w:rPr>
        <w:t>
      в графе 3 заполняется значение параметра;</w:t>
      </w:r>
    </w:p>
    <w:bookmarkEnd w:id="2406"/>
    <w:bookmarkStart w:name="z2244" w:id="2407"/>
    <w:p>
      <w:pPr>
        <w:spacing w:after="0"/>
        <w:ind w:left="0"/>
        <w:jc w:val="both"/>
      </w:pPr>
      <w:r>
        <w:rPr>
          <w:rFonts w:ascii="Times New Roman"/>
          <w:b w:val="false"/>
          <w:i w:val="false"/>
          <w:color w:val="000000"/>
          <w:sz w:val="28"/>
        </w:rPr>
        <w:t>
      в графе 4 указывается обоснование;</w:t>
      </w:r>
    </w:p>
    <w:bookmarkEnd w:id="2407"/>
    <w:bookmarkStart w:name="z2245" w:id="2408"/>
    <w:p>
      <w:pPr>
        <w:spacing w:after="0"/>
        <w:ind w:left="0"/>
        <w:jc w:val="both"/>
      </w:pPr>
      <w:r>
        <w:rPr>
          <w:rFonts w:ascii="Times New Roman"/>
          <w:b w:val="false"/>
          <w:i w:val="false"/>
          <w:color w:val="000000"/>
          <w:sz w:val="28"/>
        </w:rPr>
        <w:t>
      в строке 1 указывается общая стоимость проекта, в тысячах тенге;</w:t>
      </w:r>
    </w:p>
    <w:bookmarkEnd w:id="2408"/>
    <w:bookmarkStart w:name="z2246" w:id="2409"/>
    <w:p>
      <w:pPr>
        <w:spacing w:after="0"/>
        <w:ind w:left="0"/>
        <w:jc w:val="both"/>
      </w:pPr>
      <w:r>
        <w:rPr>
          <w:rFonts w:ascii="Times New Roman"/>
          <w:b w:val="false"/>
          <w:i w:val="false"/>
          <w:color w:val="000000"/>
          <w:sz w:val="28"/>
        </w:rPr>
        <w:t>
      в строке 2 указывается инвестиционный период;</w:t>
      </w:r>
    </w:p>
    <w:bookmarkEnd w:id="2409"/>
    <w:bookmarkStart w:name="z2247" w:id="2410"/>
    <w:p>
      <w:pPr>
        <w:spacing w:after="0"/>
        <w:ind w:left="0"/>
        <w:jc w:val="both"/>
      </w:pPr>
      <w:r>
        <w:rPr>
          <w:rFonts w:ascii="Times New Roman"/>
          <w:b w:val="false"/>
          <w:i w:val="false"/>
          <w:color w:val="000000"/>
          <w:sz w:val="28"/>
        </w:rPr>
        <w:t>
      в строке 3 указывается постинвестиционный период;</w:t>
      </w:r>
    </w:p>
    <w:bookmarkEnd w:id="2410"/>
    <w:bookmarkStart w:name="z2248" w:id="2411"/>
    <w:p>
      <w:pPr>
        <w:spacing w:after="0"/>
        <w:ind w:left="0"/>
        <w:jc w:val="both"/>
      </w:pPr>
      <w:r>
        <w:rPr>
          <w:rFonts w:ascii="Times New Roman"/>
          <w:b w:val="false"/>
          <w:i w:val="false"/>
          <w:color w:val="000000"/>
          <w:sz w:val="28"/>
        </w:rPr>
        <w:t>
      в строке 4 указывается официальная ставка рефинансирования Национального Банка Республики Казахстан на момент разработки ТЭО (но не более 6 месяцев), применяемые в расчетах показателей финансовой и экономической эффективности.</w:t>
      </w:r>
    </w:p>
    <w:bookmarkEnd w:id="2411"/>
    <w:bookmarkStart w:name="z2249" w:id="2412"/>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 кредитной политики /или макроэкономических показателей Республики Казахстан.</w:t>
      </w:r>
    </w:p>
    <w:bookmarkEnd w:id="2412"/>
    <w:bookmarkStart w:name="z2250" w:id="2413"/>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на момент разработки ТЭО, применяемые в расчетах показателей финансовой и экономической эффективности.</w:t>
      </w:r>
    </w:p>
    <w:bookmarkEnd w:id="2413"/>
    <w:bookmarkStart w:name="z2251" w:id="2414"/>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на момент разработки ТЭО законодательством Республики Казахстан, применяемые в расчетах показателей финансовой и экономической эффективности.</w:t>
      </w:r>
    </w:p>
    <w:bookmarkEnd w:id="2414"/>
    <w:bookmarkStart w:name="z2252" w:id="2415"/>
    <w:p>
      <w:pPr>
        <w:spacing w:after="0"/>
        <w:ind w:left="0"/>
        <w:jc w:val="both"/>
      </w:pPr>
      <w:r>
        <w:rPr>
          <w:rFonts w:ascii="Times New Roman"/>
          <w:b w:val="false"/>
          <w:i w:val="false"/>
          <w:color w:val="000000"/>
          <w:sz w:val="28"/>
        </w:rPr>
        <w:t>
      в строке 8 указываются показатели, применяемые в расчетах показателей финансовой и экономической эффективности, отвечающие следующим характеристикам:</w:t>
      </w:r>
    </w:p>
    <w:bookmarkEnd w:id="2415"/>
    <w:bookmarkStart w:name="z2253" w:id="2416"/>
    <w:p>
      <w:pPr>
        <w:spacing w:after="0"/>
        <w:ind w:left="0"/>
        <w:jc w:val="both"/>
      </w:pPr>
      <w:r>
        <w:rPr>
          <w:rFonts w:ascii="Times New Roman"/>
          <w:b w:val="false"/>
          <w:i w:val="false"/>
          <w:color w:val="000000"/>
          <w:sz w:val="28"/>
        </w:rPr>
        <w:t>
      наличие данных в системе национальных счетов, документов Системы государственного планирования;</w:t>
      </w:r>
    </w:p>
    <w:bookmarkEnd w:id="2416"/>
    <w:bookmarkStart w:name="z2254" w:id="2417"/>
    <w:p>
      <w:pPr>
        <w:spacing w:after="0"/>
        <w:ind w:left="0"/>
        <w:jc w:val="both"/>
      </w:pPr>
      <w:r>
        <w:rPr>
          <w:rFonts w:ascii="Times New Roman"/>
          <w:b w:val="false"/>
          <w:i w:val="false"/>
          <w:color w:val="000000"/>
          <w:sz w:val="28"/>
        </w:rPr>
        <w:t>
      наличие целевых значений, документов Системы государственного планирования, в том числе стратегическими документами государственного органа.</w:t>
      </w:r>
    </w:p>
    <w:bookmarkEnd w:id="2417"/>
    <w:bookmarkStart w:name="z2255" w:id="2418"/>
    <w:p>
      <w:pPr>
        <w:spacing w:after="0"/>
        <w:ind w:left="0"/>
        <w:jc w:val="both"/>
      </w:pPr>
      <w:r>
        <w:rPr>
          <w:rFonts w:ascii="Times New Roman"/>
          <w:b w:val="false"/>
          <w:i w:val="false"/>
          <w:color w:val="000000"/>
          <w:sz w:val="28"/>
        </w:rPr>
        <w:t>
      в строке 9 указывается значения макроэкономических индикаторов, в соответствии со среднесрочным прогнозом макроэкономических показателей Республики Казахстан, применяемые в расчетах показателей финансовой и экономической эффективности. Также возможно применение ключевого или интегрированного индикатора макроэкономического развития экономики (в случае возможности его представления). Например, объем валовой продукции сельского хозяйства, объем промышленной продукции, мировая цена на нефть (смесь Brent) и прочее.</w:t>
      </w:r>
    </w:p>
    <w:bookmarkEnd w:id="2418"/>
    <w:bookmarkStart w:name="z2256" w:id="2419"/>
    <w:p>
      <w:pPr>
        <w:spacing w:after="0"/>
        <w:ind w:left="0"/>
        <w:jc w:val="both"/>
      </w:pPr>
      <w:r>
        <w:rPr>
          <w:rFonts w:ascii="Times New Roman"/>
          <w:b w:val="false"/>
          <w:i w:val="false"/>
          <w:color w:val="000000"/>
          <w:sz w:val="28"/>
        </w:rPr>
        <w:t>
      в строке 10 указываются другие показатели (параметры), применяемые в расчетах показателей финансовой и экономической эффективности.</w:t>
      </w:r>
    </w:p>
    <w:bookmarkEnd w:id="2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259" w:id="242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420"/>
    <w:bookmarkStart w:name="z2260" w:id="24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21"/>
    <w:bookmarkStart w:name="z2261" w:id="2422"/>
    <w:p>
      <w:pPr>
        <w:spacing w:after="0"/>
        <w:ind w:left="0"/>
        <w:jc w:val="both"/>
      </w:pPr>
      <w:r>
        <w:rPr>
          <w:rFonts w:ascii="Times New Roman"/>
          <w:b w:val="false"/>
          <w:i w:val="false"/>
          <w:color w:val="000000"/>
          <w:sz w:val="28"/>
        </w:rPr>
        <w:t>
      Наименование административной формы: Расчет показателей финансовой эффективности проекта ____.</w:t>
      </w:r>
    </w:p>
    <w:bookmarkEnd w:id="2422"/>
    <w:bookmarkStart w:name="z2262" w:id="24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12-РПФЭП.</w:t>
      </w:r>
    </w:p>
    <w:bookmarkEnd w:id="2423"/>
    <w:bookmarkStart w:name="z2263" w:id="2424"/>
    <w:p>
      <w:pPr>
        <w:spacing w:after="0"/>
        <w:ind w:left="0"/>
        <w:jc w:val="both"/>
      </w:pPr>
      <w:r>
        <w:rPr>
          <w:rFonts w:ascii="Times New Roman"/>
          <w:b w:val="false"/>
          <w:i w:val="false"/>
          <w:color w:val="000000"/>
          <w:sz w:val="28"/>
        </w:rPr>
        <w:t>
      Периодичность: единовременная.</w:t>
      </w:r>
    </w:p>
    <w:bookmarkEnd w:id="2424"/>
    <w:bookmarkStart w:name="z2264" w:id="2425"/>
    <w:p>
      <w:pPr>
        <w:spacing w:after="0"/>
        <w:ind w:left="0"/>
        <w:jc w:val="both"/>
      </w:pPr>
      <w:r>
        <w:rPr>
          <w:rFonts w:ascii="Times New Roman"/>
          <w:b w:val="false"/>
          <w:i w:val="false"/>
          <w:color w:val="000000"/>
          <w:sz w:val="28"/>
        </w:rPr>
        <w:t>
      Отчетный период: __ число ___ месяц __ год.</w:t>
      </w:r>
    </w:p>
    <w:bookmarkEnd w:id="2425"/>
    <w:bookmarkStart w:name="z2265" w:id="24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426"/>
    <w:bookmarkStart w:name="z2266" w:id="2427"/>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267" w:id="2428"/>
    <w:p>
      <w:pPr>
        <w:spacing w:after="0"/>
        <w:ind w:left="0"/>
        <w:jc w:val="both"/>
      </w:pPr>
      <w:r>
        <w:rPr>
          <w:rFonts w:ascii="Times New Roman"/>
          <w:b w:val="false"/>
          <w:i w:val="false"/>
          <w:color w:val="000000"/>
          <w:sz w:val="28"/>
        </w:rPr>
        <w:t>
      Метод сбора: в электронном виде.</w:t>
      </w:r>
    </w:p>
    <w:bookmarkEnd w:id="2428"/>
    <w:bookmarkStart w:name="z2268" w:id="2429"/>
    <w:p>
      <w:pPr>
        <w:spacing w:after="0"/>
        <w:ind w:left="0"/>
        <w:jc w:val="both"/>
      </w:pPr>
      <w:r>
        <w:rPr>
          <w:rFonts w:ascii="Times New Roman"/>
          <w:b w:val="false"/>
          <w:i w:val="false"/>
          <w:color w:val="000000"/>
          <w:sz w:val="28"/>
        </w:rPr>
        <w:t>
      По показателю "Объем сбыта"</w:t>
      </w:r>
    </w:p>
    <w:bookmarkEnd w:id="2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9" w:id="2430"/>
    <w:p>
      <w:pPr>
        <w:spacing w:after="0"/>
        <w:ind w:left="0"/>
        <w:jc w:val="both"/>
      </w:pPr>
      <w:r>
        <w:rPr>
          <w:rFonts w:ascii="Times New Roman"/>
          <w:b w:val="false"/>
          <w:i w:val="false"/>
          <w:color w:val="000000"/>
          <w:sz w:val="28"/>
        </w:rPr>
        <w:t>
      По показателю "Цена сбыта"</w:t>
      </w:r>
    </w:p>
    <w:bookmarkEnd w:id="2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0" w:id="2431"/>
    <w:p>
      <w:pPr>
        <w:spacing w:after="0"/>
        <w:ind w:left="0"/>
        <w:jc w:val="both"/>
      </w:pPr>
      <w:r>
        <w:rPr>
          <w:rFonts w:ascii="Times New Roman"/>
          <w:b w:val="false"/>
          <w:i w:val="false"/>
          <w:color w:val="000000"/>
          <w:sz w:val="28"/>
        </w:rPr>
        <w:t>
      По показателю "Объем инвестиционных издержек"</w:t>
      </w:r>
    </w:p>
    <w:bookmarkEnd w:id="2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1" w:id="2432"/>
    <w:p>
      <w:pPr>
        <w:spacing w:after="0"/>
        <w:ind w:left="0"/>
        <w:jc w:val="both"/>
      </w:pPr>
      <w:r>
        <w:rPr>
          <w:rFonts w:ascii="Times New Roman"/>
          <w:b w:val="false"/>
          <w:i w:val="false"/>
          <w:color w:val="000000"/>
          <w:sz w:val="28"/>
        </w:rPr>
        <w:t>
      По показателю "Объем эксплуатационных издержек"</w:t>
      </w:r>
    </w:p>
    <w:bookmarkEnd w:id="2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2" w:id="2433"/>
    <w:p>
      <w:pPr>
        <w:spacing w:after="0"/>
        <w:ind w:left="0"/>
        <w:jc w:val="both"/>
      </w:pPr>
      <w:r>
        <w:rPr>
          <w:rFonts w:ascii="Times New Roman"/>
          <w:b w:val="false"/>
          <w:i w:val="false"/>
          <w:color w:val="000000"/>
          <w:sz w:val="28"/>
        </w:rPr>
        <w:t>
      Наименование ______________________ Адрес ______________________________</w:t>
      </w:r>
    </w:p>
    <w:bookmarkEnd w:id="2433"/>
    <w:bookmarkStart w:name="z2273" w:id="2434"/>
    <w:p>
      <w:pPr>
        <w:spacing w:after="0"/>
        <w:ind w:left="0"/>
        <w:jc w:val="both"/>
      </w:pPr>
      <w:r>
        <w:rPr>
          <w:rFonts w:ascii="Times New Roman"/>
          <w:b w:val="false"/>
          <w:i w:val="false"/>
          <w:color w:val="000000"/>
          <w:sz w:val="28"/>
        </w:rPr>
        <w:t>
      ___________________________________ ___________________________________</w:t>
      </w:r>
    </w:p>
    <w:bookmarkEnd w:id="2434"/>
    <w:bookmarkStart w:name="z2274" w:id="2435"/>
    <w:p>
      <w:pPr>
        <w:spacing w:after="0"/>
        <w:ind w:left="0"/>
        <w:jc w:val="both"/>
      </w:pPr>
      <w:r>
        <w:rPr>
          <w:rFonts w:ascii="Times New Roman"/>
          <w:b w:val="false"/>
          <w:i w:val="false"/>
          <w:color w:val="000000"/>
          <w:sz w:val="28"/>
        </w:rPr>
        <w:t>
      Телефон ______________________________________________________</w:t>
      </w:r>
    </w:p>
    <w:bookmarkEnd w:id="2435"/>
    <w:bookmarkStart w:name="z2275" w:id="2436"/>
    <w:p>
      <w:pPr>
        <w:spacing w:after="0"/>
        <w:ind w:left="0"/>
        <w:jc w:val="both"/>
      </w:pPr>
      <w:r>
        <w:rPr>
          <w:rFonts w:ascii="Times New Roman"/>
          <w:b w:val="false"/>
          <w:i w:val="false"/>
          <w:color w:val="000000"/>
          <w:sz w:val="28"/>
        </w:rPr>
        <w:t>
       Адрес электронной почты</w:t>
      </w:r>
    </w:p>
    <w:bookmarkEnd w:id="2436"/>
    <w:bookmarkStart w:name="z2276" w:id="2437"/>
    <w:p>
      <w:pPr>
        <w:spacing w:after="0"/>
        <w:ind w:left="0"/>
        <w:jc w:val="both"/>
      </w:pPr>
      <w:r>
        <w:rPr>
          <w:rFonts w:ascii="Times New Roman"/>
          <w:b w:val="false"/>
          <w:i w:val="false"/>
          <w:color w:val="000000"/>
          <w:sz w:val="28"/>
        </w:rPr>
        <w:t xml:space="preserve">
       ______________________________________________________________ </w:t>
      </w:r>
    </w:p>
    <w:bookmarkEnd w:id="2437"/>
    <w:bookmarkStart w:name="z2277" w:id="2438"/>
    <w:p>
      <w:pPr>
        <w:spacing w:after="0"/>
        <w:ind w:left="0"/>
        <w:jc w:val="both"/>
      </w:pPr>
      <w:r>
        <w:rPr>
          <w:rFonts w:ascii="Times New Roman"/>
          <w:b w:val="false"/>
          <w:i w:val="false"/>
          <w:color w:val="000000"/>
          <w:sz w:val="28"/>
        </w:rPr>
        <w:t>
      Исполнитель___________________________________ _______________</w:t>
      </w:r>
    </w:p>
    <w:bookmarkEnd w:id="2438"/>
    <w:bookmarkStart w:name="z2278" w:id="243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2439"/>
    <w:bookmarkStart w:name="z2279" w:id="244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2440"/>
    <w:bookmarkStart w:name="z2280" w:id="2441"/>
    <w:p>
      <w:pPr>
        <w:spacing w:after="0"/>
        <w:ind w:left="0"/>
        <w:jc w:val="both"/>
      </w:pPr>
      <w:r>
        <w:rPr>
          <w:rFonts w:ascii="Times New Roman"/>
          <w:b w:val="false"/>
          <w:i w:val="false"/>
          <w:color w:val="000000"/>
          <w:sz w:val="28"/>
        </w:rPr>
        <w:t xml:space="preserve">
      ______________________________________________________________ </w:t>
      </w:r>
    </w:p>
    <w:bookmarkEnd w:id="2441"/>
    <w:bookmarkStart w:name="z2281" w:id="2442"/>
    <w:p>
      <w:pPr>
        <w:spacing w:after="0"/>
        <w:ind w:left="0"/>
        <w:jc w:val="both"/>
      </w:pPr>
      <w:r>
        <w:rPr>
          <w:rFonts w:ascii="Times New Roman"/>
          <w:b w:val="false"/>
          <w:i w:val="false"/>
          <w:color w:val="000000"/>
          <w:sz w:val="28"/>
        </w:rPr>
        <w:t xml:space="preserve">
      ______________________________________________________________ </w:t>
      </w:r>
    </w:p>
    <w:bookmarkEnd w:id="2442"/>
    <w:bookmarkStart w:name="z2282" w:id="244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2443"/>
    <w:bookmarkStart w:name="z2283" w:id="244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w:t>
      </w:r>
    </w:p>
    <w:bookmarkEnd w:id="2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 финансовой</w:t>
            </w:r>
            <w:r>
              <w:br/>
            </w:r>
            <w:r>
              <w:rPr>
                <w:rFonts w:ascii="Times New Roman"/>
                <w:b w:val="false"/>
                <w:i w:val="false"/>
                <w:color w:val="000000"/>
                <w:sz w:val="20"/>
              </w:rPr>
              <w:t>эффективности проекта ___"</w:t>
            </w:r>
          </w:p>
        </w:tc>
      </w:tr>
    </w:tbl>
    <w:bookmarkStart w:name="z2285" w:id="24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финансовой эффективности проекта ___" (индекс: 12-РПФЭП, периодичность: единовременная)</w:t>
      </w:r>
    </w:p>
    <w:bookmarkEnd w:id="2445"/>
    <w:bookmarkStart w:name="z2286" w:id="2446"/>
    <w:p>
      <w:pPr>
        <w:spacing w:after="0"/>
        <w:ind w:left="0"/>
        <w:jc w:val="both"/>
      </w:pPr>
      <w:r>
        <w:rPr>
          <w:rFonts w:ascii="Times New Roman"/>
          <w:b w:val="false"/>
          <w:i w:val="false"/>
          <w:color w:val="000000"/>
          <w:sz w:val="28"/>
        </w:rPr>
        <w:t>
      в графе 1 заполняется номер по порядку "№";</w:t>
      </w:r>
    </w:p>
    <w:bookmarkEnd w:id="2446"/>
    <w:bookmarkStart w:name="z2287" w:id="2447"/>
    <w:p>
      <w:pPr>
        <w:spacing w:after="0"/>
        <w:ind w:left="0"/>
        <w:jc w:val="both"/>
      </w:pPr>
      <w:r>
        <w:rPr>
          <w:rFonts w:ascii="Times New Roman"/>
          <w:b w:val="false"/>
          <w:i w:val="false"/>
          <w:color w:val="000000"/>
          <w:sz w:val="28"/>
        </w:rPr>
        <w:t>
      в графе 2 заполняется наименование параметра;</w:t>
      </w:r>
    </w:p>
    <w:bookmarkEnd w:id="2447"/>
    <w:bookmarkStart w:name="z2288" w:id="2448"/>
    <w:p>
      <w:pPr>
        <w:spacing w:after="0"/>
        <w:ind w:left="0"/>
        <w:jc w:val="both"/>
      </w:pPr>
      <w:r>
        <w:rPr>
          <w:rFonts w:ascii="Times New Roman"/>
          <w:b w:val="false"/>
          <w:i w:val="false"/>
          <w:color w:val="000000"/>
          <w:sz w:val="28"/>
        </w:rPr>
        <w:t>
      в графе 3 заполняется примечание (обоснование, ссылка на ТЭО, экспертизы);</w:t>
      </w:r>
    </w:p>
    <w:bookmarkEnd w:id="2448"/>
    <w:bookmarkStart w:name="z2289" w:id="2449"/>
    <w:p>
      <w:pPr>
        <w:spacing w:after="0"/>
        <w:ind w:left="0"/>
        <w:jc w:val="both"/>
      </w:pPr>
      <w:r>
        <w:rPr>
          <w:rFonts w:ascii="Times New Roman"/>
          <w:b w:val="false"/>
          <w:i w:val="false"/>
          <w:color w:val="000000"/>
          <w:sz w:val="28"/>
        </w:rPr>
        <w:t>
      в графе 4-n указывается значение параметров;</w:t>
      </w:r>
    </w:p>
    <w:bookmarkEnd w:id="2449"/>
    <w:bookmarkStart w:name="z2290" w:id="2450"/>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bookmarkEnd w:id="2450"/>
    <w:bookmarkStart w:name="z2291" w:id="2451"/>
    <w:p>
      <w:pPr>
        <w:spacing w:after="0"/>
        <w:ind w:left="0"/>
        <w:jc w:val="both"/>
      </w:pPr>
      <w:r>
        <w:rPr>
          <w:rFonts w:ascii="Times New Roman"/>
          <w:b w:val="false"/>
          <w:i w:val="false"/>
          <w:color w:val="000000"/>
          <w:sz w:val="28"/>
        </w:rPr>
        <w:t>
      в строке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451"/>
    <w:bookmarkStart w:name="z2292" w:id="2452"/>
    <w:p>
      <w:pPr>
        <w:spacing w:after="0"/>
        <w:ind w:left="0"/>
        <w:jc w:val="both"/>
      </w:pPr>
      <w:r>
        <w:rPr>
          <w:rFonts w:ascii="Times New Roman"/>
          <w:b w:val="false"/>
          <w:i w:val="false"/>
          <w:color w:val="000000"/>
          <w:sz w:val="28"/>
        </w:rPr>
        <w:t>
      в строке 3 указываются все денежные затраты, направленные на сопровождение и/или содержание объекта, с момента его ввода в эксплуатацию.</w:t>
      </w:r>
    </w:p>
    <w:bookmarkEnd w:id="2452"/>
    <w:bookmarkStart w:name="z2293" w:id="2453"/>
    <w:p>
      <w:pPr>
        <w:spacing w:after="0"/>
        <w:ind w:left="0"/>
        <w:jc w:val="both"/>
      </w:pPr>
      <w:r>
        <w:rPr>
          <w:rFonts w:ascii="Times New Roman"/>
          <w:b w:val="false"/>
          <w:i w:val="false"/>
          <w:color w:val="000000"/>
          <w:sz w:val="28"/>
        </w:rPr>
        <w:t>
      в строке 4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9.</w:t>
      </w:r>
    </w:p>
    <w:bookmarkEnd w:id="2453"/>
    <w:bookmarkStart w:name="z2294" w:id="2454"/>
    <w:p>
      <w:pPr>
        <w:spacing w:after="0"/>
        <w:ind w:left="0"/>
        <w:jc w:val="both"/>
      </w:pPr>
      <w:r>
        <w:rPr>
          <w:rFonts w:ascii="Times New Roman"/>
          <w:b w:val="false"/>
          <w:i w:val="false"/>
          <w:color w:val="000000"/>
          <w:sz w:val="28"/>
        </w:rPr>
        <w:t>
      в строке 5 указывается разница между прямыми денежными притоками и затратами:</w:t>
      </w:r>
    </w:p>
    <w:bookmarkEnd w:id="2454"/>
    <w:bookmarkStart w:name="z2295" w:id="2455"/>
    <w:p>
      <w:pPr>
        <w:spacing w:after="0"/>
        <w:ind w:left="0"/>
        <w:jc w:val="both"/>
      </w:pPr>
      <w:r>
        <w:rPr>
          <w:rFonts w:ascii="Times New Roman"/>
          <w:b w:val="false"/>
          <w:i w:val="false"/>
          <w:color w:val="000000"/>
          <w:sz w:val="28"/>
        </w:rPr>
        <w:t>
      строка 5 = строка 1 - строка 4.</w:t>
      </w:r>
    </w:p>
    <w:bookmarkEnd w:id="2455"/>
    <w:bookmarkStart w:name="z2296" w:id="2456"/>
    <w:p>
      <w:pPr>
        <w:spacing w:after="0"/>
        <w:ind w:left="0"/>
        <w:jc w:val="both"/>
      </w:pPr>
      <w:r>
        <w:rPr>
          <w:rFonts w:ascii="Times New Roman"/>
          <w:b w:val="false"/>
          <w:i w:val="false"/>
          <w:color w:val="000000"/>
          <w:sz w:val="28"/>
        </w:rPr>
        <w:t>
      в строке 6 указываются величины полученные путем перемножения чистого денежного потока на коэффициент, который рассчитывается по следующей формуле:</w:t>
      </w:r>
    </w:p>
    <w:bookmarkEnd w:id="2456"/>
    <w:bookmarkStart w:name="z2297" w:id="2457"/>
    <w:p>
      <w:pPr>
        <w:spacing w:after="0"/>
        <w:ind w:left="0"/>
        <w:jc w:val="both"/>
      </w:pPr>
      <w:r>
        <w:rPr>
          <w:rFonts w:ascii="Times New Roman"/>
          <w:b w:val="false"/>
          <w:i w:val="false"/>
          <w:color w:val="000000"/>
          <w:sz w:val="28"/>
        </w:rPr>
        <w:t xml:space="preserve">
      </w:t>
      </w:r>
    </w:p>
    <w:bookmarkEnd w:id="2457"/>
    <w:p>
      <w:pPr>
        <w:spacing w:after="0"/>
        <w:ind w:left="0"/>
        <w:jc w:val="both"/>
      </w:pPr>
      <w:r>
        <w:drawing>
          <wp:inline distT="0" distB="0" distL="0" distR="0">
            <wp:extent cx="102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28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8" w:id="2458"/>
    <w:p>
      <w:pPr>
        <w:spacing w:after="0"/>
        <w:ind w:left="0"/>
        <w:jc w:val="both"/>
      </w:pPr>
      <w:r>
        <w:rPr>
          <w:rFonts w:ascii="Times New Roman"/>
          <w:b w:val="false"/>
          <w:i w:val="false"/>
          <w:color w:val="000000"/>
          <w:sz w:val="28"/>
        </w:rPr>
        <w:t>
      r - ставка дисконтирования, приведенная в приложении 7;</w:t>
      </w:r>
    </w:p>
    <w:bookmarkEnd w:id="2458"/>
    <w:bookmarkStart w:name="z2299" w:id="2459"/>
    <w:p>
      <w:pPr>
        <w:spacing w:after="0"/>
        <w:ind w:left="0"/>
        <w:jc w:val="both"/>
      </w:pPr>
      <w:r>
        <w:rPr>
          <w:rFonts w:ascii="Times New Roman"/>
          <w:b w:val="false"/>
          <w:i w:val="false"/>
          <w:color w:val="000000"/>
          <w:sz w:val="28"/>
        </w:rPr>
        <w:t>
      і - порядковый номер года реализации проекта (от 1 до n).</w:t>
      </w:r>
    </w:p>
    <w:bookmarkEnd w:id="2459"/>
    <w:bookmarkStart w:name="z2300" w:id="2460"/>
    <w:p>
      <w:pPr>
        <w:spacing w:after="0"/>
        <w:ind w:left="0"/>
        <w:jc w:val="both"/>
      </w:pPr>
      <w:r>
        <w:rPr>
          <w:rFonts w:ascii="Times New Roman"/>
          <w:b w:val="false"/>
          <w:i w:val="false"/>
          <w:color w:val="000000"/>
          <w:sz w:val="28"/>
        </w:rPr>
        <w:t>
      в строке 7 указывается величина, полученная посредством суммирования чистого дисконтированного денежного потока, приведенного в строке 6.</w:t>
      </w:r>
    </w:p>
    <w:bookmarkEnd w:id="2460"/>
    <w:bookmarkStart w:name="z2301" w:id="2461"/>
    <w:p>
      <w:pPr>
        <w:spacing w:after="0"/>
        <w:ind w:left="0"/>
        <w:jc w:val="both"/>
      </w:pPr>
      <w:r>
        <w:rPr>
          <w:rFonts w:ascii="Times New Roman"/>
          <w:b w:val="false"/>
          <w:i w:val="false"/>
          <w:color w:val="000000"/>
          <w:sz w:val="28"/>
        </w:rPr>
        <w:t>
      в строке 8 указывается величина, полученная посредством нахождения ставки дисконтирования, при которой чистый дисконтированный доход (строка 8) равен нулю.</w:t>
      </w:r>
    </w:p>
    <w:bookmarkEnd w:id="2461"/>
    <w:bookmarkStart w:name="z2302" w:id="2462"/>
    <w:p>
      <w:pPr>
        <w:spacing w:after="0"/>
        <w:ind w:left="0"/>
        <w:jc w:val="both"/>
      </w:pPr>
      <w:r>
        <w:rPr>
          <w:rFonts w:ascii="Times New Roman"/>
          <w:b w:val="false"/>
          <w:i w:val="false"/>
          <w:color w:val="000000"/>
          <w:sz w:val="28"/>
        </w:rPr>
        <w:t>
      в строке 9 указывается величина, полученная посредством определения периода времени (лет, месяцев), требуемого для покрытия инвестиционных затрат за счет чистого денежного потока.</w:t>
      </w:r>
    </w:p>
    <w:bookmarkEnd w:id="2462"/>
    <w:bookmarkStart w:name="z2303" w:id="2463"/>
    <w:p>
      <w:pPr>
        <w:spacing w:after="0"/>
        <w:ind w:left="0"/>
        <w:jc w:val="both"/>
      </w:pPr>
      <w:r>
        <w:rPr>
          <w:rFonts w:ascii="Times New Roman"/>
          <w:b w:val="false"/>
          <w:i w:val="false"/>
          <w:color w:val="000000"/>
          <w:sz w:val="28"/>
        </w:rPr>
        <w:t>
      в строке 10 указывается величина, полученная посредством определения периода времени (лет, месяцев), требуемого для покрытия инвестиционных затрат за счет чистого дисконтированного денежного потока.</w:t>
      </w:r>
    </w:p>
    <w:bookmarkEnd w:id="2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06" w:id="246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464"/>
    <w:bookmarkStart w:name="z2307" w:id="246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65"/>
    <w:bookmarkStart w:name="z2308" w:id="2466"/>
    <w:p>
      <w:pPr>
        <w:spacing w:after="0"/>
        <w:ind w:left="0"/>
        <w:jc w:val="both"/>
      </w:pPr>
      <w:r>
        <w:rPr>
          <w:rFonts w:ascii="Times New Roman"/>
          <w:b w:val="false"/>
          <w:i w:val="false"/>
          <w:color w:val="000000"/>
          <w:sz w:val="28"/>
        </w:rPr>
        <w:t>
      Наименование административной формы: Показатели анализа наименьших затрат проекта _________.</w:t>
      </w:r>
    </w:p>
    <w:bookmarkEnd w:id="2466"/>
    <w:bookmarkStart w:name="z2309" w:id="246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13-ПАНЗП.</w:t>
      </w:r>
    </w:p>
    <w:bookmarkEnd w:id="2467"/>
    <w:bookmarkStart w:name="z2310" w:id="2468"/>
    <w:p>
      <w:pPr>
        <w:spacing w:after="0"/>
        <w:ind w:left="0"/>
        <w:jc w:val="both"/>
      </w:pPr>
      <w:r>
        <w:rPr>
          <w:rFonts w:ascii="Times New Roman"/>
          <w:b w:val="false"/>
          <w:i w:val="false"/>
          <w:color w:val="000000"/>
          <w:sz w:val="28"/>
        </w:rPr>
        <w:t>
      Периодичность: единовременная.</w:t>
      </w:r>
    </w:p>
    <w:bookmarkEnd w:id="2468"/>
    <w:bookmarkStart w:name="z2311" w:id="2469"/>
    <w:p>
      <w:pPr>
        <w:spacing w:after="0"/>
        <w:ind w:left="0"/>
        <w:jc w:val="both"/>
      </w:pPr>
      <w:r>
        <w:rPr>
          <w:rFonts w:ascii="Times New Roman"/>
          <w:b w:val="false"/>
          <w:i w:val="false"/>
          <w:color w:val="000000"/>
          <w:sz w:val="28"/>
        </w:rPr>
        <w:t>
      Отчетный период: __ число ___ месяц __ год.</w:t>
      </w:r>
    </w:p>
    <w:bookmarkEnd w:id="2469"/>
    <w:bookmarkStart w:name="z2312" w:id="247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470"/>
    <w:bookmarkStart w:name="z2313" w:id="2471"/>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по мере необходимости. </w:t>
      </w:r>
    </w:p>
    <w:bookmarkEnd w:id="2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14" w:id="2472"/>
    <w:p>
      <w:pPr>
        <w:spacing w:after="0"/>
        <w:ind w:left="0"/>
        <w:jc w:val="both"/>
      </w:pPr>
      <w:r>
        <w:rPr>
          <w:rFonts w:ascii="Times New Roman"/>
          <w:b w:val="false"/>
          <w:i w:val="false"/>
          <w:color w:val="000000"/>
          <w:sz w:val="28"/>
        </w:rPr>
        <w:t>
      Метод сбора: в электронном виде.</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473"/>
          <w:p>
            <w:pPr>
              <w:spacing w:after="20"/>
              <w:ind w:left="20"/>
              <w:jc w:val="both"/>
            </w:pPr>
            <w:r>
              <w:rPr>
                <w:rFonts w:ascii="Times New Roman"/>
                <w:b w:val="false"/>
                <w:i w:val="false"/>
                <w:color w:val="000000"/>
                <w:sz w:val="20"/>
              </w:rPr>
              <w:t>
Вариант 1,</w:t>
            </w:r>
          </w:p>
          <w:bookmarkEnd w:id="2473"/>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474"/>
          <w:p>
            <w:pPr>
              <w:spacing w:after="20"/>
              <w:ind w:left="20"/>
              <w:jc w:val="both"/>
            </w:pPr>
            <w:r>
              <w:rPr>
                <w:rFonts w:ascii="Times New Roman"/>
                <w:b w:val="false"/>
                <w:i w:val="false"/>
                <w:color w:val="000000"/>
                <w:sz w:val="20"/>
              </w:rPr>
              <w:t>
Вариант 2,</w:t>
            </w:r>
          </w:p>
          <w:bookmarkEnd w:id="2474"/>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n,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7" w:id="2475"/>
    <w:p>
      <w:pPr>
        <w:spacing w:after="0"/>
        <w:ind w:left="0"/>
        <w:jc w:val="both"/>
      </w:pPr>
      <w:r>
        <w:rPr>
          <w:rFonts w:ascii="Times New Roman"/>
          <w:b w:val="false"/>
          <w:i w:val="false"/>
          <w:color w:val="000000"/>
          <w:sz w:val="28"/>
        </w:rPr>
        <w:t>
      Наименование ______________________ Адрес __________________________________</w:t>
      </w:r>
    </w:p>
    <w:bookmarkEnd w:id="2475"/>
    <w:bookmarkStart w:name="z2318" w:id="2476"/>
    <w:p>
      <w:pPr>
        <w:spacing w:after="0"/>
        <w:ind w:left="0"/>
        <w:jc w:val="both"/>
      </w:pPr>
      <w:r>
        <w:rPr>
          <w:rFonts w:ascii="Times New Roman"/>
          <w:b w:val="false"/>
          <w:i w:val="false"/>
          <w:color w:val="000000"/>
          <w:sz w:val="28"/>
        </w:rPr>
        <w:t>
      _________________________________ _____________ ____________________________</w:t>
      </w:r>
    </w:p>
    <w:bookmarkEnd w:id="2476"/>
    <w:bookmarkStart w:name="z2319" w:id="2477"/>
    <w:p>
      <w:pPr>
        <w:spacing w:after="0"/>
        <w:ind w:left="0"/>
        <w:jc w:val="both"/>
      </w:pPr>
      <w:r>
        <w:rPr>
          <w:rFonts w:ascii="Times New Roman"/>
          <w:b w:val="false"/>
          <w:i w:val="false"/>
          <w:color w:val="000000"/>
          <w:sz w:val="28"/>
        </w:rPr>
        <w:t>
      Телефон ______________________________________________________</w:t>
      </w:r>
    </w:p>
    <w:bookmarkEnd w:id="2477"/>
    <w:bookmarkStart w:name="z2320" w:id="2478"/>
    <w:p>
      <w:pPr>
        <w:spacing w:after="0"/>
        <w:ind w:left="0"/>
        <w:jc w:val="both"/>
      </w:pPr>
      <w:r>
        <w:rPr>
          <w:rFonts w:ascii="Times New Roman"/>
          <w:b w:val="false"/>
          <w:i w:val="false"/>
          <w:color w:val="000000"/>
          <w:sz w:val="28"/>
        </w:rPr>
        <w:t>
      Адрес электронной почты</w:t>
      </w:r>
    </w:p>
    <w:bookmarkEnd w:id="2478"/>
    <w:bookmarkStart w:name="z2321" w:id="2479"/>
    <w:p>
      <w:pPr>
        <w:spacing w:after="0"/>
        <w:ind w:left="0"/>
        <w:jc w:val="both"/>
      </w:pPr>
      <w:r>
        <w:rPr>
          <w:rFonts w:ascii="Times New Roman"/>
          <w:b w:val="false"/>
          <w:i w:val="false"/>
          <w:color w:val="000000"/>
          <w:sz w:val="28"/>
        </w:rPr>
        <w:t>
      ______________________________________________________________</w:t>
      </w:r>
    </w:p>
    <w:bookmarkEnd w:id="2479"/>
    <w:bookmarkStart w:name="z2322" w:id="2480"/>
    <w:p>
      <w:pPr>
        <w:spacing w:after="0"/>
        <w:ind w:left="0"/>
        <w:jc w:val="both"/>
      </w:pPr>
      <w:r>
        <w:rPr>
          <w:rFonts w:ascii="Times New Roman"/>
          <w:b w:val="false"/>
          <w:i w:val="false"/>
          <w:color w:val="000000"/>
          <w:sz w:val="28"/>
        </w:rPr>
        <w:t>
      Исполнитель___________________________________ _______________</w:t>
      </w:r>
    </w:p>
    <w:bookmarkEnd w:id="2480"/>
    <w:bookmarkStart w:name="z2323" w:id="248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481"/>
    <w:bookmarkStart w:name="z2324" w:id="2482"/>
    <w:p>
      <w:pPr>
        <w:spacing w:after="0"/>
        <w:ind w:left="0"/>
        <w:jc w:val="both"/>
      </w:pPr>
      <w:r>
        <w:rPr>
          <w:rFonts w:ascii="Times New Roman"/>
          <w:b w:val="false"/>
          <w:i w:val="false"/>
          <w:color w:val="000000"/>
          <w:sz w:val="28"/>
        </w:rPr>
        <w:t>
      Руководитель или лицо, исполняющее его обязанности</w:t>
      </w:r>
    </w:p>
    <w:bookmarkEnd w:id="2482"/>
    <w:bookmarkStart w:name="z2325" w:id="2483"/>
    <w:p>
      <w:pPr>
        <w:spacing w:after="0"/>
        <w:ind w:left="0"/>
        <w:jc w:val="both"/>
      </w:pPr>
      <w:r>
        <w:rPr>
          <w:rFonts w:ascii="Times New Roman"/>
          <w:b w:val="false"/>
          <w:i w:val="false"/>
          <w:color w:val="000000"/>
          <w:sz w:val="28"/>
        </w:rPr>
        <w:t>
      ______________________________________________________________ _______________________________________</w:t>
      </w:r>
    </w:p>
    <w:bookmarkEnd w:id="2483"/>
    <w:bookmarkStart w:name="z2326" w:id="2484"/>
    <w:p>
      <w:pPr>
        <w:spacing w:after="0"/>
        <w:ind w:left="0"/>
        <w:jc w:val="both"/>
      </w:pPr>
      <w:r>
        <w:rPr>
          <w:rFonts w:ascii="Times New Roman"/>
          <w:b w:val="false"/>
          <w:i w:val="false"/>
          <w:color w:val="000000"/>
          <w:sz w:val="28"/>
        </w:rPr>
        <w:t>
      фамилия, имя и отчество (при его наличии) подпись</w:t>
      </w:r>
    </w:p>
    <w:bookmarkEnd w:id="2484"/>
    <w:bookmarkStart w:name="z2327" w:id="248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w:t>
      </w:r>
    </w:p>
    <w:bookmarkEnd w:id="2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"Показатели анализа</w:t>
            </w:r>
            <w:r>
              <w:br/>
            </w:r>
            <w:r>
              <w:rPr>
                <w:rFonts w:ascii="Times New Roman"/>
                <w:b w:val="false"/>
                <w:i w:val="false"/>
                <w:color w:val="000000"/>
                <w:sz w:val="20"/>
              </w:rPr>
              <w:t>наименьших затрат</w:t>
            </w:r>
            <w:r>
              <w:br/>
            </w:r>
            <w:r>
              <w:rPr>
                <w:rFonts w:ascii="Times New Roman"/>
                <w:b w:val="false"/>
                <w:i w:val="false"/>
                <w:color w:val="000000"/>
                <w:sz w:val="20"/>
              </w:rPr>
              <w:t>проекта ____________"</w:t>
            </w:r>
          </w:p>
        </w:tc>
      </w:tr>
    </w:tbl>
    <w:bookmarkStart w:name="z2329" w:id="248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"Показатели анализа наименьших затрат проекта __________" (индекс: 13-ПАНЗП, периодичность: единовременная)</w:t>
      </w:r>
    </w:p>
    <w:bookmarkEnd w:id="2486"/>
    <w:bookmarkStart w:name="z2330" w:id="2487"/>
    <w:p>
      <w:pPr>
        <w:spacing w:after="0"/>
        <w:ind w:left="0"/>
        <w:jc w:val="both"/>
      </w:pPr>
      <w:r>
        <w:rPr>
          <w:rFonts w:ascii="Times New Roman"/>
          <w:b w:val="false"/>
          <w:i w:val="false"/>
          <w:color w:val="000000"/>
          <w:sz w:val="28"/>
        </w:rPr>
        <w:t>
      в графе 1 указывается вариант;</w:t>
      </w:r>
    </w:p>
    <w:bookmarkEnd w:id="2487"/>
    <w:bookmarkStart w:name="z2331" w:id="2488"/>
    <w:p>
      <w:pPr>
        <w:spacing w:after="0"/>
        <w:ind w:left="0"/>
        <w:jc w:val="both"/>
      </w:pPr>
      <w:r>
        <w:rPr>
          <w:rFonts w:ascii="Times New Roman"/>
          <w:b w:val="false"/>
          <w:i w:val="false"/>
          <w:color w:val="000000"/>
          <w:sz w:val="28"/>
        </w:rPr>
        <w:t>
      в графе 2 указывается наименование параметра;</w:t>
      </w:r>
    </w:p>
    <w:bookmarkEnd w:id="2488"/>
    <w:bookmarkStart w:name="z2332" w:id="2489"/>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489"/>
    <w:bookmarkStart w:name="z2333" w:id="2490"/>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490"/>
    <w:bookmarkStart w:name="z2334" w:id="2491"/>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491"/>
    <w:bookmarkStart w:name="z2335" w:id="2492"/>
    <w:p>
      <w:pPr>
        <w:spacing w:after="0"/>
        <w:ind w:left="0"/>
        <w:jc w:val="both"/>
      </w:pPr>
      <w:r>
        <w:rPr>
          <w:rFonts w:ascii="Times New Roman"/>
          <w:b w:val="false"/>
          <w:i w:val="false"/>
          <w:color w:val="000000"/>
          <w:sz w:val="28"/>
        </w:rPr>
        <w:t>
      в строке 1 указываются инвестиционные затраты;</w:t>
      </w:r>
    </w:p>
    <w:bookmarkEnd w:id="2492"/>
    <w:bookmarkStart w:name="z2336" w:id="2493"/>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2493"/>
    <w:bookmarkStart w:name="z2337" w:id="2494"/>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2494"/>
    <w:bookmarkStart w:name="z2338" w:id="2495"/>
    <w:p>
      <w:pPr>
        <w:spacing w:after="0"/>
        <w:ind w:left="0"/>
        <w:jc w:val="both"/>
      </w:pPr>
      <w:r>
        <w:rPr>
          <w:rFonts w:ascii="Times New Roman"/>
          <w:b w:val="false"/>
          <w:i w:val="false"/>
          <w:color w:val="000000"/>
          <w:sz w:val="28"/>
        </w:rPr>
        <w:t xml:space="preserve">
      в строке 4 указывается приведенная стоимость затрат. </w:t>
      </w:r>
    </w:p>
    <w:bookmarkEnd w:id="2495"/>
    <w:bookmarkStart w:name="z2339" w:id="2496"/>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 административных данных</w:t>
            </w:r>
          </w:p>
        </w:tc>
      </w:tr>
    </w:tbl>
    <w:bookmarkStart w:name="z2342" w:id="2497"/>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497"/>
    <w:bookmarkStart w:name="z2343" w:id="249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498"/>
    <w:bookmarkStart w:name="z2344" w:id="2499"/>
    <w:p>
      <w:pPr>
        <w:spacing w:after="0"/>
        <w:ind w:left="0"/>
        <w:jc w:val="both"/>
      </w:pPr>
      <w:r>
        <w:rPr>
          <w:rFonts w:ascii="Times New Roman"/>
          <w:b w:val="false"/>
          <w:i w:val="false"/>
          <w:color w:val="000000"/>
          <w:sz w:val="28"/>
        </w:rPr>
        <w:t>
      Наименование административной формы: Показатели для анализа эффективности затрат проекта ______________.</w:t>
      </w:r>
    </w:p>
    <w:bookmarkEnd w:id="2499"/>
    <w:bookmarkStart w:name="z2345" w:id="250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14-ПАЭЗП.</w:t>
      </w:r>
    </w:p>
    <w:bookmarkEnd w:id="2500"/>
    <w:bookmarkStart w:name="z2346" w:id="2501"/>
    <w:p>
      <w:pPr>
        <w:spacing w:after="0"/>
        <w:ind w:left="0"/>
        <w:jc w:val="both"/>
      </w:pPr>
      <w:r>
        <w:rPr>
          <w:rFonts w:ascii="Times New Roman"/>
          <w:b w:val="false"/>
          <w:i w:val="false"/>
          <w:color w:val="000000"/>
          <w:sz w:val="28"/>
        </w:rPr>
        <w:t>
      Периодичность: единовременная.</w:t>
      </w:r>
    </w:p>
    <w:bookmarkEnd w:id="2501"/>
    <w:bookmarkStart w:name="z2347" w:id="2502"/>
    <w:p>
      <w:pPr>
        <w:spacing w:after="0"/>
        <w:ind w:left="0"/>
        <w:jc w:val="both"/>
      </w:pPr>
      <w:r>
        <w:rPr>
          <w:rFonts w:ascii="Times New Roman"/>
          <w:b w:val="false"/>
          <w:i w:val="false"/>
          <w:color w:val="000000"/>
          <w:sz w:val="28"/>
        </w:rPr>
        <w:t>
      Отчетный период: __ число ___ месяц __ год.</w:t>
      </w:r>
    </w:p>
    <w:bookmarkEnd w:id="2502"/>
    <w:bookmarkStart w:name="z2348" w:id="250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503"/>
    <w:bookmarkStart w:name="z2349" w:id="250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50" w:id="2505"/>
    <w:p>
      <w:pPr>
        <w:spacing w:after="0"/>
        <w:ind w:left="0"/>
        <w:jc w:val="both"/>
      </w:pPr>
      <w:r>
        <w:rPr>
          <w:rFonts w:ascii="Times New Roman"/>
          <w:b w:val="false"/>
          <w:i w:val="false"/>
          <w:color w:val="000000"/>
          <w:sz w:val="28"/>
        </w:rPr>
        <w:t>
      Метод сбора: в электронном виде.</w:t>
      </w:r>
    </w:p>
    <w:bookmarkEnd w:id="2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506"/>
          <w:p>
            <w:pPr>
              <w:spacing w:after="20"/>
              <w:ind w:left="20"/>
              <w:jc w:val="both"/>
            </w:pPr>
            <w:r>
              <w:rPr>
                <w:rFonts w:ascii="Times New Roman"/>
                <w:b w:val="false"/>
                <w:i w:val="false"/>
                <w:color w:val="000000"/>
                <w:sz w:val="20"/>
              </w:rPr>
              <w:t>
Вариант 1,</w:t>
            </w:r>
          </w:p>
          <w:bookmarkEnd w:id="2506"/>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507"/>
          <w:p>
            <w:pPr>
              <w:spacing w:after="20"/>
              <w:ind w:left="20"/>
              <w:jc w:val="both"/>
            </w:pPr>
            <w:r>
              <w:rPr>
                <w:rFonts w:ascii="Times New Roman"/>
                <w:b w:val="false"/>
                <w:i w:val="false"/>
                <w:color w:val="000000"/>
                <w:sz w:val="20"/>
              </w:rPr>
              <w:t>
Вариант 2,</w:t>
            </w:r>
          </w:p>
          <w:bookmarkEnd w:id="2507"/>
          <w:p>
            <w:pPr>
              <w:spacing w:after="20"/>
              <w:ind w:left="20"/>
              <w:jc w:val="both"/>
            </w:pPr>
            <w:r>
              <w:rPr>
                <w:rFonts w:ascii="Times New Roman"/>
                <w:b w:val="false"/>
                <w:i w:val="false"/>
                <w:color w:val="000000"/>
                <w:sz w:val="20"/>
              </w:rPr>
              <w:t>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n, 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353" w:id="2508"/>
    <w:p>
      <w:pPr>
        <w:spacing w:after="0"/>
        <w:ind w:left="0"/>
        <w:jc w:val="both"/>
      </w:pPr>
      <w:r>
        <w:rPr>
          <w:rFonts w:ascii="Times New Roman"/>
          <w:b w:val="false"/>
          <w:i w:val="false"/>
          <w:color w:val="000000"/>
          <w:sz w:val="28"/>
        </w:rPr>
        <w:t>
      Телефон ______________________________________________________</w:t>
      </w:r>
    </w:p>
    <w:bookmarkEnd w:id="2508"/>
    <w:bookmarkStart w:name="z2354" w:id="2509"/>
    <w:p>
      <w:pPr>
        <w:spacing w:after="0"/>
        <w:ind w:left="0"/>
        <w:jc w:val="both"/>
      </w:pPr>
      <w:r>
        <w:rPr>
          <w:rFonts w:ascii="Times New Roman"/>
          <w:b w:val="false"/>
          <w:i w:val="false"/>
          <w:color w:val="000000"/>
          <w:sz w:val="28"/>
        </w:rPr>
        <w:t>
      Адрес электронной почты</w:t>
      </w:r>
    </w:p>
    <w:bookmarkEnd w:id="2509"/>
    <w:bookmarkStart w:name="z2355" w:id="2510"/>
    <w:p>
      <w:pPr>
        <w:spacing w:after="0"/>
        <w:ind w:left="0"/>
        <w:jc w:val="both"/>
      </w:pPr>
      <w:r>
        <w:rPr>
          <w:rFonts w:ascii="Times New Roman"/>
          <w:b w:val="false"/>
          <w:i w:val="false"/>
          <w:color w:val="000000"/>
          <w:sz w:val="28"/>
        </w:rPr>
        <w:t>
      ______________________________________________________________</w:t>
      </w:r>
    </w:p>
    <w:bookmarkEnd w:id="2510"/>
    <w:bookmarkStart w:name="z2356" w:id="2511"/>
    <w:p>
      <w:pPr>
        <w:spacing w:after="0"/>
        <w:ind w:left="0"/>
        <w:jc w:val="both"/>
      </w:pPr>
      <w:r>
        <w:rPr>
          <w:rFonts w:ascii="Times New Roman"/>
          <w:b w:val="false"/>
          <w:i w:val="false"/>
          <w:color w:val="000000"/>
          <w:sz w:val="28"/>
        </w:rPr>
        <w:t>
      Исполнитель___________________________________ _______________</w:t>
      </w:r>
    </w:p>
    <w:bookmarkEnd w:id="2511"/>
    <w:bookmarkStart w:name="z2357" w:id="251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12"/>
    <w:bookmarkStart w:name="z2358" w:id="2513"/>
    <w:p>
      <w:pPr>
        <w:spacing w:after="0"/>
        <w:ind w:left="0"/>
        <w:jc w:val="both"/>
      </w:pPr>
      <w:r>
        <w:rPr>
          <w:rFonts w:ascii="Times New Roman"/>
          <w:b w:val="false"/>
          <w:i w:val="false"/>
          <w:color w:val="000000"/>
          <w:sz w:val="28"/>
        </w:rPr>
        <w:t>
      Руководитель или лицо, исполняющее его обязанности</w:t>
      </w:r>
    </w:p>
    <w:bookmarkEnd w:id="2513"/>
    <w:bookmarkStart w:name="z2359" w:id="2514"/>
    <w:p>
      <w:pPr>
        <w:spacing w:after="0"/>
        <w:ind w:left="0"/>
        <w:jc w:val="both"/>
      </w:pPr>
      <w:r>
        <w:rPr>
          <w:rFonts w:ascii="Times New Roman"/>
          <w:b w:val="false"/>
          <w:i w:val="false"/>
          <w:color w:val="000000"/>
          <w:sz w:val="28"/>
        </w:rPr>
        <w:t>
      ______________________________________________________________ ______________________________________________________________</w:t>
      </w:r>
    </w:p>
    <w:bookmarkEnd w:id="2514"/>
    <w:bookmarkStart w:name="z2360" w:id="2515"/>
    <w:p>
      <w:pPr>
        <w:spacing w:after="0"/>
        <w:ind w:left="0"/>
        <w:jc w:val="both"/>
      </w:pPr>
      <w:r>
        <w:rPr>
          <w:rFonts w:ascii="Times New Roman"/>
          <w:b w:val="false"/>
          <w:i w:val="false"/>
          <w:color w:val="000000"/>
          <w:sz w:val="28"/>
        </w:rPr>
        <w:t>
      фамилия, имя и отчество (при его наличии) подпись</w:t>
      </w:r>
    </w:p>
    <w:bookmarkEnd w:id="2515"/>
    <w:bookmarkStart w:name="z2361" w:id="251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"Показатели для анализа</w:t>
            </w:r>
            <w:r>
              <w:br/>
            </w:r>
            <w:r>
              <w:rPr>
                <w:rFonts w:ascii="Times New Roman"/>
                <w:b w:val="false"/>
                <w:i w:val="false"/>
                <w:color w:val="000000"/>
                <w:sz w:val="20"/>
              </w:rPr>
              <w:t>эффективности затрат</w:t>
            </w:r>
            <w:r>
              <w:br/>
            </w:r>
            <w:r>
              <w:rPr>
                <w:rFonts w:ascii="Times New Roman"/>
                <w:b w:val="false"/>
                <w:i w:val="false"/>
                <w:color w:val="000000"/>
                <w:sz w:val="20"/>
              </w:rPr>
              <w:t>проекта________"</w:t>
            </w:r>
          </w:p>
        </w:tc>
      </w:tr>
    </w:tbl>
    <w:bookmarkStart w:name="z2363" w:id="25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"Показатели для анализа эффективности затрат проекта _____________" (индекс: 14-ПАЭЗП, периодичность: единовременная)</w:t>
      </w:r>
    </w:p>
    <w:bookmarkEnd w:id="2517"/>
    <w:bookmarkStart w:name="z2364" w:id="2518"/>
    <w:p>
      <w:pPr>
        <w:spacing w:after="0"/>
        <w:ind w:left="0"/>
        <w:jc w:val="both"/>
      </w:pPr>
      <w:r>
        <w:rPr>
          <w:rFonts w:ascii="Times New Roman"/>
          <w:b w:val="false"/>
          <w:i w:val="false"/>
          <w:color w:val="000000"/>
          <w:sz w:val="28"/>
        </w:rPr>
        <w:t>
      в графе 1 указывается вариант;</w:t>
      </w:r>
    </w:p>
    <w:bookmarkEnd w:id="2518"/>
    <w:bookmarkStart w:name="z2365" w:id="2519"/>
    <w:p>
      <w:pPr>
        <w:spacing w:after="0"/>
        <w:ind w:left="0"/>
        <w:jc w:val="both"/>
      </w:pPr>
      <w:r>
        <w:rPr>
          <w:rFonts w:ascii="Times New Roman"/>
          <w:b w:val="false"/>
          <w:i w:val="false"/>
          <w:color w:val="000000"/>
          <w:sz w:val="28"/>
        </w:rPr>
        <w:t>
      в графе 2 указывается наименование показателя;</w:t>
      </w:r>
    </w:p>
    <w:bookmarkEnd w:id="2519"/>
    <w:bookmarkStart w:name="z2366" w:id="2520"/>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520"/>
    <w:bookmarkStart w:name="z2367" w:id="2521"/>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521"/>
    <w:bookmarkStart w:name="z2368" w:id="2522"/>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522"/>
    <w:bookmarkStart w:name="z2369" w:id="2523"/>
    <w:p>
      <w:pPr>
        <w:spacing w:after="0"/>
        <w:ind w:left="0"/>
        <w:jc w:val="both"/>
      </w:pPr>
      <w:r>
        <w:rPr>
          <w:rFonts w:ascii="Times New Roman"/>
          <w:b w:val="false"/>
          <w:i w:val="false"/>
          <w:color w:val="000000"/>
          <w:sz w:val="28"/>
        </w:rPr>
        <w:t>
      в строке 1 указываются инвестиционные затраты;</w:t>
      </w:r>
    </w:p>
    <w:bookmarkEnd w:id="2523"/>
    <w:bookmarkStart w:name="z2370" w:id="2524"/>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2524"/>
    <w:bookmarkStart w:name="z2371" w:id="2525"/>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2525"/>
    <w:bookmarkStart w:name="z2372" w:id="2526"/>
    <w:p>
      <w:pPr>
        <w:spacing w:after="0"/>
        <w:ind w:left="0"/>
        <w:jc w:val="both"/>
      </w:pPr>
      <w:r>
        <w:rPr>
          <w:rFonts w:ascii="Times New Roman"/>
          <w:b w:val="false"/>
          <w:i w:val="false"/>
          <w:color w:val="000000"/>
          <w:sz w:val="28"/>
        </w:rPr>
        <w:t>
      в строке 4 указывается приведенная стоимость затрат;</w:t>
      </w:r>
    </w:p>
    <w:bookmarkEnd w:id="2526"/>
    <w:bookmarkStart w:name="z2373" w:id="2527"/>
    <w:p>
      <w:pPr>
        <w:spacing w:after="0"/>
        <w:ind w:left="0"/>
        <w:jc w:val="both"/>
      </w:pPr>
      <w:r>
        <w:rPr>
          <w:rFonts w:ascii="Times New Roman"/>
          <w:b w:val="false"/>
          <w:i w:val="false"/>
          <w:color w:val="000000"/>
          <w:sz w:val="28"/>
        </w:rPr>
        <w:t>
      в строке 5 указываются показатели объема сбыта товаров, работ, услуг;</w:t>
      </w:r>
    </w:p>
    <w:bookmarkEnd w:id="2527"/>
    <w:bookmarkStart w:name="z2374" w:id="2528"/>
    <w:p>
      <w:pPr>
        <w:spacing w:after="0"/>
        <w:ind w:left="0"/>
        <w:jc w:val="both"/>
      </w:pPr>
      <w:r>
        <w:rPr>
          <w:rFonts w:ascii="Times New Roman"/>
          <w:b w:val="false"/>
          <w:i w:val="false"/>
          <w:color w:val="000000"/>
          <w:sz w:val="28"/>
        </w:rPr>
        <w:t xml:space="preserve">
      в строке 6 указываются удельные издержки на единицу товара, работ, услуг. </w:t>
      </w:r>
    </w:p>
    <w:bookmarkEnd w:id="2528"/>
    <w:bookmarkStart w:name="z2375" w:id="2529"/>
    <w:p>
      <w:pPr>
        <w:spacing w:after="0"/>
        <w:ind w:left="0"/>
        <w:jc w:val="both"/>
      </w:pPr>
      <w:r>
        <w:rPr>
          <w:rFonts w:ascii="Times New Roman"/>
          <w:b w:val="false"/>
          <w:i w:val="false"/>
          <w:color w:val="000000"/>
          <w:sz w:val="28"/>
        </w:rPr>
        <w:t>
      Все варианты анализа эффективности затрат оформляются в соответствии с вышеуказанным описанием.</w:t>
      </w:r>
    </w:p>
    <w:bookmarkEnd w:id="25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378" w:id="253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530"/>
    <w:bookmarkStart w:name="z2379" w:id="25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531"/>
    <w:bookmarkStart w:name="z2380" w:id="2532"/>
    <w:p>
      <w:pPr>
        <w:spacing w:after="0"/>
        <w:ind w:left="0"/>
        <w:jc w:val="both"/>
      </w:pPr>
      <w:r>
        <w:rPr>
          <w:rFonts w:ascii="Times New Roman"/>
          <w:b w:val="false"/>
          <w:i w:val="false"/>
          <w:color w:val="000000"/>
          <w:sz w:val="28"/>
        </w:rPr>
        <w:t>
      Наименование административной формы: Расчет показателей экономической эффективности проекта ______________.</w:t>
      </w:r>
    </w:p>
    <w:bookmarkEnd w:id="2532"/>
    <w:bookmarkStart w:name="z2381" w:id="25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15-РПЭЭП.</w:t>
      </w:r>
    </w:p>
    <w:bookmarkEnd w:id="2533"/>
    <w:bookmarkStart w:name="z2382" w:id="2534"/>
    <w:p>
      <w:pPr>
        <w:spacing w:after="0"/>
        <w:ind w:left="0"/>
        <w:jc w:val="both"/>
      </w:pPr>
      <w:r>
        <w:rPr>
          <w:rFonts w:ascii="Times New Roman"/>
          <w:b w:val="false"/>
          <w:i w:val="false"/>
          <w:color w:val="000000"/>
          <w:sz w:val="28"/>
        </w:rPr>
        <w:t>
      Периодичность: единовременная.</w:t>
      </w:r>
    </w:p>
    <w:bookmarkEnd w:id="2534"/>
    <w:bookmarkStart w:name="z2383" w:id="2535"/>
    <w:p>
      <w:pPr>
        <w:spacing w:after="0"/>
        <w:ind w:left="0"/>
        <w:jc w:val="both"/>
      </w:pPr>
      <w:r>
        <w:rPr>
          <w:rFonts w:ascii="Times New Roman"/>
          <w:b w:val="false"/>
          <w:i w:val="false"/>
          <w:color w:val="000000"/>
          <w:sz w:val="28"/>
        </w:rPr>
        <w:t>
      Отчетный период: __ число ___ месяц __ год.</w:t>
      </w:r>
    </w:p>
    <w:bookmarkEnd w:id="2535"/>
    <w:bookmarkStart w:name="z2384" w:id="25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536"/>
    <w:bookmarkStart w:name="z2385" w:id="25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386" w:id="2538"/>
    <w:p>
      <w:pPr>
        <w:spacing w:after="0"/>
        <w:ind w:left="0"/>
        <w:jc w:val="both"/>
      </w:pPr>
      <w:r>
        <w:rPr>
          <w:rFonts w:ascii="Times New Roman"/>
          <w:b w:val="false"/>
          <w:i w:val="false"/>
          <w:color w:val="000000"/>
          <w:sz w:val="28"/>
        </w:rPr>
        <w:t>
      Метод сбора: в электронном виде.</w:t>
      </w:r>
    </w:p>
    <w:bookmarkEnd w:id="2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выгоды,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387" w:id="2539"/>
    <w:p>
      <w:pPr>
        <w:spacing w:after="0"/>
        <w:ind w:left="0"/>
        <w:jc w:val="both"/>
      </w:pPr>
      <w:r>
        <w:rPr>
          <w:rFonts w:ascii="Times New Roman"/>
          <w:b w:val="false"/>
          <w:i w:val="false"/>
          <w:color w:val="000000"/>
          <w:sz w:val="28"/>
        </w:rPr>
        <w:t>
      Телефон ______________________________________________________</w:t>
      </w:r>
    </w:p>
    <w:bookmarkEnd w:id="2539"/>
    <w:bookmarkStart w:name="z2388" w:id="2540"/>
    <w:p>
      <w:pPr>
        <w:spacing w:after="0"/>
        <w:ind w:left="0"/>
        <w:jc w:val="both"/>
      </w:pPr>
      <w:r>
        <w:rPr>
          <w:rFonts w:ascii="Times New Roman"/>
          <w:b w:val="false"/>
          <w:i w:val="false"/>
          <w:color w:val="000000"/>
          <w:sz w:val="28"/>
        </w:rPr>
        <w:t>
      Адрес электронной почты</w:t>
      </w:r>
    </w:p>
    <w:bookmarkEnd w:id="2540"/>
    <w:bookmarkStart w:name="z2389" w:id="2541"/>
    <w:p>
      <w:pPr>
        <w:spacing w:after="0"/>
        <w:ind w:left="0"/>
        <w:jc w:val="both"/>
      </w:pPr>
      <w:r>
        <w:rPr>
          <w:rFonts w:ascii="Times New Roman"/>
          <w:b w:val="false"/>
          <w:i w:val="false"/>
          <w:color w:val="000000"/>
          <w:sz w:val="28"/>
        </w:rPr>
        <w:t>
      ______________________________________________________________</w:t>
      </w:r>
    </w:p>
    <w:bookmarkEnd w:id="2541"/>
    <w:bookmarkStart w:name="z2390" w:id="2542"/>
    <w:p>
      <w:pPr>
        <w:spacing w:after="0"/>
        <w:ind w:left="0"/>
        <w:jc w:val="both"/>
      </w:pPr>
      <w:r>
        <w:rPr>
          <w:rFonts w:ascii="Times New Roman"/>
          <w:b w:val="false"/>
          <w:i w:val="false"/>
          <w:color w:val="000000"/>
          <w:sz w:val="28"/>
        </w:rPr>
        <w:t>
      Исполнитель___________________________________ _______________</w:t>
      </w:r>
    </w:p>
    <w:bookmarkEnd w:id="2542"/>
    <w:bookmarkStart w:name="z2391" w:id="254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43"/>
    <w:bookmarkStart w:name="z2392" w:id="2544"/>
    <w:p>
      <w:pPr>
        <w:spacing w:after="0"/>
        <w:ind w:left="0"/>
        <w:jc w:val="both"/>
      </w:pPr>
      <w:r>
        <w:rPr>
          <w:rFonts w:ascii="Times New Roman"/>
          <w:b w:val="false"/>
          <w:i w:val="false"/>
          <w:color w:val="000000"/>
          <w:sz w:val="28"/>
        </w:rPr>
        <w:t>
      Руководитель или лицо, исполняющее его обязанности</w:t>
      </w:r>
    </w:p>
    <w:bookmarkEnd w:id="2544"/>
    <w:bookmarkStart w:name="z2393" w:id="2545"/>
    <w:p>
      <w:pPr>
        <w:spacing w:after="0"/>
        <w:ind w:left="0"/>
        <w:jc w:val="both"/>
      </w:pPr>
      <w:r>
        <w:rPr>
          <w:rFonts w:ascii="Times New Roman"/>
          <w:b w:val="false"/>
          <w:i w:val="false"/>
          <w:color w:val="000000"/>
          <w:sz w:val="28"/>
        </w:rPr>
        <w:t>
      ______________________________________________________________</w:t>
      </w:r>
    </w:p>
    <w:bookmarkEnd w:id="2545"/>
    <w:bookmarkStart w:name="z2394" w:id="2546"/>
    <w:p>
      <w:pPr>
        <w:spacing w:after="0"/>
        <w:ind w:left="0"/>
        <w:jc w:val="both"/>
      </w:pPr>
      <w:r>
        <w:rPr>
          <w:rFonts w:ascii="Times New Roman"/>
          <w:b w:val="false"/>
          <w:i w:val="false"/>
          <w:color w:val="000000"/>
          <w:sz w:val="28"/>
        </w:rPr>
        <w:t>
      ______________________________________________________________</w:t>
      </w:r>
    </w:p>
    <w:bookmarkEnd w:id="2546"/>
    <w:bookmarkStart w:name="z2395" w:id="2547"/>
    <w:p>
      <w:pPr>
        <w:spacing w:after="0"/>
        <w:ind w:left="0"/>
        <w:jc w:val="both"/>
      </w:pPr>
      <w:r>
        <w:rPr>
          <w:rFonts w:ascii="Times New Roman"/>
          <w:b w:val="false"/>
          <w:i w:val="false"/>
          <w:color w:val="000000"/>
          <w:sz w:val="28"/>
        </w:rPr>
        <w:t>
      фамилия, имя и отчество (при его наличии) подпись</w:t>
      </w:r>
    </w:p>
    <w:bookmarkEnd w:id="2547"/>
    <w:bookmarkStart w:name="z2396" w:id="254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w:t>
      </w:r>
    </w:p>
    <w:bookmarkEnd w:id="2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"Расчет показателей</w:t>
            </w:r>
            <w:r>
              <w:br/>
            </w:r>
            <w:r>
              <w:rPr>
                <w:rFonts w:ascii="Times New Roman"/>
                <w:b w:val="false"/>
                <w:i w:val="false"/>
                <w:color w:val="000000"/>
                <w:sz w:val="20"/>
              </w:rPr>
              <w:t>экономической эффективности</w:t>
            </w:r>
            <w:r>
              <w:br/>
            </w:r>
            <w:r>
              <w:rPr>
                <w:rFonts w:ascii="Times New Roman"/>
                <w:b w:val="false"/>
                <w:i w:val="false"/>
                <w:color w:val="000000"/>
                <w:sz w:val="20"/>
              </w:rPr>
              <w:t>проекта__________"</w:t>
            </w:r>
          </w:p>
        </w:tc>
      </w:tr>
    </w:tbl>
    <w:bookmarkStart w:name="z2398" w:id="254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"Расчет показателей экономической эффективности проекта _________" (индекс: 15-РПЭЭП, периодичность: единовременная)</w:t>
      </w:r>
    </w:p>
    <w:bookmarkEnd w:id="2549"/>
    <w:bookmarkStart w:name="z2399" w:id="2550"/>
    <w:p>
      <w:pPr>
        <w:spacing w:after="0"/>
        <w:ind w:left="0"/>
        <w:jc w:val="both"/>
      </w:pPr>
      <w:r>
        <w:rPr>
          <w:rFonts w:ascii="Times New Roman"/>
          <w:b w:val="false"/>
          <w:i w:val="false"/>
          <w:color w:val="000000"/>
          <w:sz w:val="28"/>
        </w:rPr>
        <w:t>
      в графе 1 указывается порядковый номер;</w:t>
      </w:r>
    </w:p>
    <w:bookmarkEnd w:id="2550"/>
    <w:bookmarkStart w:name="z2400" w:id="2551"/>
    <w:p>
      <w:pPr>
        <w:spacing w:after="0"/>
        <w:ind w:left="0"/>
        <w:jc w:val="both"/>
      </w:pPr>
      <w:r>
        <w:rPr>
          <w:rFonts w:ascii="Times New Roman"/>
          <w:b w:val="false"/>
          <w:i w:val="false"/>
          <w:color w:val="000000"/>
          <w:sz w:val="28"/>
        </w:rPr>
        <w:t>
      в графе 2 указывается наименование параметра;</w:t>
      </w:r>
    </w:p>
    <w:bookmarkEnd w:id="2551"/>
    <w:bookmarkStart w:name="z2401" w:id="2552"/>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2552"/>
    <w:bookmarkStart w:name="z2402" w:id="2553"/>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2553"/>
    <w:bookmarkStart w:name="z2403" w:id="2554"/>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bookmarkEnd w:id="2554"/>
    <w:bookmarkStart w:name="z2404" w:id="2555"/>
    <w:p>
      <w:pPr>
        <w:spacing w:after="0"/>
        <w:ind w:left="0"/>
        <w:jc w:val="both"/>
      </w:pPr>
      <w:r>
        <w:rPr>
          <w:rFonts w:ascii="Times New Roman"/>
          <w:b w:val="false"/>
          <w:i w:val="false"/>
          <w:color w:val="000000"/>
          <w:sz w:val="28"/>
        </w:rPr>
        <w:t>
      в строке 2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2555"/>
    <w:bookmarkStart w:name="z2405" w:id="2556"/>
    <w:p>
      <w:pPr>
        <w:spacing w:after="0"/>
        <w:ind w:left="0"/>
        <w:jc w:val="both"/>
      </w:pPr>
      <w:r>
        <w:rPr>
          <w:rFonts w:ascii="Times New Roman"/>
          <w:b w:val="false"/>
          <w:i w:val="false"/>
          <w:color w:val="000000"/>
          <w:sz w:val="28"/>
        </w:rPr>
        <w:t>
      в строке 3 указывается суммарная стоимость прямых денежных притоков и косвенных экономических выгод.</w:t>
      </w:r>
    </w:p>
    <w:bookmarkEnd w:id="2556"/>
    <w:bookmarkStart w:name="z2406" w:id="2557"/>
    <w:p>
      <w:pPr>
        <w:spacing w:after="0"/>
        <w:ind w:left="0"/>
        <w:jc w:val="both"/>
      </w:pPr>
      <w:r>
        <w:rPr>
          <w:rFonts w:ascii="Times New Roman"/>
          <w:b w:val="false"/>
          <w:i w:val="false"/>
          <w:color w:val="000000"/>
          <w:sz w:val="28"/>
        </w:rPr>
        <w:t>
      в строке 4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2557"/>
    <w:bookmarkStart w:name="z2407" w:id="2558"/>
    <w:p>
      <w:pPr>
        <w:spacing w:after="0"/>
        <w:ind w:left="0"/>
        <w:jc w:val="both"/>
      </w:pPr>
      <w:r>
        <w:rPr>
          <w:rFonts w:ascii="Times New Roman"/>
          <w:b w:val="false"/>
          <w:i w:val="false"/>
          <w:color w:val="000000"/>
          <w:sz w:val="28"/>
        </w:rPr>
        <w:t>
      в строке 5 указываются все денежные затраты, направленные на сопровождение и/или содержание объекта, с момента его ввода в эксплуатацию.</w:t>
      </w:r>
    </w:p>
    <w:bookmarkEnd w:id="2558"/>
    <w:bookmarkStart w:name="z2408" w:id="2559"/>
    <w:p>
      <w:pPr>
        <w:spacing w:after="0"/>
        <w:ind w:left="0"/>
        <w:jc w:val="both"/>
      </w:pPr>
      <w:r>
        <w:rPr>
          <w:rFonts w:ascii="Times New Roman"/>
          <w:b w:val="false"/>
          <w:i w:val="false"/>
          <w:color w:val="000000"/>
          <w:sz w:val="28"/>
        </w:rPr>
        <w:t>
      в строке 6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(тысяч тенге).</w:t>
      </w:r>
    </w:p>
    <w:bookmarkEnd w:id="2559"/>
    <w:bookmarkStart w:name="z2409" w:id="2560"/>
    <w:p>
      <w:pPr>
        <w:spacing w:after="0"/>
        <w:ind w:left="0"/>
        <w:jc w:val="both"/>
      </w:pPr>
      <w:r>
        <w:rPr>
          <w:rFonts w:ascii="Times New Roman"/>
          <w:b w:val="false"/>
          <w:i w:val="false"/>
          <w:color w:val="000000"/>
          <w:sz w:val="28"/>
        </w:rPr>
        <w:t>
      в строке 7 указывается суммарная стоимость рисков проекта в денежном эквиваленте (тысяч тенге), определенная посредством суммирования величин стоимости риска, приведенных в приложении 13.</w:t>
      </w:r>
    </w:p>
    <w:bookmarkEnd w:id="2560"/>
    <w:bookmarkStart w:name="z2410" w:id="2561"/>
    <w:p>
      <w:pPr>
        <w:spacing w:after="0"/>
        <w:ind w:left="0"/>
        <w:jc w:val="both"/>
      </w:pPr>
      <w:r>
        <w:rPr>
          <w:rFonts w:ascii="Times New Roman"/>
          <w:b w:val="false"/>
          <w:i w:val="false"/>
          <w:color w:val="000000"/>
          <w:sz w:val="28"/>
        </w:rPr>
        <w:t>
      в строке 8 указывается суммарная стоимость инвестиционных и эксплуатационных затрат, косвенных экономических затрат и рисков проекта.</w:t>
      </w:r>
    </w:p>
    <w:bookmarkEnd w:id="2561"/>
    <w:bookmarkStart w:name="z2411" w:id="2562"/>
    <w:p>
      <w:pPr>
        <w:spacing w:after="0"/>
        <w:ind w:left="0"/>
        <w:jc w:val="both"/>
      </w:pPr>
      <w:r>
        <w:rPr>
          <w:rFonts w:ascii="Times New Roman"/>
          <w:b w:val="false"/>
          <w:i w:val="false"/>
          <w:color w:val="000000"/>
          <w:sz w:val="28"/>
        </w:rPr>
        <w:t>
      в строке 9 указывается разница между экономическими выгодам и затратами.</w:t>
      </w:r>
    </w:p>
    <w:bookmarkEnd w:id="2562"/>
    <w:bookmarkStart w:name="z2412" w:id="2563"/>
    <w:p>
      <w:pPr>
        <w:spacing w:after="0"/>
        <w:ind w:left="0"/>
        <w:jc w:val="both"/>
      </w:pPr>
      <w:r>
        <w:rPr>
          <w:rFonts w:ascii="Times New Roman"/>
          <w:b w:val="false"/>
          <w:i w:val="false"/>
          <w:color w:val="000000"/>
          <w:sz w:val="28"/>
        </w:rPr>
        <w:t>
      в строке 10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2563"/>
    <w:bookmarkStart w:name="z2413" w:id="2564"/>
    <w:p>
      <w:pPr>
        <w:spacing w:after="0"/>
        <w:ind w:left="0"/>
        <w:jc w:val="both"/>
      </w:pPr>
      <w:r>
        <w:rPr>
          <w:rFonts w:ascii="Times New Roman"/>
          <w:b w:val="false"/>
          <w:i w:val="false"/>
          <w:color w:val="000000"/>
          <w:sz w:val="28"/>
        </w:rPr>
        <w:t xml:space="preserve">
      </w:t>
      </w:r>
    </w:p>
    <w:bookmarkEnd w:id="2564"/>
    <w:p>
      <w:pPr>
        <w:spacing w:after="0"/>
        <w:ind w:left="0"/>
        <w:jc w:val="both"/>
      </w:pPr>
      <w:r>
        <w:drawing>
          <wp:inline distT="0" distB="0" distL="0" distR="0">
            <wp:extent cx="102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0287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4" w:id="2565"/>
    <w:p>
      <w:pPr>
        <w:spacing w:after="0"/>
        <w:ind w:left="0"/>
        <w:jc w:val="both"/>
      </w:pPr>
      <w:r>
        <w:rPr>
          <w:rFonts w:ascii="Times New Roman"/>
          <w:b w:val="false"/>
          <w:i w:val="false"/>
          <w:color w:val="000000"/>
          <w:sz w:val="28"/>
        </w:rPr>
        <w:t>
      r - ставка дисконтирования, приведенная в приложении 11;</w:t>
      </w:r>
    </w:p>
    <w:bookmarkEnd w:id="2565"/>
    <w:bookmarkStart w:name="z2415" w:id="2566"/>
    <w:p>
      <w:pPr>
        <w:spacing w:after="0"/>
        <w:ind w:left="0"/>
        <w:jc w:val="both"/>
      </w:pPr>
      <w:r>
        <w:rPr>
          <w:rFonts w:ascii="Times New Roman"/>
          <w:b w:val="false"/>
          <w:i w:val="false"/>
          <w:color w:val="000000"/>
          <w:sz w:val="28"/>
        </w:rPr>
        <w:t>
      і - порядковый номер года реализации проекта (от 1 до n).</w:t>
      </w:r>
    </w:p>
    <w:bookmarkEnd w:id="2566"/>
    <w:bookmarkStart w:name="z2416" w:id="2567"/>
    <w:p>
      <w:pPr>
        <w:spacing w:after="0"/>
        <w:ind w:left="0"/>
        <w:jc w:val="both"/>
      </w:pPr>
      <w:r>
        <w:rPr>
          <w:rFonts w:ascii="Times New Roman"/>
          <w:b w:val="false"/>
          <w:i w:val="false"/>
          <w:color w:val="000000"/>
          <w:sz w:val="28"/>
        </w:rPr>
        <w:t>
      в строке 11 указывается величина, полученная посредством суммирования чистого дисконтированного экономического потока, приведенного в строке 10.</w:t>
      </w:r>
    </w:p>
    <w:bookmarkEnd w:id="2567"/>
    <w:bookmarkStart w:name="z2417" w:id="2568"/>
    <w:p>
      <w:pPr>
        <w:spacing w:after="0"/>
        <w:ind w:left="0"/>
        <w:jc w:val="both"/>
      </w:pPr>
      <w:r>
        <w:rPr>
          <w:rFonts w:ascii="Times New Roman"/>
          <w:b w:val="false"/>
          <w:i w:val="false"/>
          <w:color w:val="000000"/>
          <w:sz w:val="28"/>
        </w:rPr>
        <w:t>
      в строке 12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2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420" w:id="2569"/>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569"/>
    <w:bookmarkStart w:name="z2421" w:id="25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570"/>
    <w:bookmarkStart w:name="z2422" w:id="2571"/>
    <w:p>
      <w:pPr>
        <w:spacing w:after="0"/>
        <w:ind w:left="0"/>
        <w:jc w:val="both"/>
      </w:pPr>
      <w:r>
        <w:rPr>
          <w:rFonts w:ascii="Times New Roman"/>
          <w:b w:val="false"/>
          <w:i w:val="false"/>
          <w:color w:val="000000"/>
          <w:sz w:val="28"/>
        </w:rPr>
        <w:t>
      Наименование административной формы: Результаты анализа чувствительности экономического чистого дисконтированного дохода (ENPV) и экономической внутренней нормы доходности (EIRR) проекта ____.</w:t>
      </w:r>
    </w:p>
    <w:bookmarkEnd w:id="2571"/>
    <w:bookmarkStart w:name="z2423" w:id="257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16-РАЧЭЧДДЭВНДП.</w:t>
      </w:r>
    </w:p>
    <w:bookmarkEnd w:id="2572"/>
    <w:bookmarkStart w:name="z2424" w:id="2573"/>
    <w:p>
      <w:pPr>
        <w:spacing w:after="0"/>
        <w:ind w:left="0"/>
        <w:jc w:val="both"/>
      </w:pPr>
      <w:r>
        <w:rPr>
          <w:rFonts w:ascii="Times New Roman"/>
          <w:b w:val="false"/>
          <w:i w:val="false"/>
          <w:color w:val="000000"/>
          <w:sz w:val="28"/>
        </w:rPr>
        <w:t>
      Периодичность: единовременная.</w:t>
      </w:r>
    </w:p>
    <w:bookmarkEnd w:id="2573"/>
    <w:bookmarkStart w:name="z2425" w:id="2574"/>
    <w:p>
      <w:pPr>
        <w:spacing w:after="0"/>
        <w:ind w:left="0"/>
        <w:jc w:val="both"/>
      </w:pPr>
      <w:r>
        <w:rPr>
          <w:rFonts w:ascii="Times New Roman"/>
          <w:b w:val="false"/>
          <w:i w:val="false"/>
          <w:color w:val="000000"/>
          <w:sz w:val="28"/>
        </w:rPr>
        <w:t>
      Отчетный период: __ число ___ месяц __ год.</w:t>
      </w:r>
    </w:p>
    <w:bookmarkEnd w:id="2574"/>
    <w:bookmarkStart w:name="z2426" w:id="257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575"/>
    <w:bookmarkStart w:name="z2427" w:id="257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428" w:id="2577"/>
    <w:p>
      <w:pPr>
        <w:spacing w:after="0"/>
        <w:ind w:left="0"/>
        <w:jc w:val="both"/>
      </w:pPr>
      <w:r>
        <w:rPr>
          <w:rFonts w:ascii="Times New Roman"/>
          <w:b w:val="false"/>
          <w:i w:val="false"/>
          <w:color w:val="000000"/>
          <w:sz w:val="28"/>
        </w:rPr>
        <w:t>
      Метод сбора: в электронном виде.</w:t>
      </w:r>
    </w:p>
    <w:bookmarkEnd w:id="2577"/>
    <w:bookmarkStart w:name="z2429" w:id="2578"/>
    <w:p>
      <w:pPr>
        <w:spacing w:after="0"/>
        <w:ind w:left="0"/>
        <w:jc w:val="both"/>
      </w:pPr>
      <w:r>
        <w:rPr>
          <w:rFonts w:ascii="Times New Roman"/>
          <w:b w:val="false"/>
          <w:i w:val="false"/>
          <w:color w:val="000000"/>
          <w:sz w:val="28"/>
        </w:rPr>
        <w:t>
      По показателю "Объем сбыта" (Спрос)</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0" w:id="2579"/>
    <w:p>
      <w:pPr>
        <w:spacing w:after="0"/>
        <w:ind w:left="0"/>
        <w:jc w:val="both"/>
      </w:pPr>
      <w:r>
        <w:rPr>
          <w:rFonts w:ascii="Times New Roman"/>
          <w:b w:val="false"/>
          <w:i w:val="false"/>
          <w:color w:val="000000"/>
          <w:sz w:val="28"/>
        </w:rPr>
        <w:t>
      По показателю "Объем инвестиционных издержек"</w:t>
      </w:r>
    </w:p>
    <w:bookmarkEnd w:id="2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1" w:id="2580"/>
    <w:p>
      <w:pPr>
        <w:spacing w:after="0"/>
        <w:ind w:left="0"/>
        <w:jc w:val="both"/>
      </w:pPr>
      <w:r>
        <w:rPr>
          <w:rFonts w:ascii="Times New Roman"/>
          <w:b w:val="false"/>
          <w:i w:val="false"/>
          <w:color w:val="000000"/>
          <w:sz w:val="28"/>
        </w:rPr>
        <w:t>
      По показателю "Объем эксплуатационных издержек"</w:t>
      </w:r>
    </w:p>
    <w:bookmarkEnd w:id="2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581"/>
          <w:p>
            <w:pPr>
              <w:spacing w:after="20"/>
              <w:ind w:left="20"/>
              <w:jc w:val="both"/>
            </w:pPr>
            <w:r>
              <w:rPr>
                <w:rFonts w:ascii="Times New Roman"/>
                <w:b w:val="false"/>
                <w:i w:val="false"/>
                <w:color w:val="000000"/>
                <w:sz w:val="20"/>
              </w:rPr>
              <w:t>
Наименование ______________________</w:t>
            </w:r>
          </w:p>
          <w:bookmarkEnd w:id="2581"/>
          <w:p>
            <w:pPr>
              <w:spacing w:after="20"/>
              <w:ind w:left="20"/>
              <w:jc w:val="both"/>
            </w:pPr>
            <w:r>
              <w:rPr>
                <w:rFonts w:ascii="Times New Roman"/>
                <w:b w:val="false"/>
                <w:i w:val="false"/>
                <w:color w:val="000000"/>
                <w:sz w:val="20"/>
              </w:rPr>
              <w:t>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582"/>
          <w:p>
            <w:pPr>
              <w:spacing w:after="20"/>
              <w:ind w:left="20"/>
              <w:jc w:val="both"/>
            </w:pPr>
            <w:r>
              <w:rPr>
                <w:rFonts w:ascii="Times New Roman"/>
                <w:b w:val="false"/>
                <w:i w:val="false"/>
                <w:color w:val="000000"/>
                <w:sz w:val="20"/>
              </w:rPr>
              <w:t>
Адрес_______________________</w:t>
            </w:r>
          </w:p>
          <w:bookmarkEnd w:id="2582"/>
          <w:p>
            <w:pPr>
              <w:spacing w:after="20"/>
              <w:ind w:left="20"/>
              <w:jc w:val="both"/>
            </w:pPr>
            <w:r>
              <w:rPr>
                <w:rFonts w:ascii="Times New Roman"/>
                <w:b w:val="false"/>
                <w:i w:val="false"/>
                <w:color w:val="000000"/>
                <w:sz w:val="20"/>
              </w:rPr>
              <w:t>
____________________________</w:t>
            </w:r>
          </w:p>
        </w:tc>
      </w:tr>
    </w:tbl>
    <w:bookmarkStart w:name="z2434" w:id="2583"/>
    <w:p>
      <w:pPr>
        <w:spacing w:after="0"/>
        <w:ind w:left="0"/>
        <w:jc w:val="both"/>
      </w:pPr>
      <w:r>
        <w:rPr>
          <w:rFonts w:ascii="Times New Roman"/>
          <w:b w:val="false"/>
          <w:i w:val="false"/>
          <w:color w:val="000000"/>
          <w:sz w:val="28"/>
        </w:rPr>
        <w:t>
      Телефон ______________________________________________________</w:t>
      </w:r>
    </w:p>
    <w:bookmarkEnd w:id="2583"/>
    <w:bookmarkStart w:name="z2435" w:id="2584"/>
    <w:p>
      <w:pPr>
        <w:spacing w:after="0"/>
        <w:ind w:left="0"/>
        <w:jc w:val="both"/>
      </w:pPr>
      <w:r>
        <w:rPr>
          <w:rFonts w:ascii="Times New Roman"/>
          <w:b w:val="false"/>
          <w:i w:val="false"/>
          <w:color w:val="000000"/>
          <w:sz w:val="28"/>
        </w:rPr>
        <w:t>
      Адрес электронной почты</w:t>
      </w:r>
    </w:p>
    <w:bookmarkEnd w:id="2584"/>
    <w:bookmarkStart w:name="z2436" w:id="2585"/>
    <w:p>
      <w:pPr>
        <w:spacing w:after="0"/>
        <w:ind w:left="0"/>
        <w:jc w:val="both"/>
      </w:pPr>
      <w:r>
        <w:rPr>
          <w:rFonts w:ascii="Times New Roman"/>
          <w:b w:val="false"/>
          <w:i w:val="false"/>
          <w:color w:val="000000"/>
          <w:sz w:val="28"/>
        </w:rPr>
        <w:t>
      ______________________________________________________________</w:t>
      </w:r>
    </w:p>
    <w:bookmarkEnd w:id="2585"/>
    <w:bookmarkStart w:name="z2437" w:id="2586"/>
    <w:p>
      <w:pPr>
        <w:spacing w:after="0"/>
        <w:ind w:left="0"/>
        <w:jc w:val="both"/>
      </w:pPr>
      <w:r>
        <w:rPr>
          <w:rFonts w:ascii="Times New Roman"/>
          <w:b w:val="false"/>
          <w:i w:val="false"/>
          <w:color w:val="000000"/>
          <w:sz w:val="28"/>
        </w:rPr>
        <w:t>
      Исполнитель___________________________________ _______________</w:t>
      </w:r>
    </w:p>
    <w:bookmarkEnd w:id="2586"/>
    <w:bookmarkStart w:name="z2438" w:id="258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587"/>
    <w:bookmarkStart w:name="z2439" w:id="2588"/>
    <w:p>
      <w:pPr>
        <w:spacing w:after="0"/>
        <w:ind w:left="0"/>
        <w:jc w:val="both"/>
      </w:pPr>
      <w:r>
        <w:rPr>
          <w:rFonts w:ascii="Times New Roman"/>
          <w:b w:val="false"/>
          <w:i w:val="false"/>
          <w:color w:val="000000"/>
          <w:sz w:val="28"/>
        </w:rPr>
        <w:t>
      Руководитель или лицо, исполняющее его обязанности</w:t>
      </w:r>
    </w:p>
    <w:bookmarkEnd w:id="2588"/>
    <w:bookmarkStart w:name="z2440" w:id="2589"/>
    <w:p>
      <w:pPr>
        <w:spacing w:after="0"/>
        <w:ind w:left="0"/>
        <w:jc w:val="both"/>
      </w:pPr>
      <w:r>
        <w:rPr>
          <w:rFonts w:ascii="Times New Roman"/>
          <w:b w:val="false"/>
          <w:i w:val="false"/>
          <w:color w:val="000000"/>
          <w:sz w:val="28"/>
        </w:rPr>
        <w:t>
      ______________________________________________________________</w:t>
      </w:r>
    </w:p>
    <w:bookmarkEnd w:id="2589"/>
    <w:bookmarkStart w:name="z2441" w:id="2590"/>
    <w:p>
      <w:pPr>
        <w:spacing w:after="0"/>
        <w:ind w:left="0"/>
        <w:jc w:val="both"/>
      </w:pPr>
      <w:r>
        <w:rPr>
          <w:rFonts w:ascii="Times New Roman"/>
          <w:b w:val="false"/>
          <w:i w:val="false"/>
          <w:color w:val="000000"/>
          <w:sz w:val="28"/>
        </w:rPr>
        <w:t>
      ______________________________________________________________</w:t>
      </w:r>
    </w:p>
    <w:bookmarkEnd w:id="2590"/>
    <w:bookmarkStart w:name="z2442" w:id="2591"/>
    <w:p>
      <w:pPr>
        <w:spacing w:after="0"/>
        <w:ind w:left="0"/>
        <w:jc w:val="both"/>
      </w:pPr>
      <w:r>
        <w:rPr>
          <w:rFonts w:ascii="Times New Roman"/>
          <w:b w:val="false"/>
          <w:i w:val="false"/>
          <w:color w:val="000000"/>
          <w:sz w:val="28"/>
        </w:rPr>
        <w:t>
      фамилия, имя и отчество (при его наличии) подпись</w:t>
      </w:r>
    </w:p>
    <w:bookmarkEnd w:id="2591"/>
    <w:bookmarkStart w:name="z2443" w:id="259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5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"Результаты анализа</w:t>
            </w:r>
            <w:r>
              <w:br/>
            </w:r>
            <w:r>
              <w:rPr>
                <w:rFonts w:ascii="Times New Roman"/>
                <w:b w:val="false"/>
                <w:i w:val="false"/>
                <w:color w:val="000000"/>
                <w:sz w:val="20"/>
              </w:rPr>
              <w:t>чувствительности</w:t>
            </w:r>
            <w:r>
              <w:br/>
            </w:r>
            <w:r>
              <w:rPr>
                <w:rFonts w:ascii="Times New Roman"/>
                <w:b w:val="false"/>
                <w:i w:val="false"/>
                <w:color w:val="000000"/>
                <w:sz w:val="20"/>
              </w:rPr>
              <w:t>экономического чистого</w:t>
            </w:r>
            <w:r>
              <w:br/>
            </w:r>
            <w:r>
              <w:rPr>
                <w:rFonts w:ascii="Times New Roman"/>
                <w:b w:val="false"/>
                <w:i w:val="false"/>
                <w:color w:val="000000"/>
                <w:sz w:val="20"/>
              </w:rPr>
              <w:t>дисконтированного дохода</w:t>
            </w:r>
            <w:r>
              <w:br/>
            </w:r>
            <w:r>
              <w:rPr>
                <w:rFonts w:ascii="Times New Roman"/>
                <w:b w:val="false"/>
                <w:i w:val="false"/>
                <w:color w:val="000000"/>
                <w:sz w:val="20"/>
              </w:rPr>
              <w:t>(ENPV) и экономической</w:t>
            </w:r>
            <w:r>
              <w:br/>
            </w:r>
            <w:r>
              <w:rPr>
                <w:rFonts w:ascii="Times New Roman"/>
                <w:b w:val="false"/>
                <w:i w:val="false"/>
                <w:color w:val="000000"/>
                <w:sz w:val="20"/>
              </w:rPr>
              <w:t>внутренней нормы доходности</w:t>
            </w:r>
            <w:r>
              <w:br/>
            </w:r>
            <w:r>
              <w:rPr>
                <w:rFonts w:ascii="Times New Roman"/>
                <w:b w:val="false"/>
                <w:i w:val="false"/>
                <w:color w:val="000000"/>
                <w:sz w:val="20"/>
              </w:rPr>
              <w:t>(EIRR) проекта</w:t>
            </w:r>
            <w:r>
              <w:br/>
            </w:r>
            <w:r>
              <w:rPr>
                <w:rFonts w:ascii="Times New Roman"/>
                <w:b w:val="false"/>
                <w:i w:val="false"/>
                <w:color w:val="000000"/>
                <w:sz w:val="20"/>
              </w:rPr>
              <w:t>_______________"</w:t>
            </w:r>
          </w:p>
        </w:tc>
      </w:tr>
    </w:tbl>
    <w:bookmarkStart w:name="z2445" w:id="25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"Результаты анализа чувствительности экономического чистого дисконтированного дохода (ENPV) и экономической внутренней нормы доходности (EIRR) проекта _______________" (индекс: 16-РАЧЭЧДДЭВНДП, периодичность: единовременная)</w:t>
      </w:r>
    </w:p>
    <w:bookmarkEnd w:id="2593"/>
    <w:bookmarkStart w:name="z2446" w:id="2594"/>
    <w:p>
      <w:pPr>
        <w:spacing w:after="0"/>
        <w:ind w:left="0"/>
        <w:jc w:val="both"/>
      </w:pPr>
      <w:r>
        <w:rPr>
          <w:rFonts w:ascii="Times New Roman"/>
          <w:b w:val="false"/>
          <w:i w:val="false"/>
          <w:color w:val="000000"/>
          <w:sz w:val="28"/>
        </w:rPr>
        <w:t>
      в графе 1 указывается наименование показателя;</w:t>
      </w:r>
    </w:p>
    <w:bookmarkEnd w:id="2594"/>
    <w:bookmarkStart w:name="z2447" w:id="2595"/>
    <w:p>
      <w:pPr>
        <w:spacing w:after="0"/>
        <w:ind w:left="0"/>
        <w:jc w:val="both"/>
      </w:pPr>
      <w:r>
        <w:rPr>
          <w:rFonts w:ascii="Times New Roman"/>
          <w:b w:val="false"/>
          <w:i w:val="false"/>
          <w:color w:val="000000"/>
          <w:sz w:val="28"/>
        </w:rPr>
        <w:t>
      в графе 2-n указывается значения для анализа чувствительности;</w:t>
      </w:r>
    </w:p>
    <w:bookmarkEnd w:id="2595"/>
    <w:bookmarkStart w:name="z2448" w:id="2596"/>
    <w:p>
      <w:pPr>
        <w:spacing w:after="0"/>
        <w:ind w:left="0"/>
        <w:jc w:val="both"/>
      </w:pPr>
      <w:r>
        <w:rPr>
          <w:rFonts w:ascii="Times New Roman"/>
          <w:b w:val="false"/>
          <w:i w:val="false"/>
          <w:color w:val="000000"/>
          <w:sz w:val="28"/>
        </w:rPr>
        <w:t>
      в строке 1 указываются значение показателя чистого дисконтированного дохода (NPV), тысяч тенге;</w:t>
      </w:r>
    </w:p>
    <w:bookmarkEnd w:id="2596"/>
    <w:bookmarkStart w:name="z2449" w:id="2597"/>
    <w:p>
      <w:pPr>
        <w:spacing w:after="0"/>
        <w:ind w:left="0"/>
        <w:jc w:val="both"/>
      </w:pPr>
      <w:r>
        <w:rPr>
          <w:rFonts w:ascii="Times New Roman"/>
          <w:b w:val="false"/>
          <w:i w:val="false"/>
          <w:color w:val="000000"/>
          <w:sz w:val="28"/>
        </w:rPr>
        <w:t>
      в строке 2 указывается значение внутренней нормы доходности (IRR), %.</w:t>
      </w:r>
    </w:p>
    <w:bookmarkEnd w:id="2597"/>
    <w:bookmarkStart w:name="z2450" w:id="2598"/>
    <w:p>
      <w:pPr>
        <w:spacing w:after="0"/>
        <w:ind w:left="0"/>
        <w:jc w:val="both"/>
      </w:pPr>
      <w:r>
        <w:rPr>
          <w:rFonts w:ascii="Times New Roman"/>
          <w:b w:val="false"/>
          <w:i w:val="false"/>
          <w:color w:val="000000"/>
          <w:sz w:val="28"/>
        </w:rPr>
        <w:t>
      Все показатели анализа чувствительности оформляются в соответствии с вышеуказанным описанием.</w:t>
      </w:r>
    </w:p>
    <w:bookmarkEnd w:id="2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 административных данных</w:t>
            </w:r>
          </w:p>
        </w:tc>
      </w:tr>
    </w:tbl>
    <w:bookmarkStart w:name="z2453" w:id="2599"/>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599"/>
    <w:bookmarkStart w:name="z2454" w:id="260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600"/>
    <w:bookmarkStart w:name="z2455" w:id="2601"/>
    <w:p>
      <w:pPr>
        <w:spacing w:after="0"/>
        <w:ind w:left="0"/>
        <w:jc w:val="both"/>
      </w:pPr>
      <w:r>
        <w:rPr>
          <w:rFonts w:ascii="Times New Roman"/>
          <w:b w:val="false"/>
          <w:i w:val="false"/>
          <w:color w:val="000000"/>
          <w:sz w:val="28"/>
        </w:rPr>
        <w:t>
      Наименование административной формы: Риски проекта</w:t>
      </w:r>
    </w:p>
    <w:bookmarkEnd w:id="2601"/>
    <w:bookmarkStart w:name="z2456" w:id="260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17- РП.</w:t>
      </w:r>
    </w:p>
    <w:bookmarkEnd w:id="2602"/>
    <w:bookmarkStart w:name="z2457" w:id="2603"/>
    <w:p>
      <w:pPr>
        <w:spacing w:after="0"/>
        <w:ind w:left="0"/>
        <w:jc w:val="both"/>
      </w:pPr>
      <w:r>
        <w:rPr>
          <w:rFonts w:ascii="Times New Roman"/>
          <w:b w:val="false"/>
          <w:i w:val="false"/>
          <w:color w:val="000000"/>
          <w:sz w:val="28"/>
        </w:rPr>
        <w:t>
      Периодичность: единовременная.</w:t>
      </w:r>
    </w:p>
    <w:bookmarkEnd w:id="2603"/>
    <w:bookmarkStart w:name="z2458" w:id="2604"/>
    <w:p>
      <w:pPr>
        <w:spacing w:after="0"/>
        <w:ind w:left="0"/>
        <w:jc w:val="both"/>
      </w:pPr>
      <w:r>
        <w:rPr>
          <w:rFonts w:ascii="Times New Roman"/>
          <w:b w:val="false"/>
          <w:i w:val="false"/>
          <w:color w:val="000000"/>
          <w:sz w:val="28"/>
        </w:rPr>
        <w:t>
      Отчетный период: __ число ___ месяц __ год.</w:t>
      </w:r>
    </w:p>
    <w:bookmarkEnd w:id="2604"/>
    <w:bookmarkStart w:name="z2459" w:id="260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605"/>
    <w:bookmarkStart w:name="z2460" w:id="260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461" w:id="2607"/>
    <w:p>
      <w:pPr>
        <w:spacing w:after="0"/>
        <w:ind w:left="0"/>
        <w:jc w:val="both"/>
      </w:pPr>
      <w:r>
        <w:rPr>
          <w:rFonts w:ascii="Times New Roman"/>
          <w:b w:val="false"/>
          <w:i w:val="false"/>
          <w:color w:val="000000"/>
          <w:sz w:val="28"/>
        </w:rPr>
        <w:t>
      Метод сбора: в электронном виде.</w:t>
      </w:r>
    </w:p>
    <w:bookmarkEnd w:id="2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наступления риска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 тыс.тенге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мероприятия по снижению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462" w:id="2608"/>
    <w:p>
      <w:pPr>
        <w:spacing w:after="0"/>
        <w:ind w:left="0"/>
        <w:jc w:val="both"/>
      </w:pPr>
      <w:r>
        <w:rPr>
          <w:rFonts w:ascii="Times New Roman"/>
          <w:b w:val="false"/>
          <w:i w:val="false"/>
          <w:color w:val="000000"/>
          <w:sz w:val="28"/>
        </w:rPr>
        <w:t>
      Телефон ______________________________________________________</w:t>
      </w:r>
    </w:p>
    <w:bookmarkEnd w:id="2608"/>
    <w:bookmarkStart w:name="z2463" w:id="2609"/>
    <w:p>
      <w:pPr>
        <w:spacing w:after="0"/>
        <w:ind w:left="0"/>
        <w:jc w:val="both"/>
      </w:pPr>
      <w:r>
        <w:rPr>
          <w:rFonts w:ascii="Times New Roman"/>
          <w:b w:val="false"/>
          <w:i w:val="false"/>
          <w:color w:val="000000"/>
          <w:sz w:val="28"/>
        </w:rPr>
        <w:t>
      Адрес электронной почты</w:t>
      </w:r>
    </w:p>
    <w:bookmarkEnd w:id="2609"/>
    <w:bookmarkStart w:name="z2464" w:id="2610"/>
    <w:p>
      <w:pPr>
        <w:spacing w:after="0"/>
        <w:ind w:left="0"/>
        <w:jc w:val="both"/>
      </w:pPr>
      <w:r>
        <w:rPr>
          <w:rFonts w:ascii="Times New Roman"/>
          <w:b w:val="false"/>
          <w:i w:val="false"/>
          <w:color w:val="000000"/>
          <w:sz w:val="28"/>
        </w:rPr>
        <w:t>
      ______________________________________________________________</w:t>
      </w:r>
    </w:p>
    <w:bookmarkEnd w:id="2610"/>
    <w:bookmarkStart w:name="z2465" w:id="2611"/>
    <w:p>
      <w:pPr>
        <w:spacing w:after="0"/>
        <w:ind w:left="0"/>
        <w:jc w:val="both"/>
      </w:pPr>
      <w:r>
        <w:rPr>
          <w:rFonts w:ascii="Times New Roman"/>
          <w:b w:val="false"/>
          <w:i w:val="false"/>
          <w:color w:val="000000"/>
          <w:sz w:val="28"/>
        </w:rPr>
        <w:t>
      Исполнитель___________________________________ _______________</w:t>
      </w:r>
    </w:p>
    <w:bookmarkEnd w:id="2611"/>
    <w:bookmarkStart w:name="z2466" w:id="261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12"/>
    <w:bookmarkStart w:name="z2467" w:id="2613"/>
    <w:p>
      <w:pPr>
        <w:spacing w:after="0"/>
        <w:ind w:left="0"/>
        <w:jc w:val="both"/>
      </w:pPr>
      <w:r>
        <w:rPr>
          <w:rFonts w:ascii="Times New Roman"/>
          <w:b w:val="false"/>
          <w:i w:val="false"/>
          <w:color w:val="000000"/>
          <w:sz w:val="28"/>
        </w:rPr>
        <w:t>
      Руководитель или лицо, исполняющее его обязанности</w:t>
      </w:r>
    </w:p>
    <w:bookmarkEnd w:id="2613"/>
    <w:bookmarkStart w:name="z2468" w:id="2614"/>
    <w:p>
      <w:pPr>
        <w:spacing w:after="0"/>
        <w:ind w:left="0"/>
        <w:jc w:val="both"/>
      </w:pPr>
      <w:r>
        <w:rPr>
          <w:rFonts w:ascii="Times New Roman"/>
          <w:b w:val="false"/>
          <w:i w:val="false"/>
          <w:color w:val="000000"/>
          <w:sz w:val="28"/>
        </w:rPr>
        <w:t>
      ______________________________________________________________</w:t>
      </w:r>
    </w:p>
    <w:bookmarkEnd w:id="2614"/>
    <w:bookmarkStart w:name="z2469" w:id="2615"/>
    <w:p>
      <w:pPr>
        <w:spacing w:after="0"/>
        <w:ind w:left="0"/>
        <w:jc w:val="both"/>
      </w:pPr>
      <w:r>
        <w:rPr>
          <w:rFonts w:ascii="Times New Roman"/>
          <w:b w:val="false"/>
          <w:i w:val="false"/>
          <w:color w:val="000000"/>
          <w:sz w:val="28"/>
        </w:rPr>
        <w:t>
      ______________________________________________________________</w:t>
      </w:r>
    </w:p>
    <w:bookmarkEnd w:id="2615"/>
    <w:bookmarkStart w:name="z2470" w:id="2616"/>
    <w:p>
      <w:pPr>
        <w:spacing w:after="0"/>
        <w:ind w:left="0"/>
        <w:jc w:val="both"/>
      </w:pPr>
      <w:r>
        <w:rPr>
          <w:rFonts w:ascii="Times New Roman"/>
          <w:b w:val="false"/>
          <w:i w:val="false"/>
          <w:color w:val="000000"/>
          <w:sz w:val="28"/>
        </w:rPr>
        <w:t>
      фамилия, имя и отчество (при его наличии) подпись</w:t>
      </w:r>
    </w:p>
    <w:bookmarkEnd w:id="2616"/>
    <w:bookmarkStart w:name="z2471" w:id="261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"Риски проекта"</w:t>
            </w:r>
          </w:p>
        </w:tc>
      </w:tr>
    </w:tbl>
    <w:bookmarkStart w:name="z2473" w:id="26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"Риски проекта ___________________" (индекс: 17- РП, периодичность: единовременная)</w:t>
      </w:r>
    </w:p>
    <w:bookmarkEnd w:id="2618"/>
    <w:bookmarkStart w:name="z2474" w:id="2619"/>
    <w:p>
      <w:pPr>
        <w:spacing w:after="0"/>
        <w:ind w:left="0"/>
        <w:jc w:val="both"/>
      </w:pPr>
      <w:r>
        <w:rPr>
          <w:rFonts w:ascii="Times New Roman"/>
          <w:b w:val="false"/>
          <w:i w:val="false"/>
          <w:color w:val="000000"/>
          <w:sz w:val="28"/>
        </w:rPr>
        <w:t xml:space="preserve">
      В графе 1 указывается вероятность наступления риска (неблагоприятного события) для каждого риска в долях от 0 до 1. </w:t>
      </w:r>
    </w:p>
    <w:bookmarkEnd w:id="2619"/>
    <w:bookmarkStart w:name="z2475" w:id="2620"/>
    <w:p>
      <w:pPr>
        <w:spacing w:after="0"/>
        <w:ind w:left="0"/>
        <w:jc w:val="both"/>
      </w:pPr>
      <w:r>
        <w:rPr>
          <w:rFonts w:ascii="Times New Roman"/>
          <w:b w:val="false"/>
          <w:i w:val="false"/>
          <w:color w:val="000000"/>
          <w:sz w:val="28"/>
        </w:rPr>
        <w:t>
      Вероятность определяется посредством одного из следующих методов:</w:t>
      </w:r>
    </w:p>
    <w:bookmarkEnd w:id="2620"/>
    <w:bookmarkStart w:name="z2476" w:id="2621"/>
    <w:p>
      <w:pPr>
        <w:spacing w:after="0"/>
        <w:ind w:left="0"/>
        <w:jc w:val="both"/>
      </w:pPr>
      <w:r>
        <w:rPr>
          <w:rFonts w:ascii="Times New Roman"/>
          <w:b w:val="false"/>
          <w:i w:val="false"/>
          <w:color w:val="000000"/>
          <w:sz w:val="28"/>
        </w:rPr>
        <w:t>
      метод экспертных оценок;</w:t>
      </w:r>
    </w:p>
    <w:bookmarkEnd w:id="2621"/>
    <w:bookmarkStart w:name="z2477" w:id="2622"/>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bookmarkEnd w:id="2622"/>
    <w:bookmarkStart w:name="z2478" w:id="2623"/>
    <w:p>
      <w:pPr>
        <w:spacing w:after="0"/>
        <w:ind w:left="0"/>
        <w:jc w:val="both"/>
      </w:pPr>
      <w:r>
        <w:rPr>
          <w:rFonts w:ascii="Times New Roman"/>
          <w:b w:val="false"/>
          <w:i w:val="false"/>
          <w:color w:val="000000"/>
          <w:sz w:val="28"/>
        </w:rPr>
        <w:t>
      метод аналогий (анализ аналогичных инвестиционных проектов);</w:t>
      </w:r>
    </w:p>
    <w:bookmarkEnd w:id="2623"/>
    <w:bookmarkStart w:name="z2479" w:id="2624"/>
    <w:p>
      <w:pPr>
        <w:spacing w:after="0"/>
        <w:ind w:left="0"/>
        <w:jc w:val="both"/>
      </w:pPr>
      <w:r>
        <w:rPr>
          <w:rFonts w:ascii="Times New Roman"/>
          <w:b w:val="false"/>
          <w:i w:val="false"/>
          <w:color w:val="000000"/>
          <w:sz w:val="28"/>
        </w:rPr>
        <w:t>
      другие.</w:t>
      </w:r>
    </w:p>
    <w:bookmarkEnd w:id="2624"/>
    <w:bookmarkStart w:name="z2480" w:id="2625"/>
    <w:p>
      <w:pPr>
        <w:spacing w:after="0"/>
        <w:ind w:left="0"/>
        <w:jc w:val="both"/>
      </w:pPr>
      <w:r>
        <w:rPr>
          <w:rFonts w:ascii="Times New Roman"/>
          <w:b w:val="false"/>
          <w:i w:val="false"/>
          <w:color w:val="000000"/>
          <w:sz w:val="28"/>
        </w:rPr>
        <w:t>
      В графе 2 указывается величина ущерба от наступления риска (неблагоприятного события) в денежном эквиваленте (тенге). Величина ущерба определяется посредством одного из следующих методов:</w:t>
      </w:r>
    </w:p>
    <w:bookmarkEnd w:id="2625"/>
    <w:bookmarkStart w:name="z2481" w:id="2626"/>
    <w:p>
      <w:pPr>
        <w:spacing w:after="0"/>
        <w:ind w:left="0"/>
        <w:jc w:val="both"/>
      </w:pPr>
      <w:r>
        <w:rPr>
          <w:rFonts w:ascii="Times New Roman"/>
          <w:b w:val="false"/>
          <w:i w:val="false"/>
          <w:color w:val="000000"/>
          <w:sz w:val="28"/>
        </w:rPr>
        <w:t>
      метод экспертных оценок;</w:t>
      </w:r>
    </w:p>
    <w:bookmarkEnd w:id="2626"/>
    <w:bookmarkStart w:name="z2482" w:id="2627"/>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bookmarkEnd w:id="2627"/>
    <w:bookmarkStart w:name="z2483" w:id="2628"/>
    <w:p>
      <w:pPr>
        <w:spacing w:after="0"/>
        <w:ind w:left="0"/>
        <w:jc w:val="both"/>
      </w:pPr>
      <w:r>
        <w:rPr>
          <w:rFonts w:ascii="Times New Roman"/>
          <w:b w:val="false"/>
          <w:i w:val="false"/>
          <w:color w:val="000000"/>
          <w:sz w:val="28"/>
        </w:rPr>
        <w:t>
      метод аналогий (анализ аналогичных инвестиционных проектов);</w:t>
      </w:r>
    </w:p>
    <w:bookmarkEnd w:id="2628"/>
    <w:bookmarkStart w:name="z2484" w:id="2629"/>
    <w:p>
      <w:pPr>
        <w:spacing w:after="0"/>
        <w:ind w:left="0"/>
        <w:jc w:val="both"/>
      </w:pPr>
      <w:r>
        <w:rPr>
          <w:rFonts w:ascii="Times New Roman"/>
          <w:b w:val="false"/>
          <w:i w:val="false"/>
          <w:color w:val="000000"/>
          <w:sz w:val="28"/>
        </w:rPr>
        <w:t>
      другие.</w:t>
      </w:r>
    </w:p>
    <w:bookmarkEnd w:id="2629"/>
    <w:bookmarkStart w:name="z2485" w:id="2630"/>
    <w:p>
      <w:pPr>
        <w:spacing w:after="0"/>
        <w:ind w:left="0"/>
        <w:jc w:val="both"/>
      </w:pPr>
      <w:r>
        <w:rPr>
          <w:rFonts w:ascii="Times New Roman"/>
          <w:b w:val="false"/>
          <w:i w:val="false"/>
          <w:color w:val="000000"/>
          <w:sz w:val="28"/>
        </w:rPr>
        <w:t>
      В графе 3 указывается стоимость риска в денежном эквиваленте (тенге).</w:t>
      </w:r>
    </w:p>
    <w:bookmarkEnd w:id="2630"/>
    <w:bookmarkStart w:name="z2486" w:id="2631"/>
    <w:p>
      <w:pPr>
        <w:spacing w:after="0"/>
        <w:ind w:left="0"/>
        <w:jc w:val="both"/>
      </w:pPr>
      <w:r>
        <w:rPr>
          <w:rFonts w:ascii="Times New Roman"/>
          <w:b w:val="false"/>
          <w:i w:val="false"/>
          <w:color w:val="000000"/>
          <w:sz w:val="28"/>
        </w:rPr>
        <w:t>
      Стоимость каждого риска определяется посредством перемножения вероятности наступления на величину ущерба от наступления риска.</w:t>
      </w:r>
    </w:p>
    <w:bookmarkEnd w:id="2631"/>
    <w:bookmarkStart w:name="z2487" w:id="2632"/>
    <w:p>
      <w:pPr>
        <w:spacing w:after="0"/>
        <w:ind w:left="0"/>
        <w:jc w:val="both"/>
      </w:pPr>
      <w:r>
        <w:rPr>
          <w:rFonts w:ascii="Times New Roman"/>
          <w:b w:val="false"/>
          <w:i w:val="false"/>
          <w:color w:val="000000"/>
          <w:sz w:val="28"/>
        </w:rPr>
        <w:t>
      В графе 4 указываются предполагаемые мероприятия по снижению каждого риска.</w:t>
      </w:r>
    </w:p>
    <w:bookmarkEnd w:id="2632"/>
    <w:bookmarkStart w:name="z2488" w:id="2633"/>
    <w:p>
      <w:pPr>
        <w:spacing w:after="0"/>
        <w:ind w:left="0"/>
        <w:jc w:val="both"/>
      </w:pPr>
      <w:r>
        <w:rPr>
          <w:rFonts w:ascii="Times New Roman"/>
          <w:b w:val="false"/>
          <w:i w:val="false"/>
          <w:color w:val="000000"/>
          <w:sz w:val="28"/>
        </w:rPr>
        <w:t>
      В графе 5 указываются ответственные участники проекта в соответствии с институциональной схемой за реализацию этих по снижению каждого риска.</w:t>
      </w:r>
    </w:p>
    <w:bookmarkEnd w:id="2633"/>
    <w:bookmarkStart w:name="z2489" w:id="2634"/>
    <w:p>
      <w:pPr>
        <w:spacing w:after="0"/>
        <w:ind w:left="0"/>
        <w:jc w:val="both"/>
      </w:pPr>
      <w:r>
        <w:rPr>
          <w:rFonts w:ascii="Times New Roman"/>
          <w:b w:val="false"/>
          <w:i w:val="false"/>
          <w:color w:val="000000"/>
          <w:sz w:val="28"/>
        </w:rPr>
        <w:t>
      В строке "Итого" указывается суммарная стоимость рисков проекта в денежном эквиваленте (тенге). Суммарная стоимость рисков проекта определяется посредством суммирования величин стоимости риска.</w:t>
      </w:r>
    </w:p>
    <w:bookmarkEnd w:id="2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491" w:id="2635"/>
    <w:p>
      <w:pPr>
        <w:spacing w:after="0"/>
        <w:ind w:left="0"/>
        <w:jc w:val="both"/>
      </w:pPr>
      <w:r>
        <w:rPr>
          <w:rFonts w:ascii="Times New Roman"/>
          <w:b w:val="false"/>
          <w:i w:val="false"/>
          <w:color w:val="000000"/>
          <w:sz w:val="28"/>
        </w:rPr>
        <w:t>
      Форма</w:t>
      </w:r>
    </w:p>
    <w:bookmarkEnd w:id="2635"/>
    <w:bookmarkStart w:name="z2492" w:id="2636"/>
    <w:p>
      <w:pPr>
        <w:spacing w:after="0"/>
        <w:ind w:left="0"/>
        <w:jc w:val="left"/>
      </w:pPr>
      <w:r>
        <w:rPr>
          <w:rFonts w:ascii="Times New Roman"/>
          <w:b/>
          <w:i w:val="false"/>
          <w:color w:val="000000"/>
        </w:rPr>
        <w:t xml:space="preserve"> Экономическое заключение на бюджетный инвестиционный проект</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включая планов развития государственных органов или областей, городов республиканского значения, столицы, планов развития и (или) мероприятий субъектов квазигосударственного сектора, исполнения норм законодательных актов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планом развития государственного органа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bookmarkStart w:name="z2493" w:id="2637"/>
    <w:p>
      <w:pPr>
        <w:spacing w:after="0"/>
        <w:ind w:left="0"/>
        <w:jc w:val="both"/>
      </w:pPr>
      <w:r>
        <w:rPr>
          <w:rFonts w:ascii="Times New Roman"/>
          <w:b w:val="false"/>
          <w:i w:val="false"/>
          <w:color w:val="000000"/>
          <w:sz w:val="28"/>
        </w:rPr>
        <w:t>
      Выводы: (указывается отрицательное или положительное влияние проекта на выполнение стратегических направлений развития отрасли).</w:t>
      </w:r>
    </w:p>
    <w:bookmarkEnd w:id="2637"/>
    <w:bookmarkStart w:name="z2494" w:id="2638"/>
    <w:p>
      <w:pPr>
        <w:spacing w:after="0"/>
        <w:ind w:left="0"/>
        <w:jc w:val="both"/>
      </w:pPr>
      <w:r>
        <w:rPr>
          <w:rFonts w:ascii="Times New Roman"/>
          <w:b w:val="false"/>
          <w:i w:val="false"/>
          <w:color w:val="000000"/>
          <w:sz w:val="28"/>
        </w:rPr>
        <w:t>
      Форма</w:t>
      </w:r>
    </w:p>
    <w:bookmarkEnd w:id="2638"/>
    <w:bookmarkStart w:name="z2495" w:id="2639"/>
    <w:p>
      <w:pPr>
        <w:spacing w:after="0"/>
        <w:ind w:left="0"/>
        <w:jc w:val="left"/>
      </w:pPr>
      <w:r>
        <w:rPr>
          <w:rFonts w:ascii="Times New Roman"/>
          <w:b/>
          <w:i w:val="false"/>
          <w:color w:val="000000"/>
        </w:rPr>
        <w:t xml:space="preserve"> Сравнительная таблица по проекту, предполагающему увеличение сметной стоимости</w:t>
      </w:r>
    </w:p>
    <w:bookmarkEnd w:id="2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640"/>
          <w:p>
            <w:pPr>
              <w:spacing w:after="20"/>
              <w:ind w:left="20"/>
              <w:jc w:val="both"/>
            </w:pPr>
            <w:r>
              <w:rPr>
                <w:rFonts w:ascii="Times New Roman"/>
                <w:b w:val="false"/>
                <w:i w:val="false"/>
                <w:color w:val="000000"/>
                <w:sz w:val="20"/>
              </w:rPr>
              <w:t>
Первоначальная стоимость</w:t>
            </w:r>
          </w:p>
          <w:bookmarkEnd w:id="2640"/>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скорректированная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641"/>
          <w:p>
            <w:pPr>
              <w:spacing w:after="20"/>
              <w:ind w:left="20"/>
              <w:jc w:val="both"/>
            </w:pPr>
            <w:r>
              <w:rPr>
                <w:rFonts w:ascii="Times New Roman"/>
                <w:b w:val="false"/>
                <w:i w:val="false"/>
                <w:color w:val="000000"/>
                <w:sz w:val="20"/>
              </w:rPr>
              <w:t>
Разница тыс. тенге (+) - увеличение,</w:t>
            </w:r>
          </w:p>
          <w:bookmarkEnd w:id="2641"/>
          <w:p>
            <w:pPr>
              <w:spacing w:after="20"/>
              <w:ind w:left="20"/>
              <w:jc w:val="both"/>
            </w:pPr>
            <w:r>
              <w:rPr>
                <w:rFonts w:ascii="Times New Roman"/>
                <w:b w:val="false"/>
                <w:i w:val="false"/>
                <w:color w:val="000000"/>
                <w:sz w:val="20"/>
              </w:rPr>
              <w:t>
(-) - снижение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8" w:id="2642"/>
    <w:p>
      <w:pPr>
        <w:spacing w:after="0"/>
        <w:ind w:left="0"/>
        <w:jc w:val="both"/>
      </w:pPr>
      <w:r>
        <w:rPr>
          <w:rFonts w:ascii="Times New Roman"/>
          <w:b w:val="false"/>
          <w:i w:val="false"/>
          <w:color w:val="000000"/>
          <w:sz w:val="28"/>
        </w:rPr>
        <w:t>
      __________________________________________ М.П. _________________</w:t>
      </w:r>
    </w:p>
    <w:bookmarkEnd w:id="2642"/>
    <w:bookmarkStart w:name="z2499" w:id="2643"/>
    <w:p>
      <w:pPr>
        <w:spacing w:after="0"/>
        <w:ind w:left="0"/>
        <w:jc w:val="both"/>
      </w:pPr>
      <w:r>
        <w:rPr>
          <w:rFonts w:ascii="Times New Roman"/>
          <w:b w:val="false"/>
          <w:i w:val="false"/>
          <w:color w:val="000000"/>
          <w:sz w:val="28"/>
        </w:rPr>
        <w:t>
      Ф.И.О должность подпись</w:t>
      </w:r>
    </w:p>
    <w:bookmarkEnd w:id="2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02" w:id="264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644"/>
    <w:bookmarkStart w:name="z2503" w:id="264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645"/>
    <w:bookmarkStart w:name="z2504" w:id="2646"/>
    <w:p>
      <w:pPr>
        <w:spacing w:after="0"/>
        <w:ind w:left="0"/>
        <w:jc w:val="both"/>
      </w:pPr>
      <w:r>
        <w:rPr>
          <w:rFonts w:ascii="Times New Roman"/>
          <w:b w:val="false"/>
          <w:i w:val="false"/>
          <w:color w:val="000000"/>
          <w:sz w:val="28"/>
        </w:rPr>
        <w:t>
      Наименование административной формы: Сравнительная таблица по увеличению стоимости контрактов проекта</w:t>
      </w:r>
    </w:p>
    <w:bookmarkEnd w:id="2646"/>
    <w:bookmarkStart w:name="z2505" w:id="264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19-СТУСКП.</w:t>
      </w:r>
    </w:p>
    <w:bookmarkEnd w:id="2647"/>
    <w:bookmarkStart w:name="z2506" w:id="2648"/>
    <w:p>
      <w:pPr>
        <w:spacing w:after="0"/>
        <w:ind w:left="0"/>
        <w:jc w:val="both"/>
      </w:pPr>
      <w:r>
        <w:rPr>
          <w:rFonts w:ascii="Times New Roman"/>
          <w:b w:val="false"/>
          <w:i w:val="false"/>
          <w:color w:val="000000"/>
          <w:sz w:val="28"/>
        </w:rPr>
        <w:t>
      Периодичность: единовременная.</w:t>
      </w:r>
    </w:p>
    <w:bookmarkEnd w:id="2648"/>
    <w:bookmarkStart w:name="z2507" w:id="2649"/>
    <w:p>
      <w:pPr>
        <w:spacing w:after="0"/>
        <w:ind w:left="0"/>
        <w:jc w:val="both"/>
      </w:pPr>
      <w:r>
        <w:rPr>
          <w:rFonts w:ascii="Times New Roman"/>
          <w:b w:val="false"/>
          <w:i w:val="false"/>
          <w:color w:val="000000"/>
          <w:sz w:val="28"/>
        </w:rPr>
        <w:t>
      Отчетный период: __ число ___ месяц __ год.</w:t>
      </w:r>
    </w:p>
    <w:bookmarkEnd w:id="2649"/>
    <w:bookmarkStart w:name="z2508" w:id="265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650"/>
    <w:bookmarkStart w:name="z2509" w:id="265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10" w:id="2652"/>
    <w:p>
      <w:pPr>
        <w:spacing w:after="0"/>
        <w:ind w:left="0"/>
        <w:jc w:val="both"/>
      </w:pPr>
      <w:r>
        <w:rPr>
          <w:rFonts w:ascii="Times New Roman"/>
          <w:b w:val="false"/>
          <w:i w:val="false"/>
          <w:color w:val="000000"/>
          <w:sz w:val="28"/>
        </w:rPr>
        <w:t>
      Метод сбора: в электронном виде.</w:t>
      </w:r>
    </w:p>
    <w:bookmarkEnd w:id="2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(км)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(тыс.тенге)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Cкорректированная стоимость (тыс.тенге)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тыс.тенге (+) - увеличение, (-) - снижение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к оплате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11" w:id="2653"/>
    <w:p>
      <w:pPr>
        <w:spacing w:after="0"/>
        <w:ind w:left="0"/>
        <w:jc w:val="both"/>
      </w:pPr>
      <w:r>
        <w:rPr>
          <w:rFonts w:ascii="Times New Roman"/>
          <w:b w:val="false"/>
          <w:i w:val="false"/>
          <w:color w:val="000000"/>
          <w:sz w:val="28"/>
        </w:rPr>
        <w:t>
      Телефон ______________________________________________________</w:t>
      </w:r>
    </w:p>
    <w:bookmarkEnd w:id="2653"/>
    <w:bookmarkStart w:name="z2512" w:id="2654"/>
    <w:p>
      <w:pPr>
        <w:spacing w:after="0"/>
        <w:ind w:left="0"/>
        <w:jc w:val="both"/>
      </w:pPr>
      <w:r>
        <w:rPr>
          <w:rFonts w:ascii="Times New Roman"/>
          <w:b w:val="false"/>
          <w:i w:val="false"/>
          <w:color w:val="000000"/>
          <w:sz w:val="28"/>
        </w:rPr>
        <w:t>
      Адрес электронной почты</w:t>
      </w:r>
    </w:p>
    <w:bookmarkEnd w:id="2654"/>
    <w:bookmarkStart w:name="z2513" w:id="2655"/>
    <w:p>
      <w:pPr>
        <w:spacing w:after="0"/>
        <w:ind w:left="0"/>
        <w:jc w:val="both"/>
      </w:pPr>
      <w:r>
        <w:rPr>
          <w:rFonts w:ascii="Times New Roman"/>
          <w:b w:val="false"/>
          <w:i w:val="false"/>
          <w:color w:val="000000"/>
          <w:sz w:val="28"/>
        </w:rPr>
        <w:t>
      ______________________________________________________________</w:t>
      </w:r>
    </w:p>
    <w:bookmarkEnd w:id="2655"/>
    <w:bookmarkStart w:name="z2514" w:id="2656"/>
    <w:p>
      <w:pPr>
        <w:spacing w:after="0"/>
        <w:ind w:left="0"/>
        <w:jc w:val="both"/>
      </w:pPr>
      <w:r>
        <w:rPr>
          <w:rFonts w:ascii="Times New Roman"/>
          <w:b w:val="false"/>
          <w:i w:val="false"/>
          <w:color w:val="000000"/>
          <w:sz w:val="28"/>
        </w:rPr>
        <w:t>
      Исполнитель___________________________________ _______________</w:t>
      </w:r>
    </w:p>
    <w:bookmarkEnd w:id="2656"/>
    <w:bookmarkStart w:name="z2515" w:id="265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57"/>
    <w:bookmarkStart w:name="z2516" w:id="2658"/>
    <w:p>
      <w:pPr>
        <w:spacing w:after="0"/>
        <w:ind w:left="0"/>
        <w:jc w:val="both"/>
      </w:pPr>
      <w:r>
        <w:rPr>
          <w:rFonts w:ascii="Times New Roman"/>
          <w:b w:val="false"/>
          <w:i w:val="false"/>
          <w:color w:val="000000"/>
          <w:sz w:val="28"/>
        </w:rPr>
        <w:t>
      Руководитель или лицо, исполняющее его обязанности</w:t>
      </w:r>
    </w:p>
    <w:bookmarkEnd w:id="2658"/>
    <w:bookmarkStart w:name="z2517" w:id="2659"/>
    <w:p>
      <w:pPr>
        <w:spacing w:after="0"/>
        <w:ind w:left="0"/>
        <w:jc w:val="both"/>
      </w:pPr>
      <w:r>
        <w:rPr>
          <w:rFonts w:ascii="Times New Roman"/>
          <w:b w:val="false"/>
          <w:i w:val="false"/>
          <w:color w:val="000000"/>
          <w:sz w:val="28"/>
        </w:rPr>
        <w:t>
      ______________________________________________________________</w:t>
      </w:r>
    </w:p>
    <w:bookmarkEnd w:id="2659"/>
    <w:bookmarkStart w:name="z2518" w:id="2660"/>
    <w:p>
      <w:pPr>
        <w:spacing w:after="0"/>
        <w:ind w:left="0"/>
        <w:jc w:val="both"/>
      </w:pPr>
      <w:r>
        <w:rPr>
          <w:rFonts w:ascii="Times New Roman"/>
          <w:b w:val="false"/>
          <w:i w:val="false"/>
          <w:color w:val="000000"/>
          <w:sz w:val="28"/>
        </w:rPr>
        <w:t>
      ______________________________________________________________</w:t>
      </w:r>
    </w:p>
    <w:bookmarkEnd w:id="2660"/>
    <w:bookmarkStart w:name="z2519" w:id="2661"/>
    <w:p>
      <w:pPr>
        <w:spacing w:after="0"/>
        <w:ind w:left="0"/>
        <w:jc w:val="both"/>
      </w:pPr>
      <w:r>
        <w:rPr>
          <w:rFonts w:ascii="Times New Roman"/>
          <w:b w:val="false"/>
          <w:i w:val="false"/>
          <w:color w:val="000000"/>
          <w:sz w:val="28"/>
        </w:rPr>
        <w:t>
      фамилия, имя и отчество (при его наличии) подпись</w:t>
      </w:r>
    </w:p>
    <w:bookmarkEnd w:id="2661"/>
    <w:bookmarkStart w:name="z2520" w:id="266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"Сравнительная таблица по</w:t>
            </w:r>
            <w:r>
              <w:br/>
            </w:r>
            <w:r>
              <w:rPr>
                <w:rFonts w:ascii="Times New Roman"/>
                <w:b w:val="false"/>
                <w:i w:val="false"/>
                <w:color w:val="000000"/>
                <w:sz w:val="20"/>
              </w:rPr>
              <w:t>увеличению стоимости</w:t>
            </w:r>
            <w:r>
              <w:br/>
            </w:r>
            <w:r>
              <w:rPr>
                <w:rFonts w:ascii="Times New Roman"/>
                <w:b w:val="false"/>
                <w:i w:val="false"/>
                <w:color w:val="000000"/>
                <w:sz w:val="20"/>
              </w:rPr>
              <w:t>контрактов проекта"</w:t>
            </w:r>
          </w:p>
        </w:tc>
      </w:tr>
    </w:tbl>
    <w:bookmarkStart w:name="z2522" w:id="26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"Сравнительная таблица по увеличению стоимости контрактов проекта" (индекс: 19-ПИ, периодичность: единовременная)</w:t>
      </w:r>
    </w:p>
    <w:bookmarkEnd w:id="2663"/>
    <w:bookmarkStart w:name="z2523" w:id="2664"/>
    <w:p>
      <w:pPr>
        <w:spacing w:after="0"/>
        <w:ind w:left="0"/>
        <w:jc w:val="both"/>
      </w:pPr>
      <w:r>
        <w:rPr>
          <w:rFonts w:ascii="Times New Roman"/>
          <w:b w:val="false"/>
          <w:i w:val="false"/>
          <w:color w:val="000000"/>
          <w:sz w:val="28"/>
        </w:rPr>
        <w:t>
      в графе 1 указывается №;</w:t>
      </w:r>
    </w:p>
    <w:bookmarkEnd w:id="2664"/>
    <w:bookmarkStart w:name="z2524" w:id="2665"/>
    <w:p>
      <w:pPr>
        <w:spacing w:after="0"/>
        <w:ind w:left="0"/>
        <w:jc w:val="both"/>
      </w:pPr>
      <w:r>
        <w:rPr>
          <w:rFonts w:ascii="Times New Roman"/>
          <w:b w:val="false"/>
          <w:i w:val="false"/>
          <w:color w:val="000000"/>
          <w:sz w:val="28"/>
        </w:rPr>
        <w:t>
      в графе 2 указывается участок;</w:t>
      </w:r>
    </w:p>
    <w:bookmarkEnd w:id="2665"/>
    <w:bookmarkStart w:name="z2525" w:id="2666"/>
    <w:p>
      <w:pPr>
        <w:spacing w:after="0"/>
        <w:ind w:left="0"/>
        <w:jc w:val="both"/>
      </w:pPr>
      <w:r>
        <w:rPr>
          <w:rFonts w:ascii="Times New Roman"/>
          <w:b w:val="false"/>
          <w:i w:val="false"/>
          <w:color w:val="000000"/>
          <w:sz w:val="28"/>
        </w:rPr>
        <w:t>
      в графе 3 указывается первоначальная стоимость;</w:t>
      </w:r>
    </w:p>
    <w:bookmarkEnd w:id="2666"/>
    <w:bookmarkStart w:name="z2526" w:id="2667"/>
    <w:p>
      <w:pPr>
        <w:spacing w:after="0"/>
        <w:ind w:left="0"/>
        <w:jc w:val="both"/>
      </w:pPr>
      <w:r>
        <w:rPr>
          <w:rFonts w:ascii="Times New Roman"/>
          <w:b w:val="false"/>
          <w:i w:val="false"/>
          <w:color w:val="000000"/>
          <w:sz w:val="28"/>
        </w:rPr>
        <w:t xml:space="preserve">
      в графе 4 указывается скорректированная стоимость; </w:t>
      </w:r>
    </w:p>
    <w:bookmarkEnd w:id="2667"/>
    <w:bookmarkStart w:name="z2527" w:id="2668"/>
    <w:p>
      <w:pPr>
        <w:spacing w:after="0"/>
        <w:ind w:left="0"/>
        <w:jc w:val="both"/>
      </w:pPr>
      <w:r>
        <w:rPr>
          <w:rFonts w:ascii="Times New Roman"/>
          <w:b w:val="false"/>
          <w:i w:val="false"/>
          <w:color w:val="000000"/>
          <w:sz w:val="28"/>
        </w:rPr>
        <w:t>
      в графе 5 указывается разница тыс. тенге (+) - увеличение, (-) - снижение</w:t>
      </w:r>
    </w:p>
    <w:bookmarkEnd w:id="2668"/>
    <w:bookmarkStart w:name="z2528" w:id="2669"/>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2669"/>
    <w:bookmarkStart w:name="z2529" w:id="2670"/>
    <w:p>
      <w:pPr>
        <w:spacing w:after="0"/>
        <w:ind w:left="0"/>
        <w:jc w:val="both"/>
      </w:pPr>
      <w:r>
        <w:rPr>
          <w:rFonts w:ascii="Times New Roman"/>
          <w:b w:val="false"/>
          <w:i w:val="false"/>
          <w:color w:val="000000"/>
          <w:sz w:val="28"/>
        </w:rPr>
        <w:t>
      в графе 7 указывается причина удорожания.</w:t>
      </w:r>
    </w:p>
    <w:bookmarkEnd w:id="2670"/>
    <w:bookmarkStart w:name="z2530" w:id="2671"/>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33" w:id="267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672"/>
    <w:bookmarkStart w:name="z2534" w:id="26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673"/>
    <w:bookmarkStart w:name="z2535" w:id="2674"/>
    <w:p>
      <w:pPr>
        <w:spacing w:after="0"/>
        <w:ind w:left="0"/>
        <w:jc w:val="both"/>
      </w:pPr>
      <w:r>
        <w:rPr>
          <w:rFonts w:ascii="Times New Roman"/>
          <w:b w:val="false"/>
          <w:i w:val="false"/>
          <w:color w:val="000000"/>
          <w:sz w:val="28"/>
        </w:rPr>
        <w:t>
      Наименование административной формы: Паспорт Инвестиций</w:t>
      </w:r>
    </w:p>
    <w:bookmarkEnd w:id="2674"/>
    <w:bookmarkStart w:name="z2536" w:id="267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20-ПИ.</w:t>
      </w:r>
    </w:p>
    <w:bookmarkEnd w:id="2675"/>
    <w:bookmarkStart w:name="z2537" w:id="2676"/>
    <w:p>
      <w:pPr>
        <w:spacing w:after="0"/>
        <w:ind w:left="0"/>
        <w:jc w:val="both"/>
      </w:pPr>
      <w:r>
        <w:rPr>
          <w:rFonts w:ascii="Times New Roman"/>
          <w:b w:val="false"/>
          <w:i w:val="false"/>
          <w:color w:val="000000"/>
          <w:sz w:val="28"/>
        </w:rPr>
        <w:t>
      Периодичность: единовременная.</w:t>
      </w:r>
    </w:p>
    <w:bookmarkEnd w:id="2676"/>
    <w:bookmarkStart w:name="z2538" w:id="2677"/>
    <w:p>
      <w:pPr>
        <w:spacing w:after="0"/>
        <w:ind w:left="0"/>
        <w:jc w:val="both"/>
      </w:pPr>
      <w:r>
        <w:rPr>
          <w:rFonts w:ascii="Times New Roman"/>
          <w:b w:val="false"/>
          <w:i w:val="false"/>
          <w:color w:val="000000"/>
          <w:sz w:val="28"/>
        </w:rPr>
        <w:t>
      Отчетный период: __ число ___ месяц __ год.</w:t>
      </w:r>
    </w:p>
    <w:bookmarkEnd w:id="2677"/>
    <w:bookmarkStart w:name="z2539" w:id="267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678"/>
    <w:bookmarkStart w:name="z2540" w:id="267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41" w:id="2680"/>
    <w:p>
      <w:pPr>
        <w:spacing w:after="0"/>
        <w:ind w:left="0"/>
        <w:jc w:val="both"/>
      </w:pPr>
      <w:r>
        <w:rPr>
          <w:rFonts w:ascii="Times New Roman"/>
          <w:b w:val="false"/>
          <w:i w:val="false"/>
          <w:color w:val="000000"/>
          <w:sz w:val="28"/>
        </w:rPr>
        <w:t>
      Метод сбора: в электронном виде.</w:t>
      </w:r>
    </w:p>
    <w:bookmarkEnd w:id="2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по ФЭО,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мероприятий, тыс.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Получателя Инвестиций**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(Получателя Инвестиций)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2" w:id="2681"/>
    <w:p>
      <w:pPr>
        <w:spacing w:after="0"/>
        <w:ind w:left="0"/>
        <w:jc w:val="both"/>
      </w:pPr>
      <w:r>
        <w:rPr>
          <w:rFonts w:ascii="Times New Roman"/>
          <w:b w:val="false"/>
          <w:i w:val="false"/>
          <w:color w:val="000000"/>
          <w:sz w:val="28"/>
        </w:rPr>
        <w:t>
      Примечание: * и ** при оформлении Заключения указанные строки не заполняются.</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43" w:id="2682"/>
    <w:p>
      <w:pPr>
        <w:spacing w:after="0"/>
        <w:ind w:left="0"/>
        <w:jc w:val="both"/>
      </w:pPr>
      <w:r>
        <w:rPr>
          <w:rFonts w:ascii="Times New Roman"/>
          <w:b w:val="false"/>
          <w:i w:val="false"/>
          <w:color w:val="000000"/>
          <w:sz w:val="28"/>
        </w:rPr>
        <w:t>
      Телефон ______________________________________________________</w:t>
      </w:r>
    </w:p>
    <w:bookmarkEnd w:id="2682"/>
    <w:bookmarkStart w:name="z2544" w:id="2683"/>
    <w:p>
      <w:pPr>
        <w:spacing w:after="0"/>
        <w:ind w:left="0"/>
        <w:jc w:val="both"/>
      </w:pPr>
      <w:r>
        <w:rPr>
          <w:rFonts w:ascii="Times New Roman"/>
          <w:b w:val="false"/>
          <w:i w:val="false"/>
          <w:color w:val="000000"/>
          <w:sz w:val="28"/>
        </w:rPr>
        <w:t>
      Адрес электронной почты</w:t>
      </w:r>
    </w:p>
    <w:bookmarkEnd w:id="2683"/>
    <w:bookmarkStart w:name="z2545" w:id="2684"/>
    <w:p>
      <w:pPr>
        <w:spacing w:after="0"/>
        <w:ind w:left="0"/>
        <w:jc w:val="both"/>
      </w:pPr>
      <w:r>
        <w:rPr>
          <w:rFonts w:ascii="Times New Roman"/>
          <w:b w:val="false"/>
          <w:i w:val="false"/>
          <w:color w:val="000000"/>
          <w:sz w:val="28"/>
        </w:rPr>
        <w:t>
      ______________________________________________________________</w:t>
      </w:r>
    </w:p>
    <w:bookmarkEnd w:id="2684"/>
    <w:bookmarkStart w:name="z2546" w:id="2685"/>
    <w:p>
      <w:pPr>
        <w:spacing w:after="0"/>
        <w:ind w:left="0"/>
        <w:jc w:val="both"/>
      </w:pPr>
      <w:r>
        <w:rPr>
          <w:rFonts w:ascii="Times New Roman"/>
          <w:b w:val="false"/>
          <w:i w:val="false"/>
          <w:color w:val="000000"/>
          <w:sz w:val="28"/>
        </w:rPr>
        <w:t>
      Исполнитель___________________________________ _______________</w:t>
      </w:r>
    </w:p>
    <w:bookmarkEnd w:id="2685"/>
    <w:bookmarkStart w:name="z2547" w:id="268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686"/>
    <w:bookmarkStart w:name="z2548" w:id="2687"/>
    <w:p>
      <w:pPr>
        <w:spacing w:after="0"/>
        <w:ind w:left="0"/>
        <w:jc w:val="both"/>
      </w:pPr>
      <w:r>
        <w:rPr>
          <w:rFonts w:ascii="Times New Roman"/>
          <w:b w:val="false"/>
          <w:i w:val="false"/>
          <w:color w:val="000000"/>
          <w:sz w:val="28"/>
        </w:rPr>
        <w:t>
      Руководитель или лицо, исполняющее его обязанности</w:t>
      </w:r>
    </w:p>
    <w:bookmarkEnd w:id="2687"/>
    <w:bookmarkStart w:name="z2549" w:id="2688"/>
    <w:p>
      <w:pPr>
        <w:spacing w:after="0"/>
        <w:ind w:left="0"/>
        <w:jc w:val="both"/>
      </w:pPr>
      <w:r>
        <w:rPr>
          <w:rFonts w:ascii="Times New Roman"/>
          <w:b w:val="false"/>
          <w:i w:val="false"/>
          <w:color w:val="000000"/>
          <w:sz w:val="28"/>
        </w:rPr>
        <w:t>
      ______________________________________________________________</w:t>
      </w:r>
    </w:p>
    <w:bookmarkEnd w:id="2688"/>
    <w:bookmarkStart w:name="z2550" w:id="2689"/>
    <w:p>
      <w:pPr>
        <w:spacing w:after="0"/>
        <w:ind w:left="0"/>
        <w:jc w:val="both"/>
      </w:pPr>
      <w:r>
        <w:rPr>
          <w:rFonts w:ascii="Times New Roman"/>
          <w:b w:val="false"/>
          <w:i w:val="false"/>
          <w:color w:val="000000"/>
          <w:sz w:val="28"/>
        </w:rPr>
        <w:t>
      ______________________________________________________________</w:t>
      </w:r>
    </w:p>
    <w:bookmarkEnd w:id="2689"/>
    <w:bookmarkStart w:name="z2551" w:id="2690"/>
    <w:p>
      <w:pPr>
        <w:spacing w:after="0"/>
        <w:ind w:left="0"/>
        <w:jc w:val="both"/>
      </w:pPr>
      <w:r>
        <w:rPr>
          <w:rFonts w:ascii="Times New Roman"/>
          <w:b w:val="false"/>
          <w:i w:val="false"/>
          <w:color w:val="000000"/>
          <w:sz w:val="28"/>
        </w:rPr>
        <w:t>
      фамилия, имя и отчество (при его наличии) подпись</w:t>
      </w:r>
    </w:p>
    <w:bookmarkEnd w:id="2690"/>
    <w:bookmarkStart w:name="z2552" w:id="269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w:t>
      </w:r>
    </w:p>
    <w:bookmarkEnd w:id="2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"Паспорт инвестиций"</w:t>
            </w:r>
          </w:p>
        </w:tc>
      </w:tr>
    </w:tbl>
    <w:bookmarkStart w:name="z2554" w:id="269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w:t>
      </w:r>
    </w:p>
    <w:bookmarkEnd w:id="2692"/>
    <w:bookmarkStart w:name="z2555" w:id="2693"/>
    <w:p>
      <w:pPr>
        <w:spacing w:after="0"/>
        <w:ind w:left="0"/>
        <w:jc w:val="left"/>
      </w:pPr>
      <w:r>
        <w:rPr>
          <w:rFonts w:ascii="Times New Roman"/>
          <w:b/>
          <w:i w:val="false"/>
          <w:color w:val="000000"/>
        </w:rPr>
        <w:t xml:space="preserve"> "Паспорт инвестиций" (индекс: 20-ПИ, периодичность: единовременная)</w:t>
      </w:r>
    </w:p>
    <w:bookmarkEnd w:id="2693"/>
    <w:bookmarkStart w:name="z2556" w:id="2694"/>
    <w:p>
      <w:pPr>
        <w:spacing w:after="0"/>
        <w:ind w:left="0"/>
        <w:jc w:val="both"/>
      </w:pPr>
      <w:r>
        <w:rPr>
          <w:rFonts w:ascii="Times New Roman"/>
          <w:b w:val="false"/>
          <w:i w:val="false"/>
          <w:color w:val="000000"/>
          <w:sz w:val="28"/>
        </w:rPr>
        <w:t>
      в строке 1 указывается Наименование ФЭО;</w:t>
      </w:r>
    </w:p>
    <w:bookmarkEnd w:id="2694"/>
    <w:bookmarkStart w:name="z2557" w:id="2695"/>
    <w:p>
      <w:pPr>
        <w:spacing w:after="0"/>
        <w:ind w:left="0"/>
        <w:jc w:val="both"/>
      </w:pPr>
      <w:r>
        <w:rPr>
          <w:rFonts w:ascii="Times New Roman"/>
          <w:b w:val="false"/>
          <w:i w:val="false"/>
          <w:color w:val="000000"/>
          <w:sz w:val="28"/>
        </w:rPr>
        <w:t>
      в строке 2 указывается Сумма Инвестиций по ФЭО, тыс. тенге;</w:t>
      </w:r>
    </w:p>
    <w:bookmarkEnd w:id="2695"/>
    <w:bookmarkStart w:name="z2558" w:id="2696"/>
    <w:p>
      <w:pPr>
        <w:spacing w:after="0"/>
        <w:ind w:left="0"/>
        <w:jc w:val="both"/>
      </w:pPr>
      <w:r>
        <w:rPr>
          <w:rFonts w:ascii="Times New Roman"/>
          <w:b w:val="false"/>
          <w:i w:val="false"/>
          <w:color w:val="000000"/>
          <w:sz w:val="28"/>
        </w:rPr>
        <w:t>
      в строке 3 указывается Бюджетная программа;</w:t>
      </w:r>
    </w:p>
    <w:bookmarkEnd w:id="2696"/>
    <w:bookmarkStart w:name="z2559" w:id="2697"/>
    <w:p>
      <w:pPr>
        <w:spacing w:after="0"/>
        <w:ind w:left="0"/>
        <w:jc w:val="both"/>
      </w:pPr>
      <w:r>
        <w:rPr>
          <w:rFonts w:ascii="Times New Roman"/>
          <w:b w:val="false"/>
          <w:i w:val="false"/>
          <w:color w:val="000000"/>
          <w:sz w:val="28"/>
        </w:rPr>
        <w:t xml:space="preserve">
      в строке 4 указывается первоначальная стоимость; </w:t>
      </w:r>
    </w:p>
    <w:bookmarkEnd w:id="2697"/>
    <w:bookmarkStart w:name="z2560" w:id="2698"/>
    <w:p>
      <w:pPr>
        <w:spacing w:after="0"/>
        <w:ind w:left="0"/>
        <w:jc w:val="both"/>
      </w:pPr>
      <w:r>
        <w:rPr>
          <w:rFonts w:ascii="Times New Roman"/>
          <w:b w:val="false"/>
          <w:i w:val="false"/>
          <w:color w:val="000000"/>
          <w:sz w:val="28"/>
        </w:rPr>
        <w:t>
      в строке 5 указывается ориентировочная скорректированная стоимость (тыс. тенге)</w:t>
      </w:r>
    </w:p>
    <w:bookmarkEnd w:id="2698"/>
    <w:bookmarkStart w:name="z2561" w:id="2699"/>
    <w:p>
      <w:pPr>
        <w:spacing w:after="0"/>
        <w:ind w:left="0"/>
        <w:jc w:val="both"/>
      </w:pPr>
      <w:r>
        <w:rPr>
          <w:rFonts w:ascii="Times New Roman"/>
          <w:b w:val="false"/>
          <w:i w:val="false"/>
          <w:color w:val="000000"/>
          <w:sz w:val="28"/>
        </w:rPr>
        <w:t xml:space="preserve">
      в строке 6 указывается номер (наименование мероприятий, стоймость, год реализации); </w:t>
      </w:r>
    </w:p>
    <w:bookmarkEnd w:id="2699"/>
    <w:bookmarkStart w:name="z2562" w:id="2700"/>
    <w:p>
      <w:pPr>
        <w:spacing w:after="0"/>
        <w:ind w:left="0"/>
        <w:jc w:val="both"/>
      </w:pPr>
      <w:r>
        <w:rPr>
          <w:rFonts w:ascii="Times New Roman"/>
          <w:b w:val="false"/>
          <w:i w:val="false"/>
          <w:color w:val="000000"/>
          <w:sz w:val="28"/>
        </w:rPr>
        <w:t>
      в строке 7 указывается представитель Администратора;</w:t>
      </w:r>
    </w:p>
    <w:bookmarkEnd w:id="2700"/>
    <w:bookmarkStart w:name="z2563" w:id="2701"/>
    <w:p>
      <w:pPr>
        <w:spacing w:after="0"/>
        <w:ind w:left="0"/>
        <w:jc w:val="both"/>
      </w:pPr>
      <w:r>
        <w:rPr>
          <w:rFonts w:ascii="Times New Roman"/>
          <w:b w:val="false"/>
          <w:i w:val="false"/>
          <w:color w:val="000000"/>
          <w:sz w:val="28"/>
        </w:rPr>
        <w:t>
      в строке 8 указывается фамилия;</w:t>
      </w:r>
    </w:p>
    <w:bookmarkEnd w:id="2701"/>
    <w:bookmarkStart w:name="z2564" w:id="2702"/>
    <w:p>
      <w:pPr>
        <w:spacing w:after="0"/>
        <w:ind w:left="0"/>
        <w:jc w:val="both"/>
      </w:pPr>
      <w:r>
        <w:rPr>
          <w:rFonts w:ascii="Times New Roman"/>
          <w:b w:val="false"/>
          <w:i w:val="false"/>
          <w:color w:val="000000"/>
          <w:sz w:val="28"/>
        </w:rPr>
        <w:t>
      в строке 9 указывается имя;</w:t>
      </w:r>
    </w:p>
    <w:bookmarkEnd w:id="2702"/>
    <w:bookmarkStart w:name="z2565" w:id="2703"/>
    <w:p>
      <w:pPr>
        <w:spacing w:after="0"/>
        <w:ind w:left="0"/>
        <w:jc w:val="both"/>
      </w:pPr>
      <w:r>
        <w:rPr>
          <w:rFonts w:ascii="Times New Roman"/>
          <w:b w:val="false"/>
          <w:i w:val="false"/>
          <w:color w:val="000000"/>
          <w:sz w:val="28"/>
        </w:rPr>
        <w:t xml:space="preserve">
      в строке 10 указывается отчество; </w:t>
      </w:r>
    </w:p>
    <w:bookmarkEnd w:id="2703"/>
    <w:bookmarkStart w:name="z2566" w:id="2704"/>
    <w:p>
      <w:pPr>
        <w:spacing w:after="0"/>
        <w:ind w:left="0"/>
        <w:jc w:val="both"/>
      </w:pPr>
      <w:r>
        <w:rPr>
          <w:rFonts w:ascii="Times New Roman"/>
          <w:b w:val="false"/>
          <w:i w:val="false"/>
          <w:color w:val="000000"/>
          <w:sz w:val="28"/>
        </w:rPr>
        <w:t>
      в строке 11 указывается название государственного органа;</w:t>
      </w:r>
    </w:p>
    <w:bookmarkEnd w:id="2704"/>
    <w:bookmarkStart w:name="z2567" w:id="2705"/>
    <w:p>
      <w:pPr>
        <w:spacing w:after="0"/>
        <w:ind w:left="0"/>
        <w:jc w:val="both"/>
      </w:pPr>
      <w:r>
        <w:rPr>
          <w:rFonts w:ascii="Times New Roman"/>
          <w:b w:val="false"/>
          <w:i w:val="false"/>
          <w:color w:val="000000"/>
          <w:sz w:val="28"/>
        </w:rPr>
        <w:t>
      в строке 12 указывается название структурного подразделения государственного органа;</w:t>
      </w:r>
    </w:p>
    <w:bookmarkEnd w:id="2705"/>
    <w:bookmarkStart w:name="z2568" w:id="2706"/>
    <w:p>
      <w:pPr>
        <w:spacing w:after="0"/>
        <w:ind w:left="0"/>
        <w:jc w:val="both"/>
      </w:pPr>
      <w:r>
        <w:rPr>
          <w:rFonts w:ascii="Times New Roman"/>
          <w:b w:val="false"/>
          <w:i w:val="false"/>
          <w:color w:val="000000"/>
          <w:sz w:val="28"/>
        </w:rPr>
        <w:t>
      в строке 13 указывается должность;</w:t>
      </w:r>
    </w:p>
    <w:bookmarkEnd w:id="2706"/>
    <w:bookmarkStart w:name="z2569" w:id="2707"/>
    <w:p>
      <w:pPr>
        <w:spacing w:after="0"/>
        <w:ind w:left="0"/>
        <w:jc w:val="both"/>
      </w:pPr>
      <w:r>
        <w:rPr>
          <w:rFonts w:ascii="Times New Roman"/>
          <w:b w:val="false"/>
          <w:i w:val="false"/>
          <w:color w:val="000000"/>
          <w:sz w:val="28"/>
        </w:rPr>
        <w:t xml:space="preserve">
      в строке 14 указывается адрес; </w:t>
      </w:r>
    </w:p>
    <w:bookmarkEnd w:id="2707"/>
    <w:bookmarkStart w:name="z2570" w:id="2708"/>
    <w:p>
      <w:pPr>
        <w:spacing w:after="0"/>
        <w:ind w:left="0"/>
        <w:jc w:val="both"/>
      </w:pPr>
      <w:r>
        <w:rPr>
          <w:rFonts w:ascii="Times New Roman"/>
          <w:b w:val="false"/>
          <w:i w:val="false"/>
          <w:color w:val="000000"/>
          <w:sz w:val="28"/>
        </w:rPr>
        <w:t>
      в строке 15 указывается контактные телефоны (городской, мобильные телефоны) ;</w:t>
      </w:r>
    </w:p>
    <w:bookmarkEnd w:id="2708"/>
    <w:bookmarkStart w:name="z2571" w:id="2709"/>
    <w:p>
      <w:pPr>
        <w:spacing w:after="0"/>
        <w:ind w:left="0"/>
        <w:jc w:val="both"/>
      </w:pPr>
      <w:r>
        <w:rPr>
          <w:rFonts w:ascii="Times New Roman"/>
          <w:b w:val="false"/>
          <w:i w:val="false"/>
          <w:color w:val="000000"/>
          <w:sz w:val="28"/>
        </w:rPr>
        <w:t>
      в строке 16 указывается факс;</w:t>
      </w:r>
    </w:p>
    <w:bookmarkEnd w:id="2709"/>
    <w:bookmarkStart w:name="z2572" w:id="2710"/>
    <w:p>
      <w:pPr>
        <w:spacing w:after="0"/>
        <w:ind w:left="0"/>
        <w:jc w:val="both"/>
      </w:pPr>
      <w:r>
        <w:rPr>
          <w:rFonts w:ascii="Times New Roman"/>
          <w:b w:val="false"/>
          <w:i w:val="false"/>
          <w:color w:val="000000"/>
          <w:sz w:val="28"/>
        </w:rPr>
        <w:t>
      в строке 17 указывается электронная почта;</w:t>
      </w:r>
    </w:p>
    <w:bookmarkEnd w:id="2710"/>
    <w:bookmarkStart w:name="z2573" w:id="2711"/>
    <w:p>
      <w:pPr>
        <w:spacing w:after="0"/>
        <w:ind w:left="0"/>
        <w:jc w:val="both"/>
      </w:pPr>
      <w:r>
        <w:rPr>
          <w:rFonts w:ascii="Times New Roman"/>
          <w:b w:val="false"/>
          <w:i w:val="false"/>
          <w:color w:val="000000"/>
          <w:sz w:val="28"/>
        </w:rPr>
        <w:t>
      в строке 16 указывается представитель Получателя Инвестиций;</w:t>
      </w:r>
    </w:p>
    <w:bookmarkEnd w:id="2711"/>
    <w:bookmarkStart w:name="z2574" w:id="2712"/>
    <w:p>
      <w:pPr>
        <w:spacing w:after="0"/>
        <w:ind w:left="0"/>
        <w:jc w:val="both"/>
      </w:pPr>
      <w:r>
        <w:rPr>
          <w:rFonts w:ascii="Times New Roman"/>
          <w:b w:val="false"/>
          <w:i w:val="false"/>
          <w:color w:val="000000"/>
          <w:sz w:val="28"/>
        </w:rPr>
        <w:t>
      в строке 17 указывается фамилия;</w:t>
      </w:r>
    </w:p>
    <w:bookmarkEnd w:id="2712"/>
    <w:bookmarkStart w:name="z2575" w:id="2713"/>
    <w:p>
      <w:pPr>
        <w:spacing w:after="0"/>
        <w:ind w:left="0"/>
        <w:jc w:val="both"/>
      </w:pPr>
      <w:r>
        <w:rPr>
          <w:rFonts w:ascii="Times New Roman"/>
          <w:b w:val="false"/>
          <w:i w:val="false"/>
          <w:color w:val="000000"/>
          <w:sz w:val="28"/>
        </w:rPr>
        <w:t>
      в строке 18 указывается имя;</w:t>
      </w:r>
    </w:p>
    <w:bookmarkEnd w:id="2713"/>
    <w:bookmarkStart w:name="z2576" w:id="2714"/>
    <w:p>
      <w:pPr>
        <w:spacing w:after="0"/>
        <w:ind w:left="0"/>
        <w:jc w:val="both"/>
      </w:pPr>
      <w:r>
        <w:rPr>
          <w:rFonts w:ascii="Times New Roman"/>
          <w:b w:val="false"/>
          <w:i w:val="false"/>
          <w:color w:val="000000"/>
          <w:sz w:val="28"/>
        </w:rPr>
        <w:t xml:space="preserve">
      в строке 19 указывается отчество; </w:t>
      </w:r>
    </w:p>
    <w:bookmarkEnd w:id="2714"/>
    <w:bookmarkStart w:name="z2577" w:id="2715"/>
    <w:p>
      <w:pPr>
        <w:spacing w:after="0"/>
        <w:ind w:left="0"/>
        <w:jc w:val="both"/>
      </w:pPr>
      <w:r>
        <w:rPr>
          <w:rFonts w:ascii="Times New Roman"/>
          <w:b w:val="false"/>
          <w:i w:val="false"/>
          <w:color w:val="000000"/>
          <w:sz w:val="28"/>
        </w:rPr>
        <w:t>
      в строке 20 указывается название участников (Получателя Инвестиций);</w:t>
      </w:r>
    </w:p>
    <w:bookmarkEnd w:id="2715"/>
    <w:bookmarkStart w:name="z2578" w:id="2716"/>
    <w:p>
      <w:pPr>
        <w:spacing w:after="0"/>
        <w:ind w:left="0"/>
        <w:jc w:val="both"/>
      </w:pPr>
      <w:r>
        <w:rPr>
          <w:rFonts w:ascii="Times New Roman"/>
          <w:b w:val="false"/>
          <w:i w:val="false"/>
          <w:color w:val="000000"/>
          <w:sz w:val="28"/>
        </w:rPr>
        <w:t>
      в строке 21 указывается название структурного подразделения;</w:t>
      </w:r>
    </w:p>
    <w:bookmarkEnd w:id="2716"/>
    <w:bookmarkStart w:name="z2579" w:id="2717"/>
    <w:p>
      <w:pPr>
        <w:spacing w:after="0"/>
        <w:ind w:left="0"/>
        <w:jc w:val="both"/>
      </w:pPr>
      <w:r>
        <w:rPr>
          <w:rFonts w:ascii="Times New Roman"/>
          <w:b w:val="false"/>
          <w:i w:val="false"/>
          <w:color w:val="000000"/>
          <w:sz w:val="28"/>
        </w:rPr>
        <w:t>
      в строке 22 указывается должность;</w:t>
      </w:r>
    </w:p>
    <w:bookmarkEnd w:id="2717"/>
    <w:bookmarkStart w:name="z2580" w:id="2718"/>
    <w:p>
      <w:pPr>
        <w:spacing w:after="0"/>
        <w:ind w:left="0"/>
        <w:jc w:val="both"/>
      </w:pPr>
      <w:r>
        <w:rPr>
          <w:rFonts w:ascii="Times New Roman"/>
          <w:b w:val="false"/>
          <w:i w:val="false"/>
          <w:color w:val="000000"/>
          <w:sz w:val="28"/>
        </w:rPr>
        <w:t xml:space="preserve">
      в строке 23 указывается адрес; </w:t>
      </w:r>
    </w:p>
    <w:bookmarkEnd w:id="2718"/>
    <w:bookmarkStart w:name="z2581" w:id="2719"/>
    <w:p>
      <w:pPr>
        <w:spacing w:after="0"/>
        <w:ind w:left="0"/>
        <w:jc w:val="both"/>
      </w:pPr>
      <w:r>
        <w:rPr>
          <w:rFonts w:ascii="Times New Roman"/>
          <w:b w:val="false"/>
          <w:i w:val="false"/>
          <w:color w:val="000000"/>
          <w:sz w:val="28"/>
        </w:rPr>
        <w:t>
      в строке 24 указывается контактные телефоны (городской, мобильные телефоны);</w:t>
      </w:r>
    </w:p>
    <w:bookmarkEnd w:id="2719"/>
    <w:bookmarkStart w:name="z2582" w:id="2720"/>
    <w:p>
      <w:pPr>
        <w:spacing w:after="0"/>
        <w:ind w:left="0"/>
        <w:jc w:val="both"/>
      </w:pPr>
      <w:r>
        <w:rPr>
          <w:rFonts w:ascii="Times New Roman"/>
          <w:b w:val="false"/>
          <w:i w:val="false"/>
          <w:color w:val="000000"/>
          <w:sz w:val="28"/>
        </w:rPr>
        <w:t>
      в строке 25 указывается факс;</w:t>
      </w:r>
    </w:p>
    <w:bookmarkEnd w:id="2720"/>
    <w:bookmarkStart w:name="z2583" w:id="2721"/>
    <w:p>
      <w:pPr>
        <w:spacing w:after="0"/>
        <w:ind w:left="0"/>
        <w:jc w:val="both"/>
      </w:pPr>
      <w:r>
        <w:rPr>
          <w:rFonts w:ascii="Times New Roman"/>
          <w:b w:val="false"/>
          <w:i w:val="false"/>
          <w:color w:val="000000"/>
          <w:sz w:val="28"/>
        </w:rPr>
        <w:t>
      в строке 26 указывается электронная почта;</w:t>
      </w:r>
    </w:p>
    <w:bookmarkEnd w:id="2721"/>
    <w:bookmarkStart w:name="z2584" w:id="2722"/>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2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587" w:id="2723"/>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политики или местный уполномоченный орган по государственному планированию.</w:t>
      </w:r>
    </w:p>
    <w:bookmarkEnd w:id="2723"/>
    <w:bookmarkStart w:name="z2588" w:id="27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724"/>
    <w:bookmarkStart w:name="z2589" w:id="2725"/>
    <w:p>
      <w:pPr>
        <w:spacing w:after="0"/>
        <w:ind w:left="0"/>
        <w:jc w:val="both"/>
      </w:pPr>
      <w:r>
        <w:rPr>
          <w:rFonts w:ascii="Times New Roman"/>
          <w:b w:val="false"/>
          <w:i w:val="false"/>
          <w:color w:val="000000"/>
          <w:sz w:val="28"/>
        </w:rPr>
        <w:t>
      Наименование административной формы: Отраслевая карта субъекта квазигосударственного сектора</w:t>
      </w:r>
    </w:p>
    <w:bookmarkEnd w:id="2725"/>
    <w:bookmarkStart w:name="z2590" w:id="272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21- ОКСКС.</w:t>
      </w:r>
    </w:p>
    <w:bookmarkEnd w:id="2726"/>
    <w:bookmarkStart w:name="z2591" w:id="2727"/>
    <w:p>
      <w:pPr>
        <w:spacing w:after="0"/>
        <w:ind w:left="0"/>
        <w:jc w:val="both"/>
      </w:pPr>
      <w:r>
        <w:rPr>
          <w:rFonts w:ascii="Times New Roman"/>
          <w:b w:val="false"/>
          <w:i w:val="false"/>
          <w:color w:val="000000"/>
          <w:sz w:val="28"/>
        </w:rPr>
        <w:t>
      Периодичность: единовременная.</w:t>
      </w:r>
    </w:p>
    <w:bookmarkEnd w:id="2727"/>
    <w:bookmarkStart w:name="z2592" w:id="2728"/>
    <w:p>
      <w:pPr>
        <w:spacing w:after="0"/>
        <w:ind w:left="0"/>
        <w:jc w:val="both"/>
      </w:pPr>
      <w:r>
        <w:rPr>
          <w:rFonts w:ascii="Times New Roman"/>
          <w:b w:val="false"/>
          <w:i w:val="false"/>
          <w:color w:val="000000"/>
          <w:sz w:val="28"/>
        </w:rPr>
        <w:t>
      Отчетный период: __ число ___ месяц __ год.</w:t>
      </w:r>
    </w:p>
    <w:bookmarkEnd w:id="2728"/>
    <w:bookmarkStart w:name="z2593" w:id="272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729"/>
    <w:bookmarkStart w:name="z2594" w:id="273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595" w:id="2731"/>
    <w:p>
      <w:pPr>
        <w:spacing w:after="0"/>
        <w:ind w:left="0"/>
        <w:jc w:val="both"/>
      </w:pPr>
      <w:r>
        <w:rPr>
          <w:rFonts w:ascii="Times New Roman"/>
          <w:b w:val="false"/>
          <w:i w:val="false"/>
          <w:color w:val="000000"/>
          <w:sz w:val="28"/>
        </w:rPr>
        <w:t>
      Метод сбора: в электронном виде.</w:t>
      </w:r>
    </w:p>
    <w:bookmarkEnd w:id="2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6" w:id="2732"/>
    <w:p>
      <w:pPr>
        <w:spacing w:after="0"/>
        <w:ind w:left="0"/>
        <w:jc w:val="both"/>
      </w:pPr>
      <w:r>
        <w:rPr>
          <w:rFonts w:ascii="Times New Roman"/>
          <w:b w:val="false"/>
          <w:i w:val="false"/>
          <w:color w:val="000000"/>
          <w:sz w:val="28"/>
        </w:rPr>
        <w:t>
      Продолжение таблицы</w:t>
      </w:r>
    </w:p>
    <w:bookmarkEnd w:id="2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источники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597" w:id="2733"/>
    <w:p>
      <w:pPr>
        <w:spacing w:after="0"/>
        <w:ind w:left="0"/>
        <w:jc w:val="both"/>
      </w:pPr>
      <w:r>
        <w:rPr>
          <w:rFonts w:ascii="Times New Roman"/>
          <w:b w:val="false"/>
          <w:i w:val="false"/>
          <w:color w:val="000000"/>
          <w:sz w:val="28"/>
        </w:rPr>
        <w:t>
      Телефон ______________________________________________________</w:t>
      </w:r>
    </w:p>
    <w:bookmarkEnd w:id="2733"/>
    <w:bookmarkStart w:name="z2598" w:id="2734"/>
    <w:p>
      <w:pPr>
        <w:spacing w:after="0"/>
        <w:ind w:left="0"/>
        <w:jc w:val="both"/>
      </w:pPr>
      <w:r>
        <w:rPr>
          <w:rFonts w:ascii="Times New Roman"/>
          <w:b w:val="false"/>
          <w:i w:val="false"/>
          <w:color w:val="000000"/>
          <w:sz w:val="28"/>
        </w:rPr>
        <w:t>
      Адрес электронной почты</w:t>
      </w:r>
    </w:p>
    <w:bookmarkEnd w:id="2734"/>
    <w:bookmarkStart w:name="z2599" w:id="2735"/>
    <w:p>
      <w:pPr>
        <w:spacing w:after="0"/>
        <w:ind w:left="0"/>
        <w:jc w:val="both"/>
      </w:pPr>
      <w:r>
        <w:rPr>
          <w:rFonts w:ascii="Times New Roman"/>
          <w:b w:val="false"/>
          <w:i w:val="false"/>
          <w:color w:val="000000"/>
          <w:sz w:val="28"/>
        </w:rPr>
        <w:t>
      ______________________________________________________________</w:t>
      </w:r>
    </w:p>
    <w:bookmarkEnd w:id="2735"/>
    <w:bookmarkStart w:name="z2600" w:id="2736"/>
    <w:p>
      <w:pPr>
        <w:spacing w:after="0"/>
        <w:ind w:left="0"/>
        <w:jc w:val="both"/>
      </w:pPr>
      <w:r>
        <w:rPr>
          <w:rFonts w:ascii="Times New Roman"/>
          <w:b w:val="false"/>
          <w:i w:val="false"/>
          <w:color w:val="000000"/>
          <w:sz w:val="28"/>
        </w:rPr>
        <w:t>
      Исполнитель___________________________________ _______________</w:t>
      </w:r>
    </w:p>
    <w:bookmarkEnd w:id="2736"/>
    <w:bookmarkStart w:name="z2601" w:id="2737"/>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37"/>
    <w:bookmarkStart w:name="z2602" w:id="2738"/>
    <w:p>
      <w:pPr>
        <w:spacing w:after="0"/>
        <w:ind w:left="0"/>
        <w:jc w:val="both"/>
      </w:pPr>
      <w:r>
        <w:rPr>
          <w:rFonts w:ascii="Times New Roman"/>
          <w:b w:val="false"/>
          <w:i w:val="false"/>
          <w:color w:val="000000"/>
          <w:sz w:val="28"/>
        </w:rPr>
        <w:t>
      Руководитель или лицо, исполняющее его обязанности</w:t>
      </w:r>
    </w:p>
    <w:bookmarkEnd w:id="2738"/>
    <w:bookmarkStart w:name="z2603" w:id="2739"/>
    <w:p>
      <w:pPr>
        <w:spacing w:after="0"/>
        <w:ind w:left="0"/>
        <w:jc w:val="both"/>
      </w:pPr>
      <w:r>
        <w:rPr>
          <w:rFonts w:ascii="Times New Roman"/>
          <w:b w:val="false"/>
          <w:i w:val="false"/>
          <w:color w:val="000000"/>
          <w:sz w:val="28"/>
        </w:rPr>
        <w:t>
      ______________________________________________________________</w:t>
      </w:r>
    </w:p>
    <w:bookmarkEnd w:id="2739"/>
    <w:bookmarkStart w:name="z2604" w:id="2740"/>
    <w:p>
      <w:pPr>
        <w:spacing w:after="0"/>
        <w:ind w:left="0"/>
        <w:jc w:val="both"/>
      </w:pPr>
      <w:r>
        <w:rPr>
          <w:rFonts w:ascii="Times New Roman"/>
          <w:b w:val="false"/>
          <w:i w:val="false"/>
          <w:color w:val="000000"/>
          <w:sz w:val="28"/>
        </w:rPr>
        <w:t>
      ______________________________________________________________</w:t>
      </w:r>
    </w:p>
    <w:bookmarkEnd w:id="2740"/>
    <w:bookmarkStart w:name="z2605" w:id="2741"/>
    <w:p>
      <w:pPr>
        <w:spacing w:after="0"/>
        <w:ind w:left="0"/>
        <w:jc w:val="both"/>
      </w:pPr>
      <w:r>
        <w:rPr>
          <w:rFonts w:ascii="Times New Roman"/>
          <w:b w:val="false"/>
          <w:i w:val="false"/>
          <w:color w:val="000000"/>
          <w:sz w:val="28"/>
        </w:rPr>
        <w:t>
      фамилия, имя и отчество (при его наличии) подпись</w:t>
      </w:r>
    </w:p>
    <w:bookmarkEnd w:id="2741"/>
    <w:bookmarkStart w:name="z2606" w:id="2742"/>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"Отраслевая карта субъекта</w:t>
            </w:r>
            <w:r>
              <w:br/>
            </w:r>
            <w:r>
              <w:rPr>
                <w:rFonts w:ascii="Times New Roman"/>
                <w:b w:val="false"/>
                <w:i w:val="false"/>
                <w:color w:val="000000"/>
                <w:sz w:val="20"/>
              </w:rPr>
              <w:t>квазигосударственного сектора"</w:t>
            </w:r>
          </w:p>
        </w:tc>
      </w:tr>
    </w:tbl>
    <w:bookmarkStart w:name="z2608" w:id="27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"Отраслевая карта субъекта квазигосударственного сектора" (индекс: 21- ОКСКС, периодичность: единовременная)</w:t>
      </w:r>
    </w:p>
    <w:bookmarkEnd w:id="2743"/>
    <w:bookmarkStart w:name="z2609" w:id="2744"/>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2744"/>
    <w:bookmarkStart w:name="z2610" w:id="2745"/>
    <w:p>
      <w:pPr>
        <w:spacing w:after="0"/>
        <w:ind w:left="0"/>
        <w:jc w:val="both"/>
      </w:pPr>
      <w:r>
        <w:rPr>
          <w:rFonts w:ascii="Times New Roman"/>
          <w:b w:val="false"/>
          <w:i w:val="false"/>
          <w:color w:val="000000"/>
          <w:sz w:val="28"/>
        </w:rPr>
        <w:t xml:space="preserve">
      В столбце "Наименование мероприятий/компонентов" указывается наименование мероприятий проекта. </w:t>
      </w:r>
    </w:p>
    <w:bookmarkEnd w:id="2745"/>
    <w:bookmarkStart w:name="z2611" w:id="2746"/>
    <w:p>
      <w:pPr>
        <w:spacing w:after="0"/>
        <w:ind w:left="0"/>
        <w:jc w:val="both"/>
      </w:pPr>
      <w:r>
        <w:rPr>
          <w:rFonts w:ascii="Times New Roman"/>
          <w:b w:val="false"/>
          <w:i w:val="false"/>
          <w:color w:val="000000"/>
          <w:sz w:val="28"/>
        </w:rPr>
        <w:t>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2746"/>
    <w:bookmarkStart w:name="z2612" w:id="2747"/>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2747"/>
    <w:bookmarkStart w:name="z2613" w:id="2748"/>
    <w:p>
      <w:pPr>
        <w:spacing w:after="0"/>
        <w:ind w:left="0"/>
        <w:jc w:val="both"/>
      </w:pP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2748"/>
    <w:bookmarkStart w:name="z2614" w:id="2749"/>
    <w:p>
      <w:pPr>
        <w:spacing w:after="0"/>
        <w:ind w:left="0"/>
        <w:jc w:val="both"/>
      </w:pPr>
      <w:r>
        <w:rPr>
          <w:rFonts w:ascii="Times New Roman"/>
          <w:b w:val="false"/>
          <w:i w:val="false"/>
          <w:color w:val="000000"/>
          <w:sz w:val="28"/>
        </w:rPr>
        <w:t>
      В столбце "Документы Системы государственного планирования Республики Казахстан" указываются наименование документов Системы государственного планирования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2749"/>
    <w:bookmarkStart w:name="z2615" w:id="2750"/>
    <w:p>
      <w:pPr>
        <w:spacing w:after="0"/>
        <w:ind w:left="0"/>
        <w:jc w:val="both"/>
      </w:pPr>
      <w:r>
        <w:rPr>
          <w:rFonts w:ascii="Times New Roman"/>
          <w:b w:val="false"/>
          <w:i w:val="false"/>
          <w:color w:val="000000"/>
          <w:sz w:val="28"/>
        </w:rPr>
        <w:t>
      В столбце "Отрасль" указывается наименование отрасли, на которую оказывает эффект реализация проекта.</w:t>
      </w:r>
    </w:p>
    <w:bookmarkEnd w:id="2750"/>
    <w:bookmarkStart w:name="z2616" w:id="2751"/>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2751"/>
    <w:bookmarkStart w:name="z2617" w:id="2752"/>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2752"/>
    <w:bookmarkStart w:name="z2618" w:id="2753"/>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2753"/>
    <w:bookmarkStart w:name="z2619" w:id="2754"/>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2754"/>
    <w:bookmarkStart w:name="z2620" w:id="2755"/>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2755"/>
    <w:bookmarkStart w:name="z2621" w:id="2756"/>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2756"/>
    <w:bookmarkStart w:name="z2622" w:id="2757"/>
    <w:p>
      <w:pPr>
        <w:spacing w:after="0"/>
        <w:ind w:left="0"/>
        <w:jc w:val="both"/>
      </w:pPr>
      <w:r>
        <w:rPr>
          <w:rFonts w:ascii="Times New Roman"/>
          <w:b w:val="false"/>
          <w:i w:val="false"/>
          <w:color w:val="000000"/>
          <w:sz w:val="28"/>
        </w:rPr>
        <w:t>
      В столбце "Результаты" указываются целевые индикаторы, конечные результаты, характеризующие деятельность государственного органа по реализации в плане развития и документах Системы государственного планирования и (или) бюджетных программ (в средства Национального фонда Республики Казахстан).</w:t>
      </w:r>
    </w:p>
    <w:bookmarkEnd w:id="2757"/>
    <w:bookmarkStart w:name="z2623" w:id="2758"/>
    <w:p>
      <w:pPr>
        <w:spacing w:after="0"/>
        <w:ind w:left="0"/>
        <w:jc w:val="both"/>
      </w:pPr>
      <w:r>
        <w:rPr>
          <w:rFonts w:ascii="Times New Roman"/>
          <w:b w:val="false"/>
          <w:i w:val="false"/>
          <w:color w:val="000000"/>
          <w:sz w:val="28"/>
        </w:rPr>
        <w:t xml:space="preserve">
      В столбце "Стоимость проекта (тыс. тенге)" указывается общая стоимость проекта с учетом всех источников финансирования. </w:t>
      </w:r>
    </w:p>
    <w:bookmarkEnd w:id="2758"/>
    <w:bookmarkStart w:name="z2624" w:id="2759"/>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2759"/>
    <w:bookmarkStart w:name="z2625" w:id="2760"/>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w:t>
      </w:r>
    </w:p>
    <w:bookmarkEnd w:id="2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28" w:id="2761"/>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761"/>
    <w:bookmarkStart w:name="z2629" w:id="276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762"/>
    <w:bookmarkStart w:name="z2630" w:id="2763"/>
    <w:p>
      <w:pPr>
        <w:spacing w:after="0"/>
        <w:ind w:left="0"/>
        <w:jc w:val="both"/>
      </w:pPr>
      <w:r>
        <w:rPr>
          <w:rFonts w:ascii="Times New Roman"/>
          <w:b w:val="false"/>
          <w:i w:val="false"/>
          <w:color w:val="000000"/>
          <w:sz w:val="28"/>
        </w:rPr>
        <w:t>
      Наименование административной формы: Стоимость и характеристики приобретаемых (создаваемых) активов___________________.</w:t>
      </w:r>
    </w:p>
    <w:bookmarkEnd w:id="2763"/>
    <w:bookmarkStart w:name="z2631" w:id="276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22-СХПА.</w:t>
      </w:r>
    </w:p>
    <w:bookmarkEnd w:id="2764"/>
    <w:bookmarkStart w:name="z2632" w:id="2765"/>
    <w:p>
      <w:pPr>
        <w:spacing w:after="0"/>
        <w:ind w:left="0"/>
        <w:jc w:val="both"/>
      </w:pPr>
      <w:r>
        <w:rPr>
          <w:rFonts w:ascii="Times New Roman"/>
          <w:b w:val="false"/>
          <w:i w:val="false"/>
          <w:color w:val="000000"/>
          <w:sz w:val="28"/>
        </w:rPr>
        <w:t>
      Периодичность: единовременная.</w:t>
      </w:r>
    </w:p>
    <w:bookmarkEnd w:id="2765"/>
    <w:bookmarkStart w:name="z2633" w:id="2766"/>
    <w:p>
      <w:pPr>
        <w:spacing w:after="0"/>
        <w:ind w:left="0"/>
        <w:jc w:val="both"/>
      </w:pPr>
      <w:r>
        <w:rPr>
          <w:rFonts w:ascii="Times New Roman"/>
          <w:b w:val="false"/>
          <w:i w:val="false"/>
          <w:color w:val="000000"/>
          <w:sz w:val="28"/>
        </w:rPr>
        <w:t>
      Отчетный период: __ число ___ месяц __ год.</w:t>
      </w:r>
    </w:p>
    <w:bookmarkEnd w:id="2766"/>
    <w:bookmarkStart w:name="z2634" w:id="276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767"/>
    <w:bookmarkStart w:name="z2635" w:id="276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636" w:id="2769"/>
    <w:p>
      <w:pPr>
        <w:spacing w:after="0"/>
        <w:ind w:left="0"/>
        <w:jc w:val="both"/>
      </w:pPr>
      <w:r>
        <w:rPr>
          <w:rFonts w:ascii="Times New Roman"/>
          <w:b w:val="false"/>
          <w:i w:val="false"/>
          <w:color w:val="000000"/>
          <w:sz w:val="28"/>
        </w:rPr>
        <w:t>
      Метод сбора: в электронном виде.</w:t>
      </w:r>
    </w:p>
    <w:bookmarkEnd w:id="2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мероприятия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(создаваемых)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приобретаемых (создаваемых) активов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770"/>
          <w:p>
            <w:pPr>
              <w:spacing w:after="20"/>
              <w:ind w:left="20"/>
              <w:jc w:val="both"/>
            </w:pPr>
            <w:r>
              <w:rPr>
                <w:rFonts w:ascii="Times New Roman"/>
                <w:b w:val="false"/>
                <w:i w:val="false"/>
                <w:color w:val="000000"/>
                <w:sz w:val="20"/>
              </w:rPr>
              <w:t>
цена,</w:t>
            </w:r>
          </w:p>
          <w:bookmarkEnd w:id="2770"/>
          <w:p>
            <w:pPr>
              <w:spacing w:after="20"/>
              <w:ind w:left="20"/>
              <w:jc w:val="both"/>
            </w:pPr>
            <w:r>
              <w:rPr>
                <w:rFonts w:ascii="Times New Roman"/>
                <w:b w:val="false"/>
                <w:i w:val="false"/>
                <w:color w:val="000000"/>
                <w:sz w:val="20"/>
              </w:rPr>
              <w:t>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771"/>
          <w:p>
            <w:pPr>
              <w:spacing w:after="20"/>
              <w:ind w:left="20"/>
              <w:jc w:val="both"/>
            </w:pPr>
            <w:r>
              <w:rPr>
                <w:rFonts w:ascii="Times New Roman"/>
                <w:b w:val="false"/>
                <w:i w:val="false"/>
                <w:color w:val="000000"/>
                <w:sz w:val="20"/>
              </w:rPr>
              <w:t>
сумма,</w:t>
            </w:r>
          </w:p>
          <w:bookmarkEnd w:id="2771"/>
          <w:p>
            <w:pPr>
              <w:spacing w:after="20"/>
              <w:ind w:left="20"/>
              <w:jc w:val="both"/>
            </w:pPr>
            <w:r>
              <w:rPr>
                <w:rFonts w:ascii="Times New Roman"/>
                <w:b w:val="false"/>
                <w:i w:val="false"/>
                <w:color w:val="000000"/>
                <w:sz w:val="20"/>
              </w:rPr>
              <w:t>
(тыс.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639" w:id="2772"/>
    <w:p>
      <w:pPr>
        <w:spacing w:after="0"/>
        <w:ind w:left="0"/>
        <w:jc w:val="both"/>
      </w:pPr>
      <w:r>
        <w:rPr>
          <w:rFonts w:ascii="Times New Roman"/>
          <w:b w:val="false"/>
          <w:i w:val="false"/>
          <w:color w:val="000000"/>
          <w:sz w:val="28"/>
        </w:rPr>
        <w:t>
      Телефон ______________________________________________________</w:t>
      </w:r>
    </w:p>
    <w:bookmarkEnd w:id="2772"/>
    <w:bookmarkStart w:name="z2640" w:id="2773"/>
    <w:p>
      <w:pPr>
        <w:spacing w:after="0"/>
        <w:ind w:left="0"/>
        <w:jc w:val="both"/>
      </w:pPr>
      <w:r>
        <w:rPr>
          <w:rFonts w:ascii="Times New Roman"/>
          <w:b w:val="false"/>
          <w:i w:val="false"/>
          <w:color w:val="000000"/>
          <w:sz w:val="28"/>
        </w:rPr>
        <w:t>
      Адрес электронной почты</w:t>
      </w:r>
    </w:p>
    <w:bookmarkEnd w:id="2773"/>
    <w:bookmarkStart w:name="z2641" w:id="2774"/>
    <w:p>
      <w:pPr>
        <w:spacing w:after="0"/>
        <w:ind w:left="0"/>
        <w:jc w:val="both"/>
      </w:pPr>
      <w:r>
        <w:rPr>
          <w:rFonts w:ascii="Times New Roman"/>
          <w:b w:val="false"/>
          <w:i w:val="false"/>
          <w:color w:val="000000"/>
          <w:sz w:val="28"/>
        </w:rPr>
        <w:t>
      ______________________________________________________________</w:t>
      </w:r>
    </w:p>
    <w:bookmarkEnd w:id="2774"/>
    <w:bookmarkStart w:name="z2642" w:id="2775"/>
    <w:p>
      <w:pPr>
        <w:spacing w:after="0"/>
        <w:ind w:left="0"/>
        <w:jc w:val="both"/>
      </w:pPr>
      <w:r>
        <w:rPr>
          <w:rFonts w:ascii="Times New Roman"/>
          <w:b w:val="false"/>
          <w:i w:val="false"/>
          <w:color w:val="000000"/>
          <w:sz w:val="28"/>
        </w:rPr>
        <w:t>
      Исполнитель___________________________________ _______________</w:t>
      </w:r>
    </w:p>
    <w:bookmarkEnd w:id="2775"/>
    <w:bookmarkStart w:name="z2643" w:id="277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76"/>
    <w:bookmarkStart w:name="z2644" w:id="2777"/>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______________________________________________________________</w:t>
      </w:r>
    </w:p>
    <w:bookmarkEnd w:id="2777"/>
    <w:bookmarkStart w:name="z2645" w:id="2778"/>
    <w:p>
      <w:pPr>
        <w:spacing w:after="0"/>
        <w:ind w:left="0"/>
        <w:jc w:val="both"/>
      </w:pPr>
      <w:r>
        <w:rPr>
          <w:rFonts w:ascii="Times New Roman"/>
          <w:b w:val="false"/>
          <w:i w:val="false"/>
          <w:color w:val="000000"/>
          <w:sz w:val="28"/>
        </w:rPr>
        <w:t>
      ______________________________________________________________</w:t>
      </w:r>
    </w:p>
    <w:bookmarkEnd w:id="2778"/>
    <w:bookmarkStart w:name="z2646" w:id="2779"/>
    <w:p>
      <w:pPr>
        <w:spacing w:after="0"/>
        <w:ind w:left="0"/>
        <w:jc w:val="both"/>
      </w:pPr>
      <w:r>
        <w:rPr>
          <w:rFonts w:ascii="Times New Roman"/>
          <w:b w:val="false"/>
          <w:i w:val="false"/>
          <w:color w:val="000000"/>
          <w:sz w:val="28"/>
        </w:rPr>
        <w:t>
      фамилия, имя и отчество (при его наличии) подпись</w:t>
      </w:r>
    </w:p>
    <w:bookmarkEnd w:id="2779"/>
    <w:bookmarkStart w:name="z2647" w:id="278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2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"Стоимость и характеристики</w:t>
            </w:r>
            <w:r>
              <w:br/>
            </w:r>
            <w:r>
              <w:rPr>
                <w:rFonts w:ascii="Times New Roman"/>
                <w:b w:val="false"/>
                <w:i w:val="false"/>
                <w:color w:val="000000"/>
                <w:sz w:val="20"/>
              </w:rPr>
              <w:t>приобретаемых (создаваемых)</w:t>
            </w:r>
            <w:r>
              <w:br/>
            </w:r>
            <w:r>
              <w:rPr>
                <w:rFonts w:ascii="Times New Roman"/>
                <w:b w:val="false"/>
                <w:i w:val="false"/>
                <w:color w:val="000000"/>
                <w:sz w:val="20"/>
              </w:rPr>
              <w:t>активов ___________________"</w:t>
            </w:r>
          </w:p>
        </w:tc>
      </w:tr>
    </w:tbl>
    <w:bookmarkStart w:name="z2649" w:id="278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"Стоимость и характеристики приобретаемых (создаваемых) активов ___________" </w:t>
      </w:r>
      <w:r>
        <w:br/>
      </w:r>
      <w:r>
        <w:rPr>
          <w:rFonts w:ascii="Times New Roman"/>
          <w:b/>
          <w:i w:val="false"/>
          <w:color w:val="000000"/>
        </w:rPr>
        <w:t>(индекс: 22-СХПА, периодичность: единовременная)</w:t>
      </w:r>
    </w:p>
    <w:bookmarkEnd w:id="2781"/>
    <w:bookmarkStart w:name="z2650" w:id="2782"/>
    <w:p>
      <w:pPr>
        <w:spacing w:after="0"/>
        <w:ind w:left="0"/>
        <w:jc w:val="both"/>
      </w:pPr>
      <w:r>
        <w:rPr>
          <w:rFonts w:ascii="Times New Roman"/>
          <w:b w:val="false"/>
          <w:i w:val="false"/>
          <w:color w:val="000000"/>
          <w:sz w:val="28"/>
        </w:rPr>
        <w:t>
      в графе 1 указываются планируемые мероприятия, порядковый номер и наименование;</w:t>
      </w:r>
    </w:p>
    <w:bookmarkEnd w:id="2782"/>
    <w:bookmarkStart w:name="z2651" w:id="2783"/>
    <w:p>
      <w:pPr>
        <w:spacing w:after="0"/>
        <w:ind w:left="0"/>
        <w:jc w:val="both"/>
      </w:pPr>
      <w:r>
        <w:rPr>
          <w:rFonts w:ascii="Times New Roman"/>
          <w:b w:val="false"/>
          <w:i w:val="false"/>
          <w:color w:val="000000"/>
          <w:sz w:val="28"/>
        </w:rPr>
        <w:t>
      в графе 2 указывается стоимость приобретаемых (создаваемых) активов, порядковый номер, наименование, количество, цена и сумм; наименования мероприятия;</w:t>
      </w:r>
    </w:p>
    <w:bookmarkEnd w:id="2783"/>
    <w:bookmarkStart w:name="z2652" w:id="2784"/>
    <w:p>
      <w:pPr>
        <w:spacing w:after="0"/>
        <w:ind w:left="0"/>
        <w:jc w:val="both"/>
      </w:pPr>
      <w:r>
        <w:rPr>
          <w:rFonts w:ascii="Times New Roman"/>
          <w:b w:val="false"/>
          <w:i w:val="false"/>
          <w:color w:val="000000"/>
          <w:sz w:val="28"/>
        </w:rPr>
        <w:t>
      в графе 3 указывается характеристика приобретаемых (создаваемых) активов, характеристика по номерам</w:t>
      </w:r>
    </w:p>
    <w:bookmarkEnd w:id="2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55" w:id="2785"/>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785"/>
    <w:bookmarkStart w:name="z2656" w:id="27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786"/>
    <w:bookmarkStart w:name="z2657" w:id="2787"/>
    <w:p>
      <w:pPr>
        <w:spacing w:after="0"/>
        <w:ind w:left="0"/>
        <w:jc w:val="both"/>
      </w:pPr>
      <w:r>
        <w:rPr>
          <w:rFonts w:ascii="Times New Roman"/>
          <w:b w:val="false"/>
          <w:i w:val="false"/>
          <w:color w:val="000000"/>
          <w:sz w:val="28"/>
        </w:rPr>
        <w:t>
      Наименование административной формы: Программа производства продукции___________________.</w:t>
      </w:r>
    </w:p>
    <w:bookmarkEnd w:id="2787"/>
    <w:bookmarkStart w:name="z2658" w:id="278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23-ППП.</w:t>
      </w:r>
    </w:p>
    <w:bookmarkEnd w:id="2788"/>
    <w:bookmarkStart w:name="z2659" w:id="2789"/>
    <w:p>
      <w:pPr>
        <w:spacing w:after="0"/>
        <w:ind w:left="0"/>
        <w:jc w:val="both"/>
      </w:pPr>
      <w:r>
        <w:rPr>
          <w:rFonts w:ascii="Times New Roman"/>
          <w:b w:val="false"/>
          <w:i w:val="false"/>
          <w:color w:val="000000"/>
          <w:sz w:val="28"/>
        </w:rPr>
        <w:t>
      Периодичность: единовременная.</w:t>
      </w:r>
    </w:p>
    <w:bookmarkEnd w:id="2789"/>
    <w:bookmarkStart w:name="z2660" w:id="2790"/>
    <w:p>
      <w:pPr>
        <w:spacing w:after="0"/>
        <w:ind w:left="0"/>
        <w:jc w:val="both"/>
      </w:pPr>
      <w:r>
        <w:rPr>
          <w:rFonts w:ascii="Times New Roman"/>
          <w:b w:val="false"/>
          <w:i w:val="false"/>
          <w:color w:val="000000"/>
          <w:sz w:val="28"/>
        </w:rPr>
        <w:t>
      Отчетный период: __ число ___ месяц __ год.</w:t>
      </w:r>
    </w:p>
    <w:bookmarkEnd w:id="2790"/>
    <w:bookmarkStart w:name="z2661" w:id="279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791"/>
    <w:bookmarkStart w:name="z2662" w:id="279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2663" w:id="2793"/>
    <w:p>
      <w:pPr>
        <w:spacing w:after="0"/>
        <w:ind w:left="0"/>
        <w:jc w:val="both"/>
      </w:pPr>
      <w:r>
        <w:rPr>
          <w:rFonts w:ascii="Times New Roman"/>
          <w:b w:val="false"/>
          <w:i w:val="false"/>
          <w:color w:val="000000"/>
          <w:sz w:val="28"/>
        </w:rPr>
        <w:t>
      Метод сбора: в электронном виде.</w:t>
      </w:r>
    </w:p>
    <w:bookmarkEnd w:id="2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4" w:id="2794"/>
    <w:p>
      <w:pPr>
        <w:spacing w:after="0"/>
        <w:ind w:left="0"/>
        <w:jc w:val="both"/>
      </w:pPr>
      <w:r>
        <w:rPr>
          <w:rFonts w:ascii="Times New Roman"/>
          <w:b w:val="false"/>
          <w:i w:val="false"/>
          <w:color w:val="000000"/>
          <w:sz w:val="28"/>
        </w:rPr>
        <w:t>
      продолжение таблицы</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665" w:id="2795"/>
    <w:p>
      <w:pPr>
        <w:spacing w:after="0"/>
        <w:ind w:left="0"/>
        <w:jc w:val="both"/>
      </w:pPr>
      <w:r>
        <w:rPr>
          <w:rFonts w:ascii="Times New Roman"/>
          <w:b w:val="false"/>
          <w:i w:val="false"/>
          <w:color w:val="000000"/>
          <w:sz w:val="28"/>
        </w:rPr>
        <w:t>
      Телефон ______________________________________________________</w:t>
      </w:r>
    </w:p>
    <w:bookmarkEnd w:id="2795"/>
    <w:bookmarkStart w:name="z2666" w:id="2796"/>
    <w:p>
      <w:pPr>
        <w:spacing w:after="0"/>
        <w:ind w:left="0"/>
        <w:jc w:val="both"/>
      </w:pPr>
      <w:r>
        <w:rPr>
          <w:rFonts w:ascii="Times New Roman"/>
          <w:b w:val="false"/>
          <w:i w:val="false"/>
          <w:color w:val="000000"/>
          <w:sz w:val="28"/>
        </w:rPr>
        <w:t>
      Адрес электронной почты</w:t>
      </w:r>
    </w:p>
    <w:bookmarkEnd w:id="2796"/>
    <w:bookmarkStart w:name="z2667" w:id="2797"/>
    <w:p>
      <w:pPr>
        <w:spacing w:after="0"/>
        <w:ind w:left="0"/>
        <w:jc w:val="both"/>
      </w:pPr>
      <w:r>
        <w:rPr>
          <w:rFonts w:ascii="Times New Roman"/>
          <w:b w:val="false"/>
          <w:i w:val="false"/>
          <w:color w:val="000000"/>
          <w:sz w:val="28"/>
        </w:rPr>
        <w:t>
      ______________________________________________________________</w:t>
      </w:r>
    </w:p>
    <w:bookmarkEnd w:id="2797"/>
    <w:bookmarkStart w:name="z2668" w:id="2798"/>
    <w:p>
      <w:pPr>
        <w:spacing w:after="0"/>
        <w:ind w:left="0"/>
        <w:jc w:val="both"/>
      </w:pPr>
      <w:r>
        <w:rPr>
          <w:rFonts w:ascii="Times New Roman"/>
          <w:b w:val="false"/>
          <w:i w:val="false"/>
          <w:color w:val="000000"/>
          <w:sz w:val="28"/>
        </w:rPr>
        <w:t>
      Исполнитель___________________________________ _______________</w:t>
      </w:r>
    </w:p>
    <w:bookmarkEnd w:id="2798"/>
    <w:bookmarkStart w:name="z2669" w:id="279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799"/>
    <w:bookmarkStart w:name="z2670" w:id="2800"/>
    <w:p>
      <w:pPr>
        <w:spacing w:after="0"/>
        <w:ind w:left="0"/>
        <w:jc w:val="both"/>
      </w:pPr>
      <w:r>
        <w:rPr>
          <w:rFonts w:ascii="Times New Roman"/>
          <w:b w:val="false"/>
          <w:i w:val="false"/>
          <w:color w:val="000000"/>
          <w:sz w:val="28"/>
        </w:rPr>
        <w:t>
      Руководитель или лицо, исполняющее его обязанности</w:t>
      </w:r>
    </w:p>
    <w:bookmarkEnd w:id="2800"/>
    <w:bookmarkStart w:name="z2671" w:id="2801"/>
    <w:p>
      <w:pPr>
        <w:spacing w:after="0"/>
        <w:ind w:left="0"/>
        <w:jc w:val="both"/>
      </w:pPr>
      <w:r>
        <w:rPr>
          <w:rFonts w:ascii="Times New Roman"/>
          <w:b w:val="false"/>
          <w:i w:val="false"/>
          <w:color w:val="000000"/>
          <w:sz w:val="28"/>
        </w:rPr>
        <w:t>
      _____________________________________________________ _______________________________</w:t>
      </w:r>
    </w:p>
    <w:bookmarkEnd w:id="2801"/>
    <w:bookmarkStart w:name="z2672" w:id="2802"/>
    <w:p>
      <w:pPr>
        <w:spacing w:after="0"/>
        <w:ind w:left="0"/>
        <w:jc w:val="both"/>
      </w:pPr>
      <w:r>
        <w:rPr>
          <w:rFonts w:ascii="Times New Roman"/>
          <w:b w:val="false"/>
          <w:i w:val="false"/>
          <w:color w:val="000000"/>
          <w:sz w:val="28"/>
        </w:rPr>
        <w:t>
      фамилия, имя и отчество (при его наличии) подпись</w:t>
      </w:r>
    </w:p>
    <w:bookmarkEnd w:id="2802"/>
    <w:bookmarkStart w:name="z2673" w:id="280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"Программа производства</w:t>
            </w:r>
            <w:r>
              <w:br/>
            </w:r>
            <w:r>
              <w:rPr>
                <w:rFonts w:ascii="Times New Roman"/>
                <w:b w:val="false"/>
                <w:i w:val="false"/>
                <w:color w:val="000000"/>
                <w:sz w:val="20"/>
              </w:rPr>
              <w:t>продукции ___"</w:t>
            </w:r>
          </w:p>
        </w:tc>
      </w:tr>
    </w:tbl>
    <w:bookmarkStart w:name="z2675" w:id="28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"Программа производства продукции ___________________" </w:t>
      </w:r>
      <w:r>
        <w:br/>
      </w:r>
      <w:r>
        <w:rPr>
          <w:rFonts w:ascii="Times New Roman"/>
          <w:b/>
          <w:i w:val="false"/>
          <w:color w:val="000000"/>
        </w:rPr>
        <w:t>(индекс: 23-ППП, периодичность: единовременная)</w:t>
      </w:r>
    </w:p>
    <w:bookmarkEnd w:id="2804"/>
    <w:bookmarkStart w:name="z2676" w:id="2805"/>
    <w:p>
      <w:pPr>
        <w:spacing w:after="0"/>
        <w:ind w:left="0"/>
        <w:jc w:val="both"/>
      </w:pPr>
      <w:r>
        <w:rPr>
          <w:rFonts w:ascii="Times New Roman"/>
          <w:b w:val="false"/>
          <w:i w:val="false"/>
          <w:color w:val="000000"/>
          <w:sz w:val="28"/>
        </w:rPr>
        <w:t>
      в графе 1 указывается порядковый номер;</w:t>
      </w:r>
    </w:p>
    <w:bookmarkEnd w:id="2805"/>
    <w:bookmarkStart w:name="z2677" w:id="2806"/>
    <w:p>
      <w:pPr>
        <w:spacing w:after="0"/>
        <w:ind w:left="0"/>
        <w:jc w:val="both"/>
      </w:pPr>
      <w:r>
        <w:rPr>
          <w:rFonts w:ascii="Times New Roman"/>
          <w:b w:val="false"/>
          <w:i w:val="false"/>
          <w:color w:val="000000"/>
          <w:sz w:val="28"/>
        </w:rPr>
        <w:t>
      в графе 2 указывается наименование продуктов;</w:t>
      </w:r>
    </w:p>
    <w:bookmarkEnd w:id="2806"/>
    <w:bookmarkStart w:name="z2678" w:id="2807"/>
    <w:p>
      <w:pPr>
        <w:spacing w:after="0"/>
        <w:ind w:left="0"/>
        <w:jc w:val="both"/>
      </w:pPr>
      <w:r>
        <w:rPr>
          <w:rFonts w:ascii="Times New Roman"/>
          <w:b w:val="false"/>
          <w:i w:val="false"/>
          <w:color w:val="000000"/>
          <w:sz w:val="28"/>
        </w:rPr>
        <w:t>
      в графе 3 указывается единица измерения;</w:t>
      </w:r>
    </w:p>
    <w:bookmarkEnd w:id="2807"/>
    <w:bookmarkStart w:name="z2679" w:id="2808"/>
    <w:p>
      <w:pPr>
        <w:spacing w:after="0"/>
        <w:ind w:left="0"/>
        <w:jc w:val="both"/>
      </w:pPr>
      <w:r>
        <w:rPr>
          <w:rFonts w:ascii="Times New Roman"/>
          <w:b w:val="false"/>
          <w:i w:val="false"/>
          <w:color w:val="000000"/>
          <w:sz w:val="28"/>
        </w:rPr>
        <w:t>
      в графе 4 указывается год, предшествующий году осуществления инвестиций стоимость риска в денежном эквиваленте (тенге), количество и затраты в тыс. тенге;</w:t>
      </w:r>
    </w:p>
    <w:bookmarkEnd w:id="2808"/>
    <w:bookmarkStart w:name="z2680" w:id="2809"/>
    <w:p>
      <w:pPr>
        <w:spacing w:after="0"/>
        <w:ind w:left="0"/>
        <w:jc w:val="both"/>
      </w:pPr>
      <w:r>
        <w:rPr>
          <w:rFonts w:ascii="Times New Roman"/>
          <w:b w:val="false"/>
          <w:i w:val="false"/>
          <w:color w:val="000000"/>
          <w:sz w:val="28"/>
        </w:rPr>
        <w:t>
      в графе 5 указывается год осуществления инвестиций, количество и затраты в тыс.тенге;</w:t>
      </w:r>
    </w:p>
    <w:bookmarkEnd w:id="2809"/>
    <w:bookmarkStart w:name="z2681" w:id="2810"/>
    <w:p>
      <w:pPr>
        <w:spacing w:after="0"/>
        <w:ind w:left="0"/>
        <w:jc w:val="both"/>
      </w:pPr>
      <w:r>
        <w:rPr>
          <w:rFonts w:ascii="Times New Roman"/>
          <w:b w:val="false"/>
          <w:i w:val="false"/>
          <w:color w:val="000000"/>
          <w:sz w:val="28"/>
        </w:rPr>
        <w:t>
      в графе 6 указываются годы реализации после осуществления инвестиций, годы, количества и затраты в тыс. тенге;</w:t>
      </w:r>
    </w:p>
    <w:bookmarkEnd w:id="2810"/>
    <w:bookmarkStart w:name="z2682" w:id="2811"/>
    <w:p>
      <w:pPr>
        <w:spacing w:after="0"/>
        <w:ind w:left="0"/>
        <w:jc w:val="both"/>
      </w:pPr>
      <w:r>
        <w:rPr>
          <w:rFonts w:ascii="Times New Roman"/>
          <w:b w:val="false"/>
          <w:i w:val="false"/>
          <w:color w:val="000000"/>
          <w:sz w:val="28"/>
        </w:rPr>
        <w:t>
      в строках 1, 2, 3 указывается незавершенное производство на начало периода;</w:t>
      </w:r>
    </w:p>
    <w:bookmarkEnd w:id="2811"/>
    <w:bookmarkStart w:name="z2683" w:id="2812"/>
    <w:p>
      <w:pPr>
        <w:spacing w:after="0"/>
        <w:ind w:left="0"/>
        <w:jc w:val="both"/>
      </w:pPr>
      <w:r>
        <w:rPr>
          <w:rFonts w:ascii="Times New Roman"/>
          <w:b w:val="false"/>
          <w:i w:val="false"/>
          <w:color w:val="000000"/>
          <w:sz w:val="28"/>
        </w:rPr>
        <w:t>
      в строках 4, 5, 6, 7 указывается производство;</w:t>
      </w:r>
    </w:p>
    <w:bookmarkEnd w:id="2812"/>
    <w:bookmarkStart w:name="z2684" w:id="2813"/>
    <w:p>
      <w:pPr>
        <w:spacing w:after="0"/>
        <w:ind w:left="0"/>
        <w:jc w:val="both"/>
      </w:pPr>
      <w:r>
        <w:rPr>
          <w:rFonts w:ascii="Times New Roman"/>
          <w:b w:val="false"/>
          <w:i w:val="false"/>
          <w:color w:val="000000"/>
          <w:sz w:val="28"/>
        </w:rPr>
        <w:t>
      в строках 8, 9, 10 указывается незавершенное производство на конец периода.</w:t>
      </w:r>
    </w:p>
    <w:bookmarkEnd w:id="2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687" w:id="281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814"/>
    <w:bookmarkStart w:name="z2688" w:id="28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815"/>
    <w:bookmarkStart w:name="z2689" w:id="2816"/>
    <w:p>
      <w:pPr>
        <w:spacing w:after="0"/>
        <w:ind w:left="0"/>
        <w:jc w:val="both"/>
      </w:pPr>
      <w:r>
        <w:rPr>
          <w:rFonts w:ascii="Times New Roman"/>
          <w:b w:val="false"/>
          <w:i w:val="false"/>
          <w:color w:val="000000"/>
          <w:sz w:val="28"/>
        </w:rPr>
        <w:t>
      Наименование административной формы: Программа реализации продукции.</w:t>
      </w:r>
    </w:p>
    <w:bookmarkEnd w:id="2816"/>
    <w:bookmarkStart w:name="z2690" w:id="281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24-ПРП.</w:t>
      </w:r>
    </w:p>
    <w:bookmarkEnd w:id="2817"/>
    <w:bookmarkStart w:name="z2691" w:id="2818"/>
    <w:p>
      <w:pPr>
        <w:spacing w:after="0"/>
        <w:ind w:left="0"/>
        <w:jc w:val="both"/>
      </w:pPr>
      <w:r>
        <w:rPr>
          <w:rFonts w:ascii="Times New Roman"/>
          <w:b w:val="false"/>
          <w:i w:val="false"/>
          <w:color w:val="000000"/>
          <w:sz w:val="28"/>
        </w:rPr>
        <w:t>
      Периодичность: единовременная.</w:t>
      </w:r>
    </w:p>
    <w:bookmarkEnd w:id="2818"/>
    <w:bookmarkStart w:name="z2692" w:id="2819"/>
    <w:p>
      <w:pPr>
        <w:spacing w:after="0"/>
        <w:ind w:left="0"/>
        <w:jc w:val="both"/>
      </w:pPr>
      <w:r>
        <w:rPr>
          <w:rFonts w:ascii="Times New Roman"/>
          <w:b w:val="false"/>
          <w:i w:val="false"/>
          <w:color w:val="000000"/>
          <w:sz w:val="28"/>
        </w:rPr>
        <w:t>
      Отчетный период: __ число ___ месяц __ год.</w:t>
      </w:r>
    </w:p>
    <w:bookmarkEnd w:id="2819"/>
    <w:bookmarkStart w:name="z2693" w:id="282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820"/>
    <w:bookmarkStart w:name="z2694" w:id="282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821"/>
    <w:bookmarkStart w:name="z2695" w:id="2822"/>
    <w:p>
      <w:pPr>
        <w:spacing w:after="0"/>
        <w:ind w:left="0"/>
        <w:jc w:val="both"/>
      </w:pPr>
      <w:r>
        <w:rPr>
          <w:rFonts w:ascii="Times New Roman"/>
          <w:b w:val="false"/>
          <w:i w:val="false"/>
          <w:color w:val="000000"/>
          <w:sz w:val="28"/>
        </w:rPr>
        <w:t xml:space="preserve">
      </w:t>
      </w:r>
    </w:p>
    <w:bookmarkEnd w:id="2822"/>
    <w:p>
      <w:pPr>
        <w:spacing w:after="0"/>
        <w:ind w:left="0"/>
        <w:jc w:val="both"/>
      </w:pPr>
      <w:r>
        <w:drawing>
          <wp:inline distT="0" distB="0" distL="0" distR="0">
            <wp:extent cx="7810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8105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96" w:id="2823"/>
    <w:p>
      <w:pPr>
        <w:spacing w:after="0"/>
        <w:ind w:left="0"/>
        <w:jc w:val="both"/>
      </w:pPr>
      <w:r>
        <w:rPr>
          <w:rFonts w:ascii="Times New Roman"/>
          <w:b w:val="false"/>
          <w:i w:val="false"/>
          <w:color w:val="000000"/>
          <w:sz w:val="28"/>
        </w:rPr>
        <w:t>
      Метод сбора: в электронном виде.</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824"/>
          <w:p>
            <w:pPr>
              <w:spacing w:after="20"/>
              <w:ind w:left="20"/>
              <w:jc w:val="both"/>
            </w:pPr>
            <w:r>
              <w:rPr>
                <w:rFonts w:ascii="Times New Roman"/>
                <w:b w:val="false"/>
                <w:i w:val="false"/>
                <w:color w:val="000000"/>
                <w:sz w:val="20"/>
              </w:rPr>
              <w:t xml:space="preserve">
итого, </w:t>
            </w:r>
          </w:p>
          <w:bookmarkEnd w:id="2824"/>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825"/>
          <w:p>
            <w:pPr>
              <w:spacing w:after="20"/>
              <w:ind w:left="20"/>
              <w:jc w:val="both"/>
            </w:pPr>
            <w:r>
              <w:rPr>
                <w:rFonts w:ascii="Times New Roman"/>
                <w:b w:val="false"/>
                <w:i w:val="false"/>
                <w:color w:val="000000"/>
                <w:sz w:val="20"/>
              </w:rPr>
              <w:t xml:space="preserve">
*цена реализации, </w:t>
            </w:r>
          </w:p>
          <w:bookmarkEnd w:id="2825"/>
          <w:p>
            <w:pPr>
              <w:spacing w:after="20"/>
              <w:ind w:left="20"/>
              <w:jc w:val="both"/>
            </w:pPr>
            <w:r>
              <w:rPr>
                <w:rFonts w:ascii="Times New Roman"/>
                <w:b w:val="false"/>
                <w:i w:val="false"/>
                <w:color w:val="000000"/>
                <w:sz w:val="20"/>
              </w:rPr>
              <w:t>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826"/>
          <w:p>
            <w:pPr>
              <w:spacing w:after="20"/>
              <w:ind w:left="20"/>
              <w:jc w:val="both"/>
            </w:pPr>
            <w:r>
              <w:rPr>
                <w:rFonts w:ascii="Times New Roman"/>
                <w:b w:val="false"/>
                <w:i w:val="false"/>
                <w:color w:val="000000"/>
                <w:sz w:val="20"/>
              </w:rPr>
              <w:t xml:space="preserve">
итого, </w:t>
            </w:r>
          </w:p>
          <w:bookmarkEnd w:id="2826"/>
          <w:p>
            <w:pPr>
              <w:spacing w:after="20"/>
              <w:ind w:left="20"/>
              <w:jc w:val="both"/>
            </w:pPr>
            <w:r>
              <w:rPr>
                <w:rFonts w:ascii="Times New Roman"/>
                <w:b w:val="false"/>
                <w:i w:val="false"/>
                <w:color w:val="000000"/>
                <w:sz w:val="20"/>
              </w:rPr>
              <w:t>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продуктов,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0" w:id="2827"/>
    <w:p>
      <w:pPr>
        <w:spacing w:after="0"/>
        <w:ind w:left="0"/>
        <w:jc w:val="both"/>
      </w:pPr>
      <w:r>
        <w:rPr>
          <w:rFonts w:ascii="Times New Roman"/>
          <w:b w:val="false"/>
          <w:i w:val="false"/>
          <w:color w:val="000000"/>
          <w:sz w:val="28"/>
        </w:rPr>
        <w:t>
      продолжение таблицы</w:t>
      </w:r>
    </w:p>
    <w:bookmarkEnd w:id="2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828"/>
          <w:p>
            <w:pPr>
              <w:spacing w:after="20"/>
              <w:ind w:left="20"/>
              <w:jc w:val="both"/>
            </w:pPr>
            <w:r>
              <w:rPr>
                <w:rFonts w:ascii="Times New Roman"/>
                <w:b w:val="false"/>
                <w:i w:val="false"/>
                <w:color w:val="000000"/>
                <w:sz w:val="20"/>
              </w:rPr>
              <w:t>
*цена реалии</w:t>
            </w:r>
          </w:p>
          <w:bookmarkEnd w:id="2828"/>
          <w:p>
            <w:pPr>
              <w:spacing w:after="20"/>
              <w:ind w:left="20"/>
              <w:jc w:val="both"/>
            </w:pPr>
            <w:r>
              <w:rPr>
                <w:rFonts w:ascii="Times New Roman"/>
                <w:b w:val="false"/>
                <w:i w:val="false"/>
                <w:color w:val="000000"/>
                <w:sz w:val="20"/>
              </w:rPr>
              <w:t>
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2" w:id="2829"/>
    <w:p>
      <w:pPr>
        <w:spacing w:after="0"/>
        <w:ind w:left="0"/>
        <w:jc w:val="both"/>
      </w:pPr>
      <w:r>
        <w:rPr>
          <w:rFonts w:ascii="Times New Roman"/>
          <w:b w:val="false"/>
          <w:i w:val="false"/>
          <w:color w:val="000000"/>
          <w:sz w:val="28"/>
        </w:rPr>
        <w:t>
      Примечание: * в случае, если оказывается финансовая услуга, указывается процентная ставка размещения кредитных ресурсов с округлением до сотых, например: 4,56%.</w:t>
      </w:r>
    </w:p>
    <w:bookmarkEnd w:id="2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2703" w:id="2830"/>
    <w:p>
      <w:pPr>
        <w:spacing w:after="0"/>
        <w:ind w:left="0"/>
        <w:jc w:val="both"/>
      </w:pPr>
      <w:r>
        <w:rPr>
          <w:rFonts w:ascii="Times New Roman"/>
          <w:b w:val="false"/>
          <w:i w:val="false"/>
          <w:color w:val="000000"/>
          <w:sz w:val="28"/>
        </w:rPr>
        <w:t>
      Телефон ______________________________________________________</w:t>
      </w:r>
    </w:p>
    <w:bookmarkEnd w:id="2830"/>
    <w:bookmarkStart w:name="z2704" w:id="2831"/>
    <w:p>
      <w:pPr>
        <w:spacing w:after="0"/>
        <w:ind w:left="0"/>
        <w:jc w:val="both"/>
      </w:pPr>
      <w:r>
        <w:rPr>
          <w:rFonts w:ascii="Times New Roman"/>
          <w:b w:val="false"/>
          <w:i w:val="false"/>
          <w:color w:val="000000"/>
          <w:sz w:val="28"/>
        </w:rPr>
        <w:t>
      Адрес электронной почты</w:t>
      </w:r>
    </w:p>
    <w:bookmarkEnd w:id="2831"/>
    <w:bookmarkStart w:name="z2705" w:id="2832"/>
    <w:p>
      <w:pPr>
        <w:spacing w:after="0"/>
        <w:ind w:left="0"/>
        <w:jc w:val="both"/>
      </w:pPr>
      <w:r>
        <w:rPr>
          <w:rFonts w:ascii="Times New Roman"/>
          <w:b w:val="false"/>
          <w:i w:val="false"/>
          <w:color w:val="000000"/>
          <w:sz w:val="28"/>
        </w:rPr>
        <w:t>
      ______________________________________________________________</w:t>
      </w:r>
    </w:p>
    <w:bookmarkEnd w:id="2832"/>
    <w:bookmarkStart w:name="z2706" w:id="2833"/>
    <w:p>
      <w:pPr>
        <w:spacing w:after="0"/>
        <w:ind w:left="0"/>
        <w:jc w:val="both"/>
      </w:pPr>
      <w:r>
        <w:rPr>
          <w:rFonts w:ascii="Times New Roman"/>
          <w:b w:val="false"/>
          <w:i w:val="false"/>
          <w:color w:val="000000"/>
          <w:sz w:val="28"/>
        </w:rPr>
        <w:t>
      Исполнитель___________________________________ _______________</w:t>
      </w:r>
    </w:p>
    <w:bookmarkEnd w:id="2833"/>
    <w:bookmarkStart w:name="z2707" w:id="283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834"/>
    <w:bookmarkStart w:name="z2708" w:id="2835"/>
    <w:p>
      <w:pPr>
        <w:spacing w:after="0"/>
        <w:ind w:left="0"/>
        <w:jc w:val="both"/>
      </w:pPr>
      <w:r>
        <w:rPr>
          <w:rFonts w:ascii="Times New Roman"/>
          <w:b w:val="false"/>
          <w:i w:val="false"/>
          <w:color w:val="000000"/>
          <w:sz w:val="28"/>
        </w:rPr>
        <w:t>
      Руководитель или лицо, исполняющее его обязанности</w:t>
      </w:r>
    </w:p>
    <w:bookmarkEnd w:id="2835"/>
    <w:bookmarkStart w:name="z2709" w:id="2836"/>
    <w:p>
      <w:pPr>
        <w:spacing w:after="0"/>
        <w:ind w:left="0"/>
        <w:jc w:val="both"/>
      </w:pPr>
      <w:r>
        <w:rPr>
          <w:rFonts w:ascii="Times New Roman"/>
          <w:b w:val="false"/>
          <w:i w:val="false"/>
          <w:color w:val="000000"/>
          <w:sz w:val="28"/>
        </w:rPr>
        <w:t>
      ______________________________________________________________</w:t>
      </w:r>
    </w:p>
    <w:bookmarkEnd w:id="2836"/>
    <w:bookmarkStart w:name="z2710" w:id="2837"/>
    <w:p>
      <w:pPr>
        <w:spacing w:after="0"/>
        <w:ind w:left="0"/>
        <w:jc w:val="both"/>
      </w:pPr>
      <w:r>
        <w:rPr>
          <w:rFonts w:ascii="Times New Roman"/>
          <w:b w:val="false"/>
          <w:i w:val="false"/>
          <w:color w:val="000000"/>
          <w:sz w:val="28"/>
        </w:rPr>
        <w:t>
      ________________________________________________</w:t>
      </w:r>
    </w:p>
    <w:bookmarkEnd w:id="2837"/>
    <w:bookmarkStart w:name="z2711" w:id="2838"/>
    <w:p>
      <w:pPr>
        <w:spacing w:after="0"/>
        <w:ind w:left="0"/>
        <w:jc w:val="both"/>
      </w:pPr>
      <w:r>
        <w:rPr>
          <w:rFonts w:ascii="Times New Roman"/>
          <w:b w:val="false"/>
          <w:i w:val="false"/>
          <w:color w:val="000000"/>
          <w:sz w:val="28"/>
        </w:rPr>
        <w:t>
      фамилия, имя и отчество (при его наличии) подпись</w:t>
      </w:r>
    </w:p>
    <w:bookmarkEnd w:id="2838"/>
    <w:bookmarkStart w:name="z2712" w:id="283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"Программа реализации</w:t>
            </w:r>
            <w:r>
              <w:br/>
            </w:r>
            <w:r>
              <w:rPr>
                <w:rFonts w:ascii="Times New Roman"/>
                <w:b w:val="false"/>
                <w:i w:val="false"/>
                <w:color w:val="000000"/>
                <w:sz w:val="20"/>
              </w:rPr>
              <w:t>продукции"</w:t>
            </w:r>
          </w:p>
        </w:tc>
      </w:tr>
    </w:tbl>
    <w:bookmarkStart w:name="z2714" w:id="28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"Программа реализации продукции" (индекс: 24-ПРП, периодичность: единовременная)</w:t>
      </w:r>
    </w:p>
    <w:bookmarkEnd w:id="2840"/>
    <w:bookmarkStart w:name="z2715" w:id="2841"/>
    <w:p>
      <w:pPr>
        <w:spacing w:after="0"/>
        <w:ind w:left="0"/>
        <w:jc w:val="both"/>
      </w:pPr>
      <w:r>
        <w:rPr>
          <w:rFonts w:ascii="Times New Roman"/>
          <w:b w:val="false"/>
          <w:i w:val="false"/>
          <w:color w:val="000000"/>
          <w:sz w:val="28"/>
        </w:rPr>
        <w:t>
      в графе 1 указывается порядковый номер;</w:t>
      </w:r>
    </w:p>
    <w:bookmarkEnd w:id="2841"/>
    <w:bookmarkStart w:name="z2716" w:id="2842"/>
    <w:p>
      <w:pPr>
        <w:spacing w:after="0"/>
        <w:ind w:left="0"/>
        <w:jc w:val="both"/>
      </w:pPr>
      <w:r>
        <w:rPr>
          <w:rFonts w:ascii="Times New Roman"/>
          <w:b w:val="false"/>
          <w:i w:val="false"/>
          <w:color w:val="000000"/>
          <w:sz w:val="28"/>
        </w:rPr>
        <w:t>
      в графе 2 указывается наименование продуктов;</w:t>
      </w:r>
    </w:p>
    <w:bookmarkEnd w:id="2842"/>
    <w:bookmarkStart w:name="z2717" w:id="2843"/>
    <w:p>
      <w:pPr>
        <w:spacing w:after="0"/>
        <w:ind w:left="0"/>
        <w:jc w:val="both"/>
      </w:pPr>
      <w:r>
        <w:rPr>
          <w:rFonts w:ascii="Times New Roman"/>
          <w:b w:val="false"/>
          <w:i w:val="false"/>
          <w:color w:val="000000"/>
          <w:sz w:val="28"/>
        </w:rPr>
        <w:t xml:space="preserve">
      в графе 3 указывается год, предшествующий году осуществления инвестиций, количество, цена реализации, тыс. тенге, итого, </w:t>
      </w:r>
    </w:p>
    <w:bookmarkEnd w:id="2843"/>
    <w:bookmarkStart w:name="z2718" w:id="2844"/>
    <w:p>
      <w:pPr>
        <w:spacing w:after="0"/>
        <w:ind w:left="0"/>
        <w:jc w:val="both"/>
      </w:pPr>
      <w:r>
        <w:rPr>
          <w:rFonts w:ascii="Times New Roman"/>
          <w:b w:val="false"/>
          <w:i w:val="false"/>
          <w:color w:val="000000"/>
          <w:sz w:val="28"/>
        </w:rPr>
        <w:t xml:space="preserve">
      тыс. тенге; </w:t>
      </w:r>
    </w:p>
    <w:bookmarkEnd w:id="2844"/>
    <w:bookmarkStart w:name="z2719" w:id="2845"/>
    <w:p>
      <w:pPr>
        <w:spacing w:after="0"/>
        <w:ind w:left="0"/>
        <w:jc w:val="both"/>
      </w:pPr>
      <w:r>
        <w:rPr>
          <w:rFonts w:ascii="Times New Roman"/>
          <w:b w:val="false"/>
          <w:i w:val="false"/>
          <w:color w:val="000000"/>
          <w:sz w:val="28"/>
        </w:rPr>
        <w:t>
      в графе 4 указывается год осуществления инвестиций, количество, цена реализации, тыс. тенге, итого, тыс. тенге;</w:t>
      </w:r>
    </w:p>
    <w:bookmarkEnd w:id="2845"/>
    <w:bookmarkStart w:name="z2720" w:id="2846"/>
    <w:p>
      <w:pPr>
        <w:spacing w:after="0"/>
        <w:ind w:left="0"/>
        <w:jc w:val="both"/>
      </w:pPr>
      <w:r>
        <w:rPr>
          <w:rFonts w:ascii="Times New Roman"/>
          <w:b w:val="false"/>
          <w:i w:val="false"/>
          <w:color w:val="000000"/>
          <w:sz w:val="28"/>
        </w:rPr>
        <w:t xml:space="preserve">
      в графе 5 указываются годы реализации после осуществления инвестиций, годы, количества и цена реализации в тыс. тенге, итого, </w:t>
      </w:r>
    </w:p>
    <w:bookmarkEnd w:id="2846"/>
    <w:bookmarkStart w:name="z2721" w:id="2847"/>
    <w:p>
      <w:pPr>
        <w:spacing w:after="0"/>
        <w:ind w:left="0"/>
        <w:jc w:val="both"/>
      </w:pPr>
      <w:r>
        <w:rPr>
          <w:rFonts w:ascii="Times New Roman"/>
          <w:b w:val="false"/>
          <w:i w:val="false"/>
          <w:color w:val="000000"/>
          <w:sz w:val="28"/>
        </w:rPr>
        <w:t>
      тыс. тенге;</w:t>
      </w:r>
    </w:p>
    <w:bookmarkEnd w:id="2847"/>
    <w:bookmarkStart w:name="z2722" w:id="2848"/>
    <w:p>
      <w:pPr>
        <w:spacing w:after="0"/>
        <w:ind w:left="0"/>
        <w:jc w:val="both"/>
      </w:pPr>
      <w:r>
        <w:rPr>
          <w:rFonts w:ascii="Times New Roman"/>
          <w:b w:val="false"/>
          <w:i w:val="false"/>
          <w:color w:val="000000"/>
          <w:sz w:val="28"/>
        </w:rPr>
        <w:t>
      в строке 1 указываются реализованные продукты, всего;</w:t>
      </w:r>
    </w:p>
    <w:bookmarkEnd w:id="2848"/>
    <w:bookmarkStart w:name="z2723" w:id="2849"/>
    <w:p>
      <w:pPr>
        <w:spacing w:after="0"/>
        <w:ind w:left="0"/>
        <w:jc w:val="both"/>
      </w:pPr>
      <w:r>
        <w:rPr>
          <w:rFonts w:ascii="Times New Roman"/>
          <w:b w:val="false"/>
          <w:i w:val="false"/>
          <w:color w:val="000000"/>
          <w:sz w:val="28"/>
        </w:rPr>
        <w:t>
      в строке 3, 4, 5 указываются наименование реализованных проектов</w:t>
      </w:r>
    </w:p>
    <w:bookmarkEnd w:id="28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6" w:id="2850"/>
    <w:p>
      <w:pPr>
        <w:spacing w:after="0"/>
        <w:ind w:left="0"/>
        <w:jc w:val="left"/>
      </w:pPr>
      <w:r>
        <w:rPr>
          <w:rFonts w:ascii="Times New Roman"/>
          <w:b/>
          <w:i w:val="false"/>
          <w:color w:val="000000"/>
        </w:rPr>
        <w:t xml:space="preserve"> Требования к финансовой модели</w:t>
      </w:r>
    </w:p>
    <w:bookmarkEnd w:id="2850"/>
    <w:bookmarkStart w:name="z2727" w:id="2851"/>
    <w:p>
      <w:pPr>
        <w:spacing w:after="0"/>
        <w:ind w:left="0"/>
        <w:jc w:val="both"/>
      </w:pPr>
      <w:r>
        <w:rPr>
          <w:rFonts w:ascii="Times New Roman"/>
          <w:b w:val="false"/>
          <w:i w:val="false"/>
          <w:color w:val="000000"/>
          <w:sz w:val="28"/>
        </w:rPr>
        <w:t>
      1. Требования к функциональным возможностям финансовой модели:</w:t>
      </w:r>
    </w:p>
    <w:bookmarkEnd w:id="2851"/>
    <w:bookmarkStart w:name="z2728" w:id="2852"/>
    <w:p>
      <w:pPr>
        <w:spacing w:after="0"/>
        <w:ind w:left="0"/>
        <w:jc w:val="both"/>
      </w:pPr>
      <w:r>
        <w:rPr>
          <w:rFonts w:ascii="Times New Roman"/>
          <w:b w:val="false"/>
          <w:i w:val="false"/>
          <w:color w:val="000000"/>
          <w:sz w:val="28"/>
        </w:rPr>
        <w:t>
      1) финансовая модель должна быть создана в формате Microsoft Excel (версия 97 или более поздняя). Имя файла финансовой модели должно ясно указывать на дату подготовки;</w:t>
      </w:r>
    </w:p>
    <w:bookmarkEnd w:id="2852"/>
    <w:bookmarkStart w:name="z2729" w:id="2853"/>
    <w:p>
      <w:pPr>
        <w:spacing w:after="0"/>
        <w:ind w:left="0"/>
        <w:jc w:val="both"/>
      </w:pPr>
      <w:r>
        <w:rPr>
          <w:rFonts w:ascii="Times New Roman"/>
          <w:b w:val="false"/>
          <w:i w:val="false"/>
          <w:color w:val="000000"/>
          <w:sz w:val="28"/>
        </w:rPr>
        <w:t>
      2) никакая часть финансовой модели не должна быть скрыта, защищена, заблокирована или иным образом недоступна для просмотра и внесения изменений;</w:t>
      </w:r>
    </w:p>
    <w:bookmarkEnd w:id="2853"/>
    <w:bookmarkStart w:name="z2730" w:id="2854"/>
    <w:p>
      <w:pPr>
        <w:spacing w:after="0"/>
        <w:ind w:left="0"/>
        <w:jc w:val="both"/>
      </w:pPr>
      <w:r>
        <w:rPr>
          <w:rFonts w:ascii="Times New Roman"/>
          <w:b w:val="false"/>
          <w:i w:val="false"/>
          <w:color w:val="000000"/>
          <w:sz w:val="28"/>
        </w:rPr>
        <w:t>
      3) 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p>
    <w:bookmarkEnd w:id="2854"/>
    <w:bookmarkStart w:name="z2731" w:id="2855"/>
    <w:p>
      <w:pPr>
        <w:spacing w:after="0"/>
        <w:ind w:left="0"/>
        <w:jc w:val="both"/>
      </w:pPr>
      <w:r>
        <w:rPr>
          <w:rFonts w:ascii="Times New Roman"/>
          <w:b w:val="false"/>
          <w:i w:val="false"/>
          <w:color w:val="000000"/>
          <w:sz w:val="28"/>
        </w:rPr>
        <w:t xml:space="preserve">
      4) 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предоставленные в составе ФЭО либо ФЭО бюджетного кредита). В исключительных случаях, факт и причина отступления от данных правил должны быть изложены в описании к финансовой модели; </w:t>
      </w:r>
    </w:p>
    <w:bookmarkEnd w:id="2855"/>
    <w:bookmarkStart w:name="z2732" w:id="2856"/>
    <w:p>
      <w:pPr>
        <w:spacing w:after="0"/>
        <w:ind w:left="0"/>
        <w:jc w:val="both"/>
      </w:pPr>
      <w:r>
        <w:rPr>
          <w:rFonts w:ascii="Times New Roman"/>
          <w:b w:val="false"/>
          <w:i w:val="false"/>
          <w:color w:val="000000"/>
          <w:sz w:val="28"/>
        </w:rPr>
        <w:t>
      5)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p>
    <w:bookmarkEnd w:id="2856"/>
    <w:bookmarkStart w:name="z2733" w:id="2857"/>
    <w:p>
      <w:pPr>
        <w:spacing w:after="0"/>
        <w:ind w:left="0"/>
        <w:jc w:val="both"/>
      </w:pPr>
      <w:r>
        <w:rPr>
          <w:rFonts w:ascii="Times New Roman"/>
          <w:b w:val="false"/>
          <w:i w:val="false"/>
          <w:color w:val="000000"/>
          <w:sz w:val="28"/>
        </w:rPr>
        <w:t>
      6)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p>
    <w:bookmarkEnd w:id="2857"/>
    <w:bookmarkStart w:name="z2734" w:id="2858"/>
    <w:p>
      <w:pPr>
        <w:spacing w:after="0"/>
        <w:ind w:left="0"/>
        <w:jc w:val="both"/>
      </w:pPr>
      <w:r>
        <w:rPr>
          <w:rFonts w:ascii="Times New Roman"/>
          <w:b w:val="false"/>
          <w:i w:val="false"/>
          <w:color w:val="000000"/>
          <w:sz w:val="28"/>
        </w:rPr>
        <w:t>
      7) 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p>
    <w:bookmarkEnd w:id="2858"/>
    <w:bookmarkStart w:name="z2735" w:id="2859"/>
    <w:p>
      <w:pPr>
        <w:spacing w:after="0"/>
        <w:ind w:left="0"/>
        <w:jc w:val="both"/>
      </w:pPr>
      <w:r>
        <w:rPr>
          <w:rFonts w:ascii="Times New Roman"/>
          <w:b w:val="false"/>
          <w:i w:val="false"/>
          <w:color w:val="000000"/>
          <w:sz w:val="28"/>
        </w:rPr>
        <w:t>
      8) формы прогнозной финансовой отчетности и промежуточные отчеты не должны противоречить друг другу;</w:t>
      </w:r>
    </w:p>
    <w:bookmarkEnd w:id="2859"/>
    <w:bookmarkStart w:name="z2736" w:id="2860"/>
    <w:p>
      <w:pPr>
        <w:spacing w:after="0"/>
        <w:ind w:left="0"/>
        <w:jc w:val="both"/>
      </w:pPr>
      <w:r>
        <w:rPr>
          <w:rFonts w:ascii="Times New Roman"/>
          <w:b w:val="false"/>
          <w:i w:val="false"/>
          <w:color w:val="000000"/>
          <w:sz w:val="28"/>
        </w:rPr>
        <w:t>
      9) финансовая модель отвечает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bookmarkEnd w:id="2860"/>
    <w:bookmarkStart w:name="z2737" w:id="2861"/>
    <w:p>
      <w:pPr>
        <w:spacing w:after="0"/>
        <w:ind w:left="0"/>
        <w:jc w:val="both"/>
      </w:pPr>
      <w:r>
        <w:rPr>
          <w:rFonts w:ascii="Times New Roman"/>
          <w:b w:val="false"/>
          <w:i w:val="false"/>
          <w:color w:val="000000"/>
          <w:sz w:val="28"/>
        </w:rPr>
        <w:t>
      10) необходимо минимизировать число внешних файлов (допустимо не более 5 (пяти). Все внешние файлы, связанные формулами с финансовой моделью, а также внешние файлы, в которых были построены графики, таблицы и диаграммы, присутствующие в текстовой части ФЭО либо ФЭО бюджетного кредита, должны быть предоставлены в виде приложения к финансовой модели. Связь между внешними файлами и финансовой моделью и предназначение внешних файлов должны быть раскрыты в описании к финансовой модели.</w:t>
      </w:r>
    </w:p>
    <w:bookmarkEnd w:id="2861"/>
    <w:bookmarkStart w:name="z2738" w:id="2862"/>
    <w:p>
      <w:pPr>
        <w:spacing w:after="0"/>
        <w:ind w:left="0"/>
        <w:jc w:val="both"/>
      </w:pPr>
      <w:r>
        <w:rPr>
          <w:rFonts w:ascii="Times New Roman"/>
          <w:b w:val="false"/>
          <w:i w:val="false"/>
          <w:color w:val="000000"/>
          <w:sz w:val="28"/>
        </w:rPr>
        <w:t>
      2. Требования к составу исходных данных (допущений) финансовой модели:</w:t>
      </w:r>
    </w:p>
    <w:bookmarkEnd w:id="2862"/>
    <w:bookmarkStart w:name="z2739" w:id="2863"/>
    <w:p>
      <w:pPr>
        <w:spacing w:after="0"/>
        <w:ind w:left="0"/>
        <w:jc w:val="both"/>
      </w:pPr>
      <w:r>
        <w:rPr>
          <w:rFonts w:ascii="Times New Roman"/>
          <w:b w:val="false"/>
          <w:i w:val="false"/>
          <w:color w:val="000000"/>
          <w:sz w:val="28"/>
        </w:rPr>
        <w:t>
      1) исходные данные (допущения), на которых построены финансовые прогнозы, представляются в текстовой части ФЭО либо ФЭО бюджетного кредита (финансовый раздел);</w:t>
      </w:r>
    </w:p>
    <w:bookmarkEnd w:id="2863"/>
    <w:bookmarkStart w:name="z2740" w:id="2864"/>
    <w:p>
      <w:pPr>
        <w:spacing w:after="0"/>
        <w:ind w:left="0"/>
        <w:jc w:val="both"/>
      </w:pPr>
      <w:r>
        <w:rPr>
          <w:rFonts w:ascii="Times New Roman"/>
          <w:b w:val="false"/>
          <w:i w:val="false"/>
          <w:color w:val="000000"/>
          <w:sz w:val="28"/>
        </w:rPr>
        <w:t>
      2) в числе исходных данных (допущений) финансовой модели должны быть указаны следующие (в случае их применимости к мероприятиям ФЭО либо ФЭО бюджетного кредита) основные методические предположения, использованные при построении финансовых прогнозов, в том числе:</w:t>
      </w:r>
    </w:p>
    <w:bookmarkEnd w:id="2864"/>
    <w:bookmarkStart w:name="z2741" w:id="2865"/>
    <w:p>
      <w:pPr>
        <w:spacing w:after="0"/>
        <w:ind w:left="0"/>
        <w:jc w:val="both"/>
      </w:pPr>
      <w:r>
        <w:rPr>
          <w:rFonts w:ascii="Times New Roman"/>
          <w:b w:val="false"/>
          <w:i w:val="false"/>
          <w:color w:val="000000"/>
          <w:sz w:val="28"/>
        </w:rPr>
        <w:t xml:space="preserve">
      срок жизни проекта; </w:t>
      </w:r>
    </w:p>
    <w:bookmarkEnd w:id="2865"/>
    <w:bookmarkStart w:name="z2742" w:id="2866"/>
    <w:p>
      <w:pPr>
        <w:spacing w:after="0"/>
        <w:ind w:left="0"/>
        <w:jc w:val="both"/>
      </w:pPr>
      <w:r>
        <w:rPr>
          <w:rFonts w:ascii="Times New Roman"/>
          <w:b w:val="false"/>
          <w:i w:val="false"/>
          <w:color w:val="000000"/>
          <w:sz w:val="28"/>
        </w:rPr>
        <w:t xml:space="preserve">
      длительность прогнозного периода; </w:t>
      </w:r>
    </w:p>
    <w:bookmarkEnd w:id="2866"/>
    <w:bookmarkStart w:name="z2743" w:id="2867"/>
    <w:p>
      <w:pPr>
        <w:spacing w:after="0"/>
        <w:ind w:left="0"/>
        <w:jc w:val="both"/>
      </w:pPr>
      <w:r>
        <w:rPr>
          <w:rFonts w:ascii="Times New Roman"/>
          <w:b w:val="false"/>
          <w:i w:val="false"/>
          <w:color w:val="000000"/>
          <w:sz w:val="28"/>
        </w:rPr>
        <w:t xml:space="preserve">
      начальный момент прогнозного периода; </w:t>
      </w:r>
    </w:p>
    <w:bookmarkEnd w:id="2867"/>
    <w:bookmarkStart w:name="z2744" w:id="2868"/>
    <w:p>
      <w:pPr>
        <w:spacing w:after="0"/>
        <w:ind w:left="0"/>
        <w:jc w:val="both"/>
      </w:pPr>
      <w:r>
        <w:rPr>
          <w:rFonts w:ascii="Times New Roman"/>
          <w:b w:val="false"/>
          <w:i w:val="false"/>
          <w:color w:val="000000"/>
          <w:sz w:val="28"/>
        </w:rPr>
        <w:t xml:space="preserve">
      шаг прогноза (минимально: для инвестиционной стадии – один квартал; для операционной стадии – один год); </w:t>
      </w:r>
    </w:p>
    <w:bookmarkEnd w:id="2868"/>
    <w:bookmarkStart w:name="z2745" w:id="2869"/>
    <w:p>
      <w:pPr>
        <w:spacing w:after="0"/>
        <w:ind w:left="0"/>
        <w:jc w:val="both"/>
      </w:pPr>
      <w:r>
        <w:rPr>
          <w:rFonts w:ascii="Times New Roman"/>
          <w:b w:val="false"/>
          <w:i w:val="false"/>
          <w:color w:val="000000"/>
          <w:sz w:val="28"/>
        </w:rPr>
        <w:t xml:space="preserve">
      тип денежных потоков (номинальные) и итоговая валюта денежных потоков; </w:t>
      </w:r>
    </w:p>
    <w:bookmarkEnd w:id="2869"/>
    <w:bookmarkStart w:name="z2746" w:id="2870"/>
    <w:p>
      <w:pPr>
        <w:spacing w:after="0"/>
        <w:ind w:left="0"/>
        <w:jc w:val="both"/>
      </w:pPr>
      <w:r>
        <w:rPr>
          <w:rFonts w:ascii="Times New Roman"/>
          <w:b w:val="false"/>
          <w:i w:val="false"/>
          <w:color w:val="000000"/>
          <w:sz w:val="28"/>
        </w:rPr>
        <w:t xml:space="preserve">
      вид ставки дисконтирования и метод ее расчета; </w:t>
      </w:r>
    </w:p>
    <w:bookmarkEnd w:id="2870"/>
    <w:bookmarkStart w:name="z2747" w:id="2871"/>
    <w:p>
      <w:pPr>
        <w:spacing w:after="0"/>
        <w:ind w:left="0"/>
        <w:jc w:val="both"/>
      </w:pPr>
      <w:r>
        <w:rPr>
          <w:rFonts w:ascii="Times New Roman"/>
          <w:b w:val="false"/>
          <w:i w:val="false"/>
          <w:color w:val="000000"/>
          <w:sz w:val="28"/>
        </w:rPr>
        <w:t xml:space="preserve">
      методика расчета заключительной стоимости (с указанием ожидаемого темпа роста в постпрогнозный период); </w:t>
      </w:r>
    </w:p>
    <w:bookmarkEnd w:id="2871"/>
    <w:bookmarkStart w:name="z2748" w:id="2872"/>
    <w:p>
      <w:pPr>
        <w:spacing w:after="0"/>
        <w:ind w:left="0"/>
        <w:jc w:val="both"/>
      </w:pPr>
      <w:r>
        <w:rPr>
          <w:rFonts w:ascii="Times New Roman"/>
          <w:b w:val="false"/>
          <w:i w:val="false"/>
          <w:color w:val="000000"/>
          <w:sz w:val="28"/>
        </w:rPr>
        <w:t>
      иные ключевые методические предположения.</w:t>
      </w:r>
    </w:p>
    <w:bookmarkEnd w:id="2872"/>
    <w:bookmarkStart w:name="z2749" w:id="2873"/>
    <w:p>
      <w:pPr>
        <w:spacing w:after="0"/>
        <w:ind w:left="0"/>
        <w:jc w:val="both"/>
      </w:pPr>
      <w:r>
        <w:rPr>
          <w:rFonts w:ascii="Times New Roman"/>
          <w:b w:val="false"/>
          <w:i w:val="false"/>
          <w:color w:val="000000"/>
          <w:sz w:val="28"/>
        </w:rPr>
        <w:t>
      Макроэкономические данные (прогнозы инфляции, обменных курсов, роста реальной заработной платы и тому подобное).</w:t>
      </w:r>
    </w:p>
    <w:bookmarkEnd w:id="2873"/>
    <w:bookmarkStart w:name="z2750" w:id="2874"/>
    <w:p>
      <w:pPr>
        <w:spacing w:after="0"/>
        <w:ind w:left="0"/>
        <w:jc w:val="both"/>
      </w:pPr>
      <w:r>
        <w:rPr>
          <w:rFonts w:ascii="Times New Roman"/>
          <w:b w:val="false"/>
          <w:i w:val="false"/>
          <w:color w:val="000000"/>
          <w:sz w:val="28"/>
        </w:rPr>
        <w:t>
      Прогноз капитальных вложений.</w:t>
      </w:r>
    </w:p>
    <w:bookmarkEnd w:id="2874"/>
    <w:bookmarkStart w:name="z2751" w:id="2875"/>
    <w:p>
      <w:pPr>
        <w:spacing w:after="0"/>
        <w:ind w:left="0"/>
        <w:jc w:val="both"/>
      </w:pPr>
      <w:r>
        <w:rPr>
          <w:rFonts w:ascii="Times New Roman"/>
          <w:b w:val="false"/>
          <w:i w:val="false"/>
          <w:color w:val="000000"/>
          <w:sz w:val="28"/>
        </w:rPr>
        <w:t>
      Прогноз объема продаж и объема производства (иных количественных факторов, определяющих выручку).</w:t>
      </w:r>
    </w:p>
    <w:bookmarkEnd w:id="2875"/>
    <w:bookmarkStart w:name="z2752" w:id="2876"/>
    <w:p>
      <w:pPr>
        <w:spacing w:after="0"/>
        <w:ind w:left="0"/>
        <w:jc w:val="both"/>
      </w:pPr>
      <w:r>
        <w:rPr>
          <w:rFonts w:ascii="Times New Roman"/>
          <w:b w:val="false"/>
          <w:i w:val="false"/>
          <w:color w:val="000000"/>
          <w:sz w:val="28"/>
        </w:rPr>
        <w:t xml:space="preserve">
      Прогноз цен/тарифов на готовую продукцию/услуги; </w:t>
      </w:r>
    </w:p>
    <w:bookmarkEnd w:id="2876"/>
    <w:bookmarkStart w:name="z2753" w:id="2877"/>
    <w:p>
      <w:pPr>
        <w:spacing w:after="0"/>
        <w:ind w:left="0"/>
        <w:jc w:val="both"/>
      </w:pPr>
      <w:r>
        <w:rPr>
          <w:rFonts w:ascii="Times New Roman"/>
          <w:b w:val="false"/>
          <w:i w:val="false"/>
          <w:color w:val="000000"/>
          <w:sz w:val="28"/>
        </w:rPr>
        <w:t>
      Нормы расхода ресурсов на единицу выпуска.</w:t>
      </w:r>
    </w:p>
    <w:bookmarkEnd w:id="2877"/>
    <w:bookmarkStart w:name="z2754" w:id="2878"/>
    <w:p>
      <w:pPr>
        <w:spacing w:after="0"/>
        <w:ind w:left="0"/>
        <w:jc w:val="both"/>
      </w:pPr>
      <w:r>
        <w:rPr>
          <w:rFonts w:ascii="Times New Roman"/>
          <w:b w:val="false"/>
          <w:i w:val="false"/>
          <w:color w:val="000000"/>
          <w:sz w:val="28"/>
        </w:rPr>
        <w:t xml:space="preserve">
      Прогноз цен на основное сырье и материалы и других затрат, составляющих значительную долю в себестоимости, прогноз иных переменных затрат; </w:t>
      </w:r>
    </w:p>
    <w:bookmarkEnd w:id="2878"/>
    <w:bookmarkStart w:name="z2755" w:id="2879"/>
    <w:p>
      <w:pPr>
        <w:spacing w:after="0"/>
        <w:ind w:left="0"/>
        <w:jc w:val="both"/>
      </w:pPr>
      <w:r>
        <w:rPr>
          <w:rFonts w:ascii="Times New Roman"/>
          <w:b w:val="false"/>
          <w:i w:val="false"/>
          <w:color w:val="000000"/>
          <w:sz w:val="28"/>
        </w:rPr>
        <w:t>
      Прогноз затрат на персонал (штатное расписание или бюджет затрат на персонал с учетом планируемых индексаций оплаты труда и увеличения штата).</w:t>
      </w:r>
    </w:p>
    <w:bookmarkEnd w:id="2879"/>
    <w:bookmarkStart w:name="z2756" w:id="2880"/>
    <w:p>
      <w:pPr>
        <w:spacing w:after="0"/>
        <w:ind w:left="0"/>
        <w:jc w:val="both"/>
      </w:pPr>
      <w:r>
        <w:rPr>
          <w:rFonts w:ascii="Times New Roman"/>
          <w:b w:val="false"/>
          <w:i w:val="false"/>
          <w:color w:val="000000"/>
          <w:sz w:val="28"/>
        </w:rPr>
        <w:t>
      Прогноз условно постоянных затрат.</w:t>
      </w:r>
    </w:p>
    <w:bookmarkEnd w:id="2880"/>
    <w:bookmarkStart w:name="z2757" w:id="2881"/>
    <w:p>
      <w:pPr>
        <w:spacing w:after="0"/>
        <w:ind w:left="0"/>
        <w:jc w:val="both"/>
      </w:pPr>
      <w:r>
        <w:rPr>
          <w:rFonts w:ascii="Times New Roman"/>
          <w:b w:val="false"/>
          <w:i w:val="false"/>
          <w:color w:val="000000"/>
          <w:sz w:val="28"/>
        </w:rPr>
        <w:t>
      Условия расчетов с контрагентами (отсрочки и предоплаты по расчетам с поставщиками и подрядчиками, покупателями, бюджетом, персоналом) и (или) нормативы оборачиваемости.</w:t>
      </w:r>
    </w:p>
    <w:bookmarkEnd w:id="2881"/>
    <w:bookmarkStart w:name="z2758" w:id="2882"/>
    <w:p>
      <w:pPr>
        <w:spacing w:after="0"/>
        <w:ind w:left="0"/>
        <w:jc w:val="both"/>
      </w:pPr>
      <w:r>
        <w:rPr>
          <w:rFonts w:ascii="Times New Roman"/>
          <w:b w:val="false"/>
          <w:i w:val="false"/>
          <w:color w:val="000000"/>
          <w:sz w:val="28"/>
        </w:rPr>
        <w:t>
      Налоговые предпосылки: информация о налогах и иных обязательных платежах (пошлинах, взносах по обязательному страхованию и другие), которые подлежат уплате в соответствии с действующим законодательством (налог, база, ставка, порядок уплаты), с учетом ожидаемых изменений в налоговом законодательстве.</w:t>
      </w:r>
    </w:p>
    <w:bookmarkEnd w:id="2882"/>
    <w:bookmarkStart w:name="z2759" w:id="2883"/>
    <w:p>
      <w:pPr>
        <w:spacing w:after="0"/>
        <w:ind w:left="0"/>
        <w:jc w:val="both"/>
      </w:pPr>
      <w:r>
        <w:rPr>
          <w:rFonts w:ascii="Times New Roman"/>
          <w:b w:val="false"/>
          <w:i w:val="false"/>
          <w:color w:val="000000"/>
          <w:sz w:val="28"/>
        </w:rPr>
        <w:t>
      Предпосылки по учетной политике (политика по амортизации, капитализации затрат, созданию резервов, признанию выручки).</w:t>
      </w:r>
    </w:p>
    <w:bookmarkEnd w:id="2883"/>
    <w:bookmarkStart w:name="z2760" w:id="2884"/>
    <w:p>
      <w:pPr>
        <w:spacing w:after="0"/>
        <w:ind w:left="0"/>
        <w:jc w:val="both"/>
      </w:pPr>
      <w:r>
        <w:rPr>
          <w:rFonts w:ascii="Times New Roman"/>
          <w:b w:val="false"/>
          <w:i w:val="false"/>
          <w:color w:val="000000"/>
          <w:sz w:val="28"/>
        </w:rPr>
        <w:t>
      Прогнозная структура финансирования, условия по заемному финансированию (процентные ставки, график получения и обслуживания долга).</w:t>
      </w:r>
    </w:p>
    <w:bookmarkEnd w:id="2884"/>
    <w:bookmarkStart w:name="z2761" w:id="2885"/>
    <w:p>
      <w:pPr>
        <w:spacing w:after="0"/>
        <w:ind w:left="0"/>
        <w:jc w:val="both"/>
      </w:pPr>
      <w:r>
        <w:rPr>
          <w:rFonts w:ascii="Times New Roman"/>
          <w:b w:val="false"/>
          <w:i w:val="false"/>
          <w:color w:val="000000"/>
          <w:sz w:val="28"/>
        </w:rPr>
        <w:t>
      Иные исходные данные и предпосылки, важные для данной отрасли и типа проекта.</w:t>
      </w:r>
    </w:p>
    <w:bookmarkEnd w:id="2885"/>
    <w:bookmarkStart w:name="z2762" w:id="2886"/>
    <w:p>
      <w:pPr>
        <w:spacing w:after="0"/>
        <w:ind w:left="0"/>
        <w:jc w:val="both"/>
      </w:pPr>
      <w:r>
        <w:rPr>
          <w:rFonts w:ascii="Times New Roman"/>
          <w:b w:val="false"/>
          <w:i w:val="false"/>
          <w:color w:val="000000"/>
          <w:sz w:val="28"/>
        </w:rPr>
        <w:t>
      3. Требования к составу результатов финансовых прогнозов:</w:t>
      </w:r>
    </w:p>
    <w:bookmarkEnd w:id="2886"/>
    <w:bookmarkStart w:name="z2763" w:id="2887"/>
    <w:p>
      <w:pPr>
        <w:spacing w:after="0"/>
        <w:ind w:left="0"/>
        <w:jc w:val="both"/>
      </w:pPr>
      <w:r>
        <w:rPr>
          <w:rFonts w:ascii="Times New Roman"/>
          <w:b w:val="false"/>
          <w:i w:val="false"/>
          <w:color w:val="000000"/>
          <w:sz w:val="28"/>
        </w:rPr>
        <w:t>
      1) прогнозная финансовая отчетность составляется для Получателя Инвестиций (в случае бюджетных инвестиций) либо для участников финансовой схемы (в случае бюджетного кредитования) и носит характер управленческой отчетности, в частности:</w:t>
      </w:r>
    </w:p>
    <w:bookmarkEnd w:id="2887"/>
    <w:bookmarkStart w:name="z2764" w:id="2888"/>
    <w:p>
      <w:pPr>
        <w:spacing w:after="0"/>
        <w:ind w:left="0"/>
        <w:jc w:val="both"/>
      </w:pPr>
      <w:r>
        <w:rPr>
          <w:rFonts w:ascii="Times New Roman"/>
          <w:b w:val="false"/>
          <w:i w:val="false"/>
          <w:color w:val="000000"/>
          <w:sz w:val="28"/>
        </w:rPr>
        <w:t>
      некоторые статьи, величина которых является относительно незначительной в масштабах проекта, могут быть объединены;</w:t>
      </w:r>
    </w:p>
    <w:bookmarkEnd w:id="2888"/>
    <w:bookmarkStart w:name="z2765" w:id="2889"/>
    <w:p>
      <w:pPr>
        <w:spacing w:after="0"/>
        <w:ind w:left="0"/>
        <w:jc w:val="both"/>
      </w:pPr>
      <w:r>
        <w:rPr>
          <w:rFonts w:ascii="Times New Roman"/>
          <w:b w:val="false"/>
          <w:i w:val="false"/>
          <w:color w:val="000000"/>
          <w:sz w:val="28"/>
        </w:rPr>
        <w:t>
      амортизация должна быть выделена отдельной строкой и не должна вычитаться из выручки при расчете валовой прибыли;</w:t>
      </w:r>
    </w:p>
    <w:bookmarkEnd w:id="2889"/>
    <w:bookmarkStart w:name="z2766" w:id="2890"/>
    <w:p>
      <w:pPr>
        <w:spacing w:after="0"/>
        <w:ind w:left="0"/>
        <w:jc w:val="both"/>
      </w:pPr>
      <w:r>
        <w:rPr>
          <w:rFonts w:ascii="Times New Roman"/>
          <w:b w:val="false"/>
          <w:i w:val="false"/>
          <w:color w:val="000000"/>
          <w:sz w:val="28"/>
        </w:rPr>
        <w:t>
      2) в обязательном порядке должны быть представлены следующие формы прогнозной финансовой отчетности: прогнозный отчет о движении денежных средств, прогнозный отчет о прибылях и убытках, прогнозный баланс.</w:t>
      </w:r>
    </w:p>
    <w:bookmarkEnd w:id="2890"/>
    <w:bookmarkStart w:name="z2767" w:id="2891"/>
    <w:p>
      <w:pPr>
        <w:spacing w:after="0"/>
        <w:ind w:left="0"/>
        <w:jc w:val="both"/>
      </w:pPr>
      <w:r>
        <w:rPr>
          <w:rFonts w:ascii="Times New Roman"/>
          <w:b w:val="false"/>
          <w:i w:val="false"/>
          <w:color w:val="000000"/>
          <w:sz w:val="28"/>
        </w:rPr>
        <w:t>
      Прогнозный отчет о прибылях и убытках должен быть составлен по методу начисления (accrual base)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Если в силу отраслевых или иных особенностей проекта данные показатели не представлены, следует указать факт и причины их отсутствия в описании к финансовой модели.</w:t>
      </w:r>
    </w:p>
    <w:bookmarkEnd w:id="2891"/>
    <w:bookmarkStart w:name="z2768" w:id="2892"/>
    <w:p>
      <w:pPr>
        <w:spacing w:after="0"/>
        <w:ind w:left="0"/>
        <w:jc w:val="both"/>
      </w:pPr>
      <w:r>
        <w:rPr>
          <w:rFonts w:ascii="Times New Roman"/>
          <w:b w:val="false"/>
          <w:i w:val="false"/>
          <w:color w:val="000000"/>
          <w:sz w:val="28"/>
        </w:rPr>
        <w:t>
      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w:t>
      </w:r>
    </w:p>
    <w:bookmarkEnd w:id="2892"/>
    <w:bookmarkStart w:name="z2769" w:id="2893"/>
    <w:p>
      <w:pPr>
        <w:spacing w:after="0"/>
        <w:ind w:left="0"/>
        <w:jc w:val="both"/>
      </w:pPr>
      <w:r>
        <w:rPr>
          <w:rFonts w:ascii="Times New Roman"/>
          <w:b w:val="false"/>
          <w:i w:val="false"/>
          <w:color w:val="000000"/>
          <w:sz w:val="28"/>
        </w:rPr>
        <w:t>
      В случае предполагаемого долгового финансирования, справочно должны быть приведены свободные денежные потоки до обслуживания долга (CFADS).</w:t>
      </w:r>
    </w:p>
    <w:bookmarkEnd w:id="2893"/>
    <w:bookmarkStart w:name="z2770" w:id="2894"/>
    <w:p>
      <w:pPr>
        <w:spacing w:after="0"/>
        <w:ind w:left="0"/>
        <w:jc w:val="both"/>
      </w:pPr>
      <w:r>
        <w:rPr>
          <w:rFonts w:ascii="Times New Roman"/>
          <w:b w:val="false"/>
          <w:i w:val="false"/>
          <w:color w:val="000000"/>
          <w:sz w:val="28"/>
        </w:rPr>
        <w:t>
      Также могут быть предоставлены иные отчеты.</w:t>
      </w:r>
    </w:p>
    <w:bookmarkEnd w:id="2894"/>
    <w:bookmarkStart w:name="z2771" w:id="2895"/>
    <w:p>
      <w:pPr>
        <w:spacing w:after="0"/>
        <w:ind w:left="0"/>
        <w:jc w:val="both"/>
      </w:pPr>
      <w:r>
        <w:rPr>
          <w:rFonts w:ascii="Times New Roman"/>
          <w:b w:val="false"/>
          <w:i w:val="false"/>
          <w:color w:val="000000"/>
          <w:sz w:val="28"/>
        </w:rPr>
        <w:t>
      4. Методические указания по составлению финансовых прогнозов:</w:t>
      </w:r>
    </w:p>
    <w:bookmarkEnd w:id="2895"/>
    <w:bookmarkStart w:name="z2772" w:id="2896"/>
    <w:p>
      <w:pPr>
        <w:spacing w:after="0"/>
        <w:ind w:left="0"/>
        <w:jc w:val="both"/>
      </w:pPr>
      <w:r>
        <w:rPr>
          <w:rFonts w:ascii="Times New Roman"/>
          <w:b w:val="false"/>
          <w:i w:val="false"/>
          <w:color w:val="000000"/>
          <w:sz w:val="28"/>
        </w:rPr>
        <w:t>
      1) прогнозируются только денежные потоки, которые будут поступать в распоряжение (расходоваться) Получателя(ем) Инвестиций (в случае бюджетных инвестиций) либо участников финансовой схемы (в случае бюджетного кредитования);</w:t>
      </w:r>
    </w:p>
    <w:bookmarkEnd w:id="2896"/>
    <w:bookmarkStart w:name="z2773" w:id="2897"/>
    <w:p>
      <w:pPr>
        <w:spacing w:after="0"/>
        <w:ind w:left="0"/>
        <w:jc w:val="both"/>
      </w:pPr>
      <w:r>
        <w:rPr>
          <w:rFonts w:ascii="Times New Roman"/>
          <w:b w:val="false"/>
          <w:i w:val="false"/>
          <w:color w:val="000000"/>
          <w:sz w:val="28"/>
        </w:rPr>
        <w:t>
      2) 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Инвестиций (в случае бюджетных инвестиций) либо участников финансовой схемы (в случае бюджетного кредитования);</w:t>
      </w:r>
    </w:p>
    <w:bookmarkEnd w:id="2897"/>
    <w:bookmarkStart w:name="z2774" w:id="2898"/>
    <w:p>
      <w:pPr>
        <w:spacing w:after="0"/>
        <w:ind w:left="0"/>
        <w:jc w:val="both"/>
      </w:pPr>
      <w:r>
        <w:rPr>
          <w:rFonts w:ascii="Times New Roman"/>
          <w:b w:val="false"/>
          <w:i w:val="false"/>
          <w:color w:val="000000"/>
          <w:sz w:val="28"/>
        </w:rPr>
        <w:t>
      3) график привлечения финансирования должен быть привязан к графику реализации мероприятий ФЭО либо ФЭО бюджетного кредита, денежные потоки по финансовой деятельности должны прогнозироваться на основе денежных потоков от операционной и инвестиционной деятельности;</w:t>
      </w:r>
    </w:p>
    <w:bookmarkEnd w:id="2898"/>
    <w:bookmarkStart w:name="z2775" w:id="2899"/>
    <w:p>
      <w:pPr>
        <w:spacing w:after="0"/>
        <w:ind w:left="0"/>
        <w:jc w:val="both"/>
      </w:pPr>
      <w:r>
        <w:rPr>
          <w:rFonts w:ascii="Times New Roman"/>
          <w:b w:val="false"/>
          <w:i w:val="false"/>
          <w:color w:val="000000"/>
          <w:sz w:val="28"/>
        </w:rPr>
        <w:t>
      4) 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p>
    <w:bookmarkEnd w:id="2899"/>
    <w:bookmarkStart w:name="z2776" w:id="2900"/>
    <w:p>
      <w:pPr>
        <w:spacing w:after="0"/>
        <w:ind w:left="0"/>
        <w:jc w:val="both"/>
      </w:pPr>
      <w:r>
        <w:rPr>
          <w:rFonts w:ascii="Times New Roman"/>
          <w:b w:val="false"/>
          <w:i w:val="false"/>
          <w:color w:val="000000"/>
          <w:sz w:val="28"/>
        </w:rPr>
        <w:t>
      5) 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p>
    <w:bookmarkEnd w:id="2900"/>
    <w:bookmarkStart w:name="z2777" w:id="2901"/>
    <w:p>
      <w:pPr>
        <w:spacing w:after="0"/>
        <w:ind w:left="0"/>
        <w:jc w:val="both"/>
      </w:pPr>
      <w:r>
        <w:rPr>
          <w:rFonts w:ascii="Times New Roman"/>
          <w:b w:val="false"/>
          <w:i w:val="false"/>
          <w:color w:val="000000"/>
          <w:sz w:val="28"/>
        </w:rPr>
        <w:t>
      6) информацию о движении денежных средств, обусловленном получением и выплатой процентов и дивидендов, следует раскрывать отдельными строками;</w:t>
      </w:r>
    </w:p>
    <w:bookmarkEnd w:id="2901"/>
    <w:bookmarkStart w:name="z2778" w:id="2902"/>
    <w:p>
      <w:pPr>
        <w:spacing w:after="0"/>
        <w:ind w:left="0"/>
        <w:jc w:val="both"/>
      </w:pPr>
      <w:r>
        <w:rPr>
          <w:rFonts w:ascii="Times New Roman"/>
          <w:b w:val="false"/>
          <w:i w:val="false"/>
          <w:color w:val="000000"/>
          <w:sz w:val="28"/>
        </w:rPr>
        <w:t>
      7) если в конце срока жизни проекта предполагается ликвидация Получателя Инвестиций (в случае бюджетных инвестиций) либо участников финансовой схемы (в случае бюджетного кредитования) или объекта инвестирования или передача прав на извлечение доходов и несение затрат от эксплуатации объекта инвестирования иному лицу, в денежных потоках Получателя Инвестиций (в случае бюджетных инвестиций) либо участников финансовой схемы (в случае бюджетного кредитования) должны быть учтены затраты и доходы, связанные с указанной ликвидацией или передачей прав (в том числе, в соответствии с требованиями законодательства об экологии и недропользовании, а также трудового законодательства);</w:t>
      </w:r>
    </w:p>
    <w:bookmarkEnd w:id="2902"/>
    <w:bookmarkStart w:name="z2779" w:id="2903"/>
    <w:p>
      <w:pPr>
        <w:spacing w:after="0"/>
        <w:ind w:left="0"/>
        <w:jc w:val="both"/>
      </w:pPr>
      <w:r>
        <w:rPr>
          <w:rFonts w:ascii="Times New Roman"/>
          <w:b w:val="false"/>
          <w:i w:val="false"/>
          <w:color w:val="000000"/>
          <w:sz w:val="28"/>
        </w:rPr>
        <w:t>
      8) горизонт планирования представляемой прогнозной консолидированной и отдельной финансовой отчетности Получателя Инвестиций (в случае бюджетных инвестиций) либо участников финансовой схемы (в случае бюджетного кредитования), а также финансовой модели должен составлять не менее срока:</w:t>
      </w:r>
    </w:p>
    <w:bookmarkEnd w:id="2903"/>
    <w:bookmarkStart w:name="z2780" w:id="2904"/>
    <w:p>
      <w:pPr>
        <w:spacing w:after="0"/>
        <w:ind w:left="0"/>
        <w:jc w:val="both"/>
      </w:pPr>
      <w:r>
        <w:rPr>
          <w:rFonts w:ascii="Times New Roman"/>
          <w:b w:val="false"/>
          <w:i w:val="false"/>
          <w:color w:val="000000"/>
          <w:sz w:val="28"/>
        </w:rPr>
        <w:t>
      службы активов, планируемых к приобретению за счет Инвестиций либо бюджетного кредита или срока до первого капитального ремонта;</w:t>
      </w:r>
    </w:p>
    <w:bookmarkEnd w:id="2904"/>
    <w:bookmarkStart w:name="z2781" w:id="2905"/>
    <w:p>
      <w:pPr>
        <w:spacing w:after="0"/>
        <w:ind w:left="0"/>
        <w:jc w:val="both"/>
      </w:pPr>
      <w:r>
        <w:rPr>
          <w:rFonts w:ascii="Times New Roman"/>
          <w:b w:val="false"/>
          <w:i w:val="false"/>
          <w:color w:val="000000"/>
          <w:sz w:val="28"/>
        </w:rPr>
        <w:t>
      окупаемости проекта в случае направления Инвестиций либо бюджетного кредита на пополнение оборотных средств для оказания финансовых услуг.</w:t>
      </w:r>
    </w:p>
    <w:bookmarkEnd w:id="2905"/>
    <w:bookmarkStart w:name="z2782" w:id="2906"/>
    <w:p>
      <w:pPr>
        <w:spacing w:after="0"/>
        <w:ind w:left="0"/>
        <w:jc w:val="both"/>
      </w:pPr>
      <w:r>
        <w:rPr>
          <w:rFonts w:ascii="Times New Roman"/>
          <w:b w:val="false"/>
          <w:i w:val="false"/>
          <w:color w:val="000000"/>
          <w:sz w:val="28"/>
        </w:rPr>
        <w:t>
      Рекомендуется определять срок жизни проекта как экономически целесообразный (максимизирующий чистый дисконтированный доход (NPV) проекта), технически осуществимый и юридически допустимый период, в течение которого предполагается создание, последующая эксплуатация и (если требуется в соответствии с законодательством или заключенными договорами между участниками) ликвидация объекта инвестирования или передача прав на извлечение доходов и несение затрат от эксплуатации объекта инвестирования иному лицу.</w:t>
      </w:r>
    </w:p>
    <w:bookmarkEnd w:id="2906"/>
    <w:bookmarkStart w:name="z2783" w:id="2907"/>
    <w:p>
      <w:pPr>
        <w:spacing w:after="0"/>
        <w:ind w:left="0"/>
        <w:jc w:val="both"/>
      </w:pPr>
      <w:r>
        <w:rPr>
          <w:rFonts w:ascii="Times New Roman"/>
          <w:b w:val="false"/>
          <w:i w:val="false"/>
          <w:color w:val="000000"/>
          <w:sz w:val="28"/>
        </w:rPr>
        <w:t>
      Ставка дисконтирования и дисконтируемые денежные потоки должны относиться к одному и тому же типу (рассчитаны для проекта целиком или только для собственников) и виду (с учетом инфляции или без учета). Ставка дисконтирования должна отражать требуемую доходность для инвестиций, выраженных в той же валюте, что и валюта денежных потоков;</w:t>
      </w:r>
    </w:p>
    <w:bookmarkEnd w:id="2907"/>
    <w:bookmarkStart w:name="z2784" w:id="2908"/>
    <w:p>
      <w:pPr>
        <w:spacing w:after="0"/>
        <w:ind w:left="0"/>
        <w:jc w:val="both"/>
      </w:pPr>
      <w:r>
        <w:rPr>
          <w:rFonts w:ascii="Times New Roman"/>
          <w:b w:val="false"/>
          <w:i w:val="false"/>
          <w:color w:val="000000"/>
          <w:sz w:val="28"/>
        </w:rPr>
        <w:t>
      При расчете чистого дисконтированного дохода (NPV) проекта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w:t>
      </w:r>
    </w:p>
    <w:bookmarkEnd w:id="2908"/>
    <w:bookmarkStart w:name="z2785" w:id="2909"/>
    <w:p>
      <w:pPr>
        <w:spacing w:after="0"/>
        <w:ind w:left="0"/>
        <w:jc w:val="both"/>
      </w:pPr>
      <w:r>
        <w:rPr>
          <w:rFonts w:ascii="Times New Roman"/>
          <w:b w:val="false"/>
          <w:i w:val="false"/>
          <w:color w:val="000000"/>
          <w:sz w:val="28"/>
        </w:rPr>
        <w:t>
      5. Оценка устойчивости финансовых показателей (коэффициентов):</w:t>
      </w:r>
    </w:p>
    <w:bookmarkEnd w:id="2909"/>
    <w:bookmarkStart w:name="z2786" w:id="2910"/>
    <w:p>
      <w:pPr>
        <w:spacing w:after="0"/>
        <w:ind w:left="0"/>
        <w:jc w:val="both"/>
      </w:pPr>
      <w:r>
        <w:rPr>
          <w:rFonts w:ascii="Times New Roman"/>
          <w:b w:val="false"/>
          <w:i w:val="false"/>
          <w:color w:val="000000"/>
          <w:sz w:val="28"/>
        </w:rPr>
        <w:t>
      1) 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тому подобное;</w:t>
      </w:r>
    </w:p>
    <w:bookmarkEnd w:id="2910"/>
    <w:bookmarkStart w:name="z2787" w:id="2911"/>
    <w:p>
      <w:pPr>
        <w:spacing w:after="0"/>
        <w:ind w:left="0"/>
        <w:jc w:val="both"/>
      </w:pPr>
      <w:r>
        <w:rPr>
          <w:rFonts w:ascii="Times New Roman"/>
          <w:b w:val="false"/>
          <w:i w:val="false"/>
          <w:color w:val="000000"/>
          <w:sz w:val="28"/>
        </w:rPr>
        <w:t>
      2) 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p>
    <w:bookmarkEnd w:id="2911"/>
    <w:bookmarkStart w:name="z2788" w:id="2912"/>
    <w:p>
      <w:pPr>
        <w:spacing w:after="0"/>
        <w:ind w:left="0"/>
        <w:jc w:val="both"/>
      </w:pPr>
      <w:r>
        <w:rPr>
          <w:rFonts w:ascii="Times New Roman"/>
          <w:b w:val="false"/>
          <w:i w:val="false"/>
          <w:color w:val="000000"/>
          <w:sz w:val="28"/>
        </w:rPr>
        <w:t>
      цены на готовую продукцию и тарифы на услуги;</w:t>
      </w:r>
    </w:p>
    <w:bookmarkEnd w:id="2912"/>
    <w:bookmarkStart w:name="z2789" w:id="2913"/>
    <w:p>
      <w:pPr>
        <w:spacing w:after="0"/>
        <w:ind w:left="0"/>
        <w:jc w:val="both"/>
      </w:pPr>
      <w:r>
        <w:rPr>
          <w:rFonts w:ascii="Times New Roman"/>
          <w:b w:val="false"/>
          <w:i w:val="false"/>
          <w:color w:val="000000"/>
          <w:sz w:val="28"/>
        </w:rPr>
        <w:t>
      объем продаж (интенсивность эксплуатации, число покупателей/пользователей);</w:t>
      </w:r>
    </w:p>
    <w:bookmarkEnd w:id="2913"/>
    <w:bookmarkStart w:name="z2790" w:id="2914"/>
    <w:p>
      <w:pPr>
        <w:spacing w:after="0"/>
        <w:ind w:left="0"/>
        <w:jc w:val="both"/>
      </w:pPr>
      <w:r>
        <w:rPr>
          <w:rFonts w:ascii="Times New Roman"/>
          <w:b w:val="false"/>
          <w:i w:val="false"/>
          <w:color w:val="000000"/>
          <w:sz w:val="28"/>
        </w:rPr>
        <w:t>
      объем капитальных затрат;</w:t>
      </w:r>
    </w:p>
    <w:bookmarkEnd w:id="2914"/>
    <w:bookmarkStart w:name="z2791" w:id="2915"/>
    <w:p>
      <w:pPr>
        <w:spacing w:after="0"/>
        <w:ind w:left="0"/>
        <w:jc w:val="both"/>
      </w:pPr>
      <w:r>
        <w:rPr>
          <w:rFonts w:ascii="Times New Roman"/>
          <w:b w:val="false"/>
          <w:i w:val="false"/>
          <w:color w:val="000000"/>
          <w:sz w:val="28"/>
        </w:rPr>
        <w:t xml:space="preserve">
      задержки ввода инвестиционного объекта в эксплуатацию и выхода на проектную мощность; </w:t>
      </w:r>
    </w:p>
    <w:bookmarkEnd w:id="2915"/>
    <w:bookmarkStart w:name="z2792" w:id="2916"/>
    <w:p>
      <w:pPr>
        <w:spacing w:after="0"/>
        <w:ind w:left="0"/>
        <w:jc w:val="both"/>
      </w:pPr>
      <w:r>
        <w:rPr>
          <w:rFonts w:ascii="Times New Roman"/>
          <w:b w:val="false"/>
          <w:i w:val="false"/>
          <w:color w:val="000000"/>
          <w:sz w:val="28"/>
        </w:rPr>
        <w:t xml:space="preserve">
      цены на основное сырье и материалы, топливо, трудовые ресурсы; </w:t>
      </w:r>
    </w:p>
    <w:bookmarkEnd w:id="2916"/>
    <w:bookmarkStart w:name="z2793" w:id="2917"/>
    <w:p>
      <w:pPr>
        <w:spacing w:after="0"/>
        <w:ind w:left="0"/>
        <w:jc w:val="both"/>
      </w:pPr>
      <w:r>
        <w:rPr>
          <w:rFonts w:ascii="Times New Roman"/>
          <w:b w:val="false"/>
          <w:i w:val="false"/>
          <w:color w:val="000000"/>
          <w:sz w:val="28"/>
        </w:rPr>
        <w:t xml:space="preserve">
      величину постоянных операционных затрат; </w:t>
      </w:r>
    </w:p>
    <w:bookmarkEnd w:id="2917"/>
    <w:bookmarkStart w:name="z2794" w:id="2918"/>
    <w:p>
      <w:pPr>
        <w:spacing w:after="0"/>
        <w:ind w:left="0"/>
        <w:jc w:val="both"/>
      </w:pPr>
      <w:r>
        <w:rPr>
          <w:rFonts w:ascii="Times New Roman"/>
          <w:b w:val="false"/>
          <w:i w:val="false"/>
          <w:color w:val="000000"/>
          <w:sz w:val="28"/>
        </w:rPr>
        <w:t xml:space="preserve">
      ставку дисконтирования; </w:t>
      </w:r>
    </w:p>
    <w:bookmarkEnd w:id="2918"/>
    <w:bookmarkStart w:name="z2795" w:id="2919"/>
    <w:p>
      <w:pPr>
        <w:spacing w:after="0"/>
        <w:ind w:left="0"/>
        <w:jc w:val="both"/>
      </w:pPr>
      <w:r>
        <w:rPr>
          <w:rFonts w:ascii="Times New Roman"/>
          <w:b w:val="false"/>
          <w:i w:val="false"/>
          <w:color w:val="000000"/>
          <w:sz w:val="28"/>
        </w:rPr>
        <w:t xml:space="preserve">
      прогнозные темпы инфляции; </w:t>
      </w:r>
    </w:p>
    <w:bookmarkEnd w:id="2919"/>
    <w:bookmarkStart w:name="z2796" w:id="2920"/>
    <w:p>
      <w:pPr>
        <w:spacing w:after="0"/>
        <w:ind w:left="0"/>
        <w:jc w:val="both"/>
      </w:pPr>
      <w:r>
        <w:rPr>
          <w:rFonts w:ascii="Times New Roman"/>
          <w:b w:val="false"/>
          <w:i w:val="false"/>
          <w:color w:val="000000"/>
          <w:sz w:val="28"/>
        </w:rPr>
        <w:t xml:space="preserve">
      обменные курсы валют, и тому подобное; </w:t>
      </w:r>
    </w:p>
    <w:bookmarkEnd w:id="2920"/>
    <w:bookmarkStart w:name="z2797" w:id="2921"/>
    <w:p>
      <w:pPr>
        <w:spacing w:after="0"/>
        <w:ind w:left="0"/>
        <w:jc w:val="both"/>
      </w:pPr>
      <w:r>
        <w:rPr>
          <w:rFonts w:ascii="Times New Roman"/>
          <w:b w:val="false"/>
          <w:i w:val="false"/>
          <w:color w:val="000000"/>
          <w:sz w:val="28"/>
        </w:rPr>
        <w:t xml:space="preserve">
      3) в обязательном порядке необходимо провести анализ чувствительности к изменению ставки дисконтирования, цены реализации продукта, цены ключевого ресурса и объема продаж. </w:t>
      </w:r>
    </w:p>
    <w:bookmarkEnd w:id="2921"/>
    <w:bookmarkStart w:name="z2798" w:id="2922"/>
    <w:p>
      <w:pPr>
        <w:spacing w:after="0"/>
        <w:ind w:left="0"/>
        <w:jc w:val="both"/>
      </w:pPr>
      <w:r>
        <w:rPr>
          <w:rFonts w:ascii="Times New Roman"/>
          <w:b w:val="false"/>
          <w:i w:val="false"/>
          <w:color w:val="000000"/>
          <w:sz w:val="28"/>
        </w:rPr>
        <w:t>
      6. Требования к описанию финансовой модели:</w:t>
      </w:r>
    </w:p>
    <w:bookmarkEnd w:id="2922"/>
    <w:bookmarkStart w:name="z2799" w:id="2923"/>
    <w:p>
      <w:pPr>
        <w:spacing w:after="0"/>
        <w:ind w:left="0"/>
        <w:jc w:val="both"/>
      </w:pPr>
      <w:r>
        <w:rPr>
          <w:rFonts w:ascii="Times New Roman"/>
          <w:b w:val="false"/>
          <w:i w:val="false"/>
          <w:color w:val="000000"/>
          <w:sz w:val="28"/>
        </w:rPr>
        <w:t xml:space="preserve">
      1) описание финансовой модели оформляется в виде приложения к финансовой модели; </w:t>
      </w:r>
    </w:p>
    <w:bookmarkEnd w:id="2923"/>
    <w:bookmarkStart w:name="z2800" w:id="2924"/>
    <w:p>
      <w:pPr>
        <w:spacing w:after="0"/>
        <w:ind w:left="0"/>
        <w:jc w:val="both"/>
      </w:pPr>
      <w:r>
        <w:rPr>
          <w:rFonts w:ascii="Times New Roman"/>
          <w:b w:val="false"/>
          <w:i w:val="false"/>
          <w:color w:val="000000"/>
          <w:sz w:val="28"/>
        </w:rPr>
        <w:t xml:space="preserve">
      2) в описание должны быть включены: </w:t>
      </w:r>
    </w:p>
    <w:bookmarkEnd w:id="2924"/>
    <w:bookmarkStart w:name="z2801" w:id="2925"/>
    <w:p>
      <w:pPr>
        <w:spacing w:after="0"/>
        <w:ind w:left="0"/>
        <w:jc w:val="both"/>
      </w:pPr>
      <w:r>
        <w:rPr>
          <w:rFonts w:ascii="Times New Roman"/>
          <w:b w:val="false"/>
          <w:i w:val="false"/>
          <w:color w:val="000000"/>
          <w:sz w:val="28"/>
        </w:rPr>
        <w:t xml:space="preserve">
      описание структуры финансовой модели; </w:t>
      </w:r>
    </w:p>
    <w:bookmarkEnd w:id="2925"/>
    <w:bookmarkStart w:name="z2802" w:id="2926"/>
    <w:p>
      <w:pPr>
        <w:spacing w:after="0"/>
        <w:ind w:left="0"/>
        <w:jc w:val="both"/>
      </w:pPr>
      <w:r>
        <w:rPr>
          <w:rFonts w:ascii="Times New Roman"/>
          <w:b w:val="false"/>
          <w:i w:val="false"/>
          <w:color w:val="000000"/>
          <w:sz w:val="28"/>
        </w:rPr>
        <w:t xml:space="preserve">
      описание механизма работы макросов, использованных в финансовой модели (если применимо); </w:t>
      </w:r>
    </w:p>
    <w:bookmarkEnd w:id="2926"/>
    <w:bookmarkStart w:name="z2803" w:id="2927"/>
    <w:p>
      <w:pPr>
        <w:spacing w:after="0"/>
        <w:ind w:left="0"/>
        <w:jc w:val="both"/>
      </w:pPr>
      <w:r>
        <w:rPr>
          <w:rFonts w:ascii="Times New Roman"/>
          <w:b w:val="false"/>
          <w:i w:val="false"/>
          <w:color w:val="000000"/>
          <w:sz w:val="28"/>
        </w:rPr>
        <w:t xml:space="preserve">
      основные допущения (предположения) и исходные данные для финансовых прогнозов, с указанием источников информации, если они не приведены в ФЭО либо ФЭО бюджетного кредита; </w:t>
      </w:r>
    </w:p>
    <w:bookmarkEnd w:id="2927"/>
    <w:bookmarkStart w:name="z2804" w:id="2928"/>
    <w:p>
      <w:pPr>
        <w:spacing w:after="0"/>
        <w:ind w:left="0"/>
        <w:jc w:val="both"/>
      </w:pPr>
      <w:r>
        <w:rPr>
          <w:rFonts w:ascii="Times New Roman"/>
          <w:b w:val="false"/>
          <w:i w:val="false"/>
          <w:color w:val="000000"/>
          <w:sz w:val="28"/>
        </w:rPr>
        <w:t xml:space="preserve">
      формулы расчета финансовых показателей (коэффициентов), если они не приведены в ФЭО либо ФЭО бюджетного кредита; </w:t>
      </w:r>
    </w:p>
    <w:bookmarkEnd w:id="2928"/>
    <w:bookmarkStart w:name="z2805" w:id="2929"/>
    <w:p>
      <w:pPr>
        <w:spacing w:after="0"/>
        <w:ind w:left="0"/>
        <w:jc w:val="both"/>
      </w:pPr>
      <w:r>
        <w:rPr>
          <w:rFonts w:ascii="Times New Roman"/>
          <w:b w:val="false"/>
          <w:i w:val="false"/>
          <w:color w:val="000000"/>
          <w:sz w:val="28"/>
        </w:rPr>
        <w:t xml:space="preserve">
      иная информация, необходимая для понимания структуры, принципов построения, механизма работы, и иных особенностей финансовой модели. </w:t>
      </w:r>
    </w:p>
    <w:bookmarkEnd w:id="29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08" w:id="2930"/>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930"/>
    <w:bookmarkStart w:name="z2809" w:id="29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931"/>
    <w:bookmarkStart w:name="z2810" w:id="2932"/>
    <w:p>
      <w:pPr>
        <w:spacing w:after="0"/>
        <w:ind w:left="0"/>
        <w:jc w:val="both"/>
      </w:pPr>
      <w:r>
        <w:rPr>
          <w:rFonts w:ascii="Times New Roman"/>
          <w:b w:val="false"/>
          <w:i w:val="false"/>
          <w:color w:val="000000"/>
          <w:sz w:val="28"/>
        </w:rPr>
        <w:t>
      Наименование административной формы: Результаты инвестиций.</w:t>
      </w:r>
    </w:p>
    <w:bookmarkEnd w:id="2932"/>
    <w:bookmarkStart w:name="z2811" w:id="29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26-РИ.</w:t>
      </w:r>
    </w:p>
    <w:bookmarkEnd w:id="2933"/>
    <w:bookmarkStart w:name="z2812" w:id="2934"/>
    <w:p>
      <w:pPr>
        <w:spacing w:after="0"/>
        <w:ind w:left="0"/>
        <w:jc w:val="both"/>
      </w:pPr>
      <w:r>
        <w:rPr>
          <w:rFonts w:ascii="Times New Roman"/>
          <w:b w:val="false"/>
          <w:i w:val="false"/>
          <w:color w:val="000000"/>
          <w:sz w:val="28"/>
        </w:rPr>
        <w:t>
      Периодичность: единовременная.</w:t>
      </w:r>
    </w:p>
    <w:bookmarkEnd w:id="2934"/>
    <w:bookmarkStart w:name="z2813" w:id="2935"/>
    <w:p>
      <w:pPr>
        <w:spacing w:after="0"/>
        <w:ind w:left="0"/>
        <w:jc w:val="both"/>
      </w:pPr>
      <w:r>
        <w:rPr>
          <w:rFonts w:ascii="Times New Roman"/>
          <w:b w:val="false"/>
          <w:i w:val="false"/>
          <w:color w:val="000000"/>
          <w:sz w:val="28"/>
        </w:rPr>
        <w:t>
      Отчетный период: __ число ___ месяц __ год.</w:t>
      </w:r>
    </w:p>
    <w:bookmarkEnd w:id="2935"/>
    <w:bookmarkStart w:name="z2814" w:id="29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936"/>
    <w:bookmarkStart w:name="z2815" w:id="29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937"/>
    <w:p>
      <w:pPr>
        <w:spacing w:after="0"/>
        <w:ind w:left="0"/>
        <w:jc w:val="both"/>
      </w:pPr>
      <w:bookmarkStart w:name="z2816" w:id="2938"/>
      <w:r>
        <w:rPr>
          <w:rFonts w:ascii="Times New Roman"/>
          <w:b w:val="false"/>
          <w:i w:val="false"/>
          <w:color w:val="000000"/>
          <w:sz w:val="28"/>
        </w:rPr>
        <w:t xml:space="preserve">
      Бизнес - </w:t>
      </w:r>
    </w:p>
    <w:bookmarkEnd w:id="2938"/>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7" w:id="2939"/>
    <w:p>
      <w:pPr>
        <w:spacing w:after="0"/>
        <w:ind w:left="0"/>
        <w:jc w:val="both"/>
      </w:pPr>
      <w:r>
        <w:rPr>
          <w:rFonts w:ascii="Times New Roman"/>
          <w:b w:val="false"/>
          <w:i w:val="false"/>
          <w:color w:val="000000"/>
          <w:sz w:val="28"/>
        </w:rPr>
        <w:t>
      Метод сбора: в электронном виде.</w:t>
      </w:r>
    </w:p>
    <w:bookmarkEnd w:id="2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w:t>
            </w:r>
          </w:p>
        </w:tc>
      </w:tr>
    </w:tbl>
    <w:bookmarkStart w:name="z2818" w:id="2940"/>
    <w:p>
      <w:pPr>
        <w:spacing w:after="0"/>
        <w:ind w:left="0"/>
        <w:jc w:val="both"/>
      </w:pPr>
      <w:r>
        <w:rPr>
          <w:rFonts w:ascii="Times New Roman"/>
          <w:b w:val="false"/>
          <w:i w:val="false"/>
          <w:color w:val="000000"/>
          <w:sz w:val="28"/>
        </w:rPr>
        <w:t>
      Телефон ______________________________________________________</w:t>
      </w:r>
    </w:p>
    <w:bookmarkEnd w:id="2940"/>
    <w:bookmarkStart w:name="z2819" w:id="2941"/>
    <w:p>
      <w:pPr>
        <w:spacing w:after="0"/>
        <w:ind w:left="0"/>
        <w:jc w:val="both"/>
      </w:pPr>
      <w:r>
        <w:rPr>
          <w:rFonts w:ascii="Times New Roman"/>
          <w:b w:val="false"/>
          <w:i w:val="false"/>
          <w:color w:val="000000"/>
          <w:sz w:val="28"/>
        </w:rPr>
        <w:t>
      Адрес электронной почты</w:t>
      </w:r>
    </w:p>
    <w:bookmarkEnd w:id="2941"/>
    <w:bookmarkStart w:name="z2820" w:id="2942"/>
    <w:p>
      <w:pPr>
        <w:spacing w:after="0"/>
        <w:ind w:left="0"/>
        <w:jc w:val="both"/>
      </w:pPr>
      <w:r>
        <w:rPr>
          <w:rFonts w:ascii="Times New Roman"/>
          <w:b w:val="false"/>
          <w:i w:val="false"/>
          <w:color w:val="000000"/>
          <w:sz w:val="28"/>
        </w:rPr>
        <w:t>
      ______________________________________________________________</w:t>
      </w:r>
    </w:p>
    <w:bookmarkEnd w:id="2942"/>
    <w:bookmarkStart w:name="z2821" w:id="2943"/>
    <w:p>
      <w:pPr>
        <w:spacing w:after="0"/>
        <w:ind w:left="0"/>
        <w:jc w:val="both"/>
      </w:pPr>
      <w:r>
        <w:rPr>
          <w:rFonts w:ascii="Times New Roman"/>
          <w:b w:val="false"/>
          <w:i w:val="false"/>
          <w:color w:val="000000"/>
          <w:sz w:val="28"/>
        </w:rPr>
        <w:t>
      Исполнитель___________________________________ _______________</w:t>
      </w:r>
    </w:p>
    <w:bookmarkEnd w:id="2943"/>
    <w:bookmarkStart w:name="z2822" w:id="294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944"/>
    <w:bookmarkStart w:name="z2823" w:id="2945"/>
    <w:p>
      <w:pPr>
        <w:spacing w:after="0"/>
        <w:ind w:left="0"/>
        <w:jc w:val="both"/>
      </w:pPr>
      <w:r>
        <w:rPr>
          <w:rFonts w:ascii="Times New Roman"/>
          <w:b w:val="false"/>
          <w:i w:val="false"/>
          <w:color w:val="000000"/>
          <w:sz w:val="28"/>
        </w:rPr>
        <w:t>
      Руководитель или лицо, исполняющее его обязанности</w:t>
      </w:r>
    </w:p>
    <w:bookmarkEnd w:id="2945"/>
    <w:bookmarkStart w:name="z2824" w:id="2946"/>
    <w:p>
      <w:pPr>
        <w:spacing w:after="0"/>
        <w:ind w:left="0"/>
        <w:jc w:val="both"/>
      </w:pPr>
      <w:r>
        <w:rPr>
          <w:rFonts w:ascii="Times New Roman"/>
          <w:b w:val="false"/>
          <w:i w:val="false"/>
          <w:color w:val="000000"/>
          <w:sz w:val="28"/>
        </w:rPr>
        <w:t>
      ______________________________________________________________</w:t>
      </w:r>
    </w:p>
    <w:bookmarkEnd w:id="2946"/>
    <w:bookmarkStart w:name="z2825" w:id="2947"/>
    <w:p>
      <w:pPr>
        <w:spacing w:after="0"/>
        <w:ind w:left="0"/>
        <w:jc w:val="both"/>
      </w:pPr>
      <w:r>
        <w:rPr>
          <w:rFonts w:ascii="Times New Roman"/>
          <w:b w:val="false"/>
          <w:i w:val="false"/>
          <w:color w:val="000000"/>
          <w:sz w:val="28"/>
        </w:rPr>
        <w:t>
      ______________________________________________________________</w:t>
      </w:r>
    </w:p>
    <w:bookmarkEnd w:id="2947"/>
    <w:bookmarkStart w:name="z2826" w:id="2948"/>
    <w:p>
      <w:pPr>
        <w:spacing w:after="0"/>
        <w:ind w:left="0"/>
        <w:jc w:val="both"/>
      </w:pPr>
      <w:r>
        <w:rPr>
          <w:rFonts w:ascii="Times New Roman"/>
          <w:b w:val="false"/>
          <w:i w:val="false"/>
          <w:color w:val="000000"/>
          <w:sz w:val="28"/>
        </w:rPr>
        <w:t>
      фамилия, имя и отчество (при его наличии) подпись</w:t>
      </w:r>
    </w:p>
    <w:bookmarkEnd w:id="2948"/>
    <w:bookmarkStart w:name="z2827" w:id="294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___________________________________________</w:t>
      </w:r>
    </w:p>
    <w:bookmarkEnd w:id="29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"Результаты инвестиций"</w:t>
            </w:r>
          </w:p>
        </w:tc>
      </w:tr>
    </w:tbl>
    <w:bookmarkStart w:name="z2829" w:id="295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"Результаты инвестиций" (индекс: 26-РИ, периодичность: единовременная)</w:t>
      </w:r>
    </w:p>
    <w:bookmarkEnd w:id="2950"/>
    <w:bookmarkStart w:name="z2830" w:id="2951"/>
    <w:p>
      <w:pPr>
        <w:spacing w:after="0"/>
        <w:ind w:left="0"/>
        <w:jc w:val="both"/>
      </w:pPr>
      <w:r>
        <w:rPr>
          <w:rFonts w:ascii="Times New Roman"/>
          <w:b w:val="false"/>
          <w:i w:val="false"/>
          <w:color w:val="000000"/>
          <w:sz w:val="28"/>
        </w:rPr>
        <w:t>
      в графе 1 указываются результаты;</w:t>
      </w:r>
    </w:p>
    <w:bookmarkEnd w:id="2951"/>
    <w:bookmarkStart w:name="z2831" w:id="2952"/>
    <w:p>
      <w:pPr>
        <w:spacing w:after="0"/>
        <w:ind w:left="0"/>
        <w:jc w:val="both"/>
      </w:pPr>
      <w:r>
        <w:rPr>
          <w:rFonts w:ascii="Times New Roman"/>
          <w:b w:val="false"/>
          <w:i w:val="false"/>
          <w:color w:val="000000"/>
          <w:sz w:val="28"/>
        </w:rPr>
        <w:t>
      в графе 2 указываются единицы измерения;</w:t>
      </w:r>
    </w:p>
    <w:bookmarkEnd w:id="2952"/>
    <w:bookmarkStart w:name="z2832" w:id="2953"/>
    <w:p>
      <w:pPr>
        <w:spacing w:after="0"/>
        <w:ind w:left="0"/>
        <w:jc w:val="both"/>
      </w:pPr>
      <w:r>
        <w:rPr>
          <w:rFonts w:ascii="Times New Roman"/>
          <w:b w:val="false"/>
          <w:i w:val="false"/>
          <w:color w:val="000000"/>
          <w:sz w:val="28"/>
        </w:rPr>
        <w:t>
      в графе 3 указывается значение показателя, год осуществления инвестиций;</w:t>
      </w:r>
    </w:p>
    <w:bookmarkEnd w:id="2953"/>
    <w:bookmarkStart w:name="z2833" w:id="2954"/>
    <w:p>
      <w:pPr>
        <w:spacing w:after="0"/>
        <w:ind w:left="0"/>
        <w:jc w:val="both"/>
      </w:pPr>
      <w:r>
        <w:rPr>
          <w:rFonts w:ascii="Times New Roman"/>
          <w:b w:val="false"/>
          <w:i w:val="false"/>
          <w:color w:val="000000"/>
          <w:sz w:val="28"/>
        </w:rPr>
        <w:t>
      в строке 1 указывается порядковый номер, прямой результат;</w:t>
      </w:r>
    </w:p>
    <w:bookmarkEnd w:id="2954"/>
    <w:bookmarkStart w:name="z2834" w:id="2955"/>
    <w:p>
      <w:pPr>
        <w:spacing w:after="0"/>
        <w:ind w:left="0"/>
        <w:jc w:val="both"/>
      </w:pPr>
      <w:r>
        <w:rPr>
          <w:rFonts w:ascii="Times New Roman"/>
          <w:b w:val="false"/>
          <w:i w:val="false"/>
          <w:color w:val="000000"/>
          <w:sz w:val="28"/>
        </w:rPr>
        <w:t>
      в строке 2 указывается порядковый номер, конечный результат.</w:t>
      </w:r>
    </w:p>
    <w:bookmarkEnd w:id="29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837" w:id="2956"/>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или местный уполномоченный орган по государственному планированию.</w:t>
      </w:r>
    </w:p>
    <w:bookmarkEnd w:id="2956"/>
    <w:bookmarkStart w:name="z2838" w:id="295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2957"/>
    <w:bookmarkStart w:name="z2839" w:id="2958"/>
    <w:p>
      <w:pPr>
        <w:spacing w:after="0"/>
        <w:ind w:left="0"/>
        <w:jc w:val="both"/>
      </w:pPr>
      <w:r>
        <w:rPr>
          <w:rFonts w:ascii="Times New Roman"/>
          <w:b w:val="false"/>
          <w:i w:val="false"/>
          <w:color w:val="000000"/>
          <w:sz w:val="28"/>
        </w:rPr>
        <w:t>
      Наименование административной формы: Бюджетная эффективность мероприятий ФЭО ___________________.</w:t>
      </w:r>
    </w:p>
    <w:bookmarkEnd w:id="2958"/>
    <w:bookmarkStart w:name="z2840" w:id="295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27-БЭМФЭО.</w:t>
      </w:r>
    </w:p>
    <w:bookmarkEnd w:id="2959"/>
    <w:bookmarkStart w:name="z2841" w:id="2960"/>
    <w:p>
      <w:pPr>
        <w:spacing w:after="0"/>
        <w:ind w:left="0"/>
        <w:jc w:val="both"/>
      </w:pPr>
      <w:r>
        <w:rPr>
          <w:rFonts w:ascii="Times New Roman"/>
          <w:b w:val="false"/>
          <w:i w:val="false"/>
          <w:color w:val="000000"/>
          <w:sz w:val="28"/>
        </w:rPr>
        <w:t>
      Периодичность: единовременная.</w:t>
      </w:r>
    </w:p>
    <w:bookmarkEnd w:id="2960"/>
    <w:bookmarkStart w:name="z2842" w:id="2961"/>
    <w:p>
      <w:pPr>
        <w:spacing w:after="0"/>
        <w:ind w:left="0"/>
        <w:jc w:val="both"/>
      </w:pPr>
      <w:r>
        <w:rPr>
          <w:rFonts w:ascii="Times New Roman"/>
          <w:b w:val="false"/>
          <w:i w:val="false"/>
          <w:color w:val="000000"/>
          <w:sz w:val="28"/>
        </w:rPr>
        <w:t>
      Отчетный период: __ число ___ месяц __ год.</w:t>
      </w:r>
    </w:p>
    <w:bookmarkEnd w:id="2961"/>
    <w:bookmarkStart w:name="z2843" w:id="296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2962"/>
    <w:bookmarkStart w:name="z2844" w:id="296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по мере необходимости.</w:t>
      </w:r>
    </w:p>
    <w:bookmarkEnd w:id="2963"/>
    <w:p>
      <w:pPr>
        <w:spacing w:after="0"/>
        <w:ind w:left="0"/>
        <w:jc w:val="both"/>
      </w:pPr>
      <w:bookmarkStart w:name="z2845" w:id="2964"/>
      <w:r>
        <w:rPr>
          <w:rFonts w:ascii="Times New Roman"/>
          <w:b w:val="false"/>
          <w:i w:val="false"/>
          <w:color w:val="000000"/>
          <w:sz w:val="28"/>
        </w:rPr>
        <w:t xml:space="preserve">
      Бизнес - </w:t>
      </w:r>
    </w:p>
    <w:bookmarkEnd w:id="296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46" w:id="2965"/>
    <w:p>
      <w:pPr>
        <w:spacing w:after="0"/>
        <w:ind w:left="0"/>
        <w:jc w:val="both"/>
      </w:pPr>
      <w:r>
        <w:rPr>
          <w:rFonts w:ascii="Times New Roman"/>
          <w:b w:val="false"/>
          <w:i w:val="false"/>
          <w:color w:val="000000"/>
          <w:sz w:val="28"/>
        </w:rPr>
        <w:t>
      Метод сбора: в электронном виде.</w:t>
      </w:r>
    </w:p>
    <w:bookmarkEnd w:id="2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966"/>
          <w:p>
            <w:pPr>
              <w:spacing w:after="20"/>
              <w:ind w:left="20"/>
              <w:jc w:val="both"/>
            </w:pPr>
            <w:r>
              <w:rPr>
                <w:rFonts w:ascii="Times New Roman"/>
                <w:b w:val="false"/>
                <w:i w:val="false"/>
                <w:color w:val="000000"/>
                <w:sz w:val="20"/>
              </w:rPr>
              <w:t>
Ед.</w:t>
            </w:r>
          </w:p>
          <w:bookmarkEnd w:id="2966"/>
          <w:p>
            <w:pPr>
              <w:spacing w:after="20"/>
              <w:ind w:left="20"/>
              <w:jc w:val="both"/>
            </w:pPr>
            <w:r>
              <w:rPr>
                <w:rFonts w:ascii="Times New Roman"/>
                <w:b w:val="false"/>
                <w:i w:val="false"/>
                <w:color w:val="000000"/>
                <w:sz w:val="20"/>
              </w:rPr>
              <w:t>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 принадлежащим государству акциям (долям участия), выпущенным (сформированным) в связи с реализацией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бюджеты (налоги и другие обязательные платежи, а также иные выплаты),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республиканский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местные бюджеты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бюджета, связанные с мероприятиями ФЭО, производимые в постинвестиционный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связанные с проведением определенной ценовой политики и обеспечением соблюдения определенных социальных приоритетов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эффект (чистый доход соответствующего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w:t>
            </w:r>
          </w:p>
        </w:tc>
      </w:tr>
    </w:tbl>
    <w:bookmarkStart w:name="z2848" w:id="2967"/>
    <w:p>
      <w:pPr>
        <w:spacing w:after="0"/>
        <w:ind w:left="0"/>
        <w:jc w:val="both"/>
      </w:pPr>
      <w:r>
        <w:rPr>
          <w:rFonts w:ascii="Times New Roman"/>
          <w:b w:val="false"/>
          <w:i w:val="false"/>
          <w:color w:val="000000"/>
          <w:sz w:val="28"/>
        </w:rPr>
        <w:t>
      Телефон ______________________________________________________</w:t>
      </w:r>
    </w:p>
    <w:bookmarkEnd w:id="2967"/>
    <w:bookmarkStart w:name="z2849" w:id="2968"/>
    <w:p>
      <w:pPr>
        <w:spacing w:after="0"/>
        <w:ind w:left="0"/>
        <w:jc w:val="both"/>
      </w:pPr>
      <w:r>
        <w:rPr>
          <w:rFonts w:ascii="Times New Roman"/>
          <w:b w:val="false"/>
          <w:i w:val="false"/>
          <w:color w:val="000000"/>
          <w:sz w:val="28"/>
        </w:rPr>
        <w:t>
      Адрес электронной почты</w:t>
      </w:r>
    </w:p>
    <w:bookmarkEnd w:id="2968"/>
    <w:bookmarkStart w:name="z2850" w:id="2969"/>
    <w:p>
      <w:pPr>
        <w:spacing w:after="0"/>
        <w:ind w:left="0"/>
        <w:jc w:val="both"/>
      </w:pPr>
      <w:r>
        <w:rPr>
          <w:rFonts w:ascii="Times New Roman"/>
          <w:b w:val="false"/>
          <w:i w:val="false"/>
          <w:color w:val="000000"/>
          <w:sz w:val="28"/>
        </w:rPr>
        <w:t>
      ______________________________________________________________</w:t>
      </w:r>
    </w:p>
    <w:bookmarkEnd w:id="2969"/>
    <w:bookmarkStart w:name="z2851" w:id="2970"/>
    <w:p>
      <w:pPr>
        <w:spacing w:after="0"/>
        <w:ind w:left="0"/>
        <w:jc w:val="both"/>
      </w:pPr>
      <w:r>
        <w:rPr>
          <w:rFonts w:ascii="Times New Roman"/>
          <w:b w:val="false"/>
          <w:i w:val="false"/>
          <w:color w:val="000000"/>
          <w:sz w:val="28"/>
        </w:rPr>
        <w:t>
      Исполнитель___________________________________ _______________</w:t>
      </w:r>
    </w:p>
    <w:bookmarkEnd w:id="2970"/>
    <w:bookmarkStart w:name="z2852" w:id="297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2971"/>
    <w:bookmarkStart w:name="z2853" w:id="2972"/>
    <w:p>
      <w:pPr>
        <w:spacing w:after="0"/>
        <w:ind w:left="0"/>
        <w:jc w:val="both"/>
      </w:pPr>
      <w:r>
        <w:rPr>
          <w:rFonts w:ascii="Times New Roman"/>
          <w:b w:val="false"/>
          <w:i w:val="false"/>
          <w:color w:val="000000"/>
          <w:sz w:val="28"/>
        </w:rPr>
        <w:t>
      Руководитель или лицо, исполняющее его обязанности</w:t>
      </w:r>
    </w:p>
    <w:bookmarkEnd w:id="2972"/>
    <w:bookmarkStart w:name="z2854" w:id="2973"/>
    <w:p>
      <w:pPr>
        <w:spacing w:after="0"/>
        <w:ind w:left="0"/>
        <w:jc w:val="both"/>
      </w:pPr>
      <w:r>
        <w:rPr>
          <w:rFonts w:ascii="Times New Roman"/>
          <w:b w:val="false"/>
          <w:i w:val="false"/>
          <w:color w:val="000000"/>
          <w:sz w:val="28"/>
        </w:rPr>
        <w:t>
      ______________________________________________________________</w:t>
      </w:r>
    </w:p>
    <w:bookmarkEnd w:id="2973"/>
    <w:bookmarkStart w:name="z2855" w:id="2974"/>
    <w:p>
      <w:pPr>
        <w:spacing w:after="0"/>
        <w:ind w:left="0"/>
        <w:jc w:val="both"/>
      </w:pPr>
      <w:r>
        <w:rPr>
          <w:rFonts w:ascii="Times New Roman"/>
          <w:b w:val="false"/>
          <w:i w:val="false"/>
          <w:color w:val="000000"/>
          <w:sz w:val="28"/>
        </w:rPr>
        <w:t>
      ______________________________________________________________</w:t>
      </w:r>
    </w:p>
    <w:bookmarkEnd w:id="2974"/>
    <w:bookmarkStart w:name="z2856" w:id="2975"/>
    <w:p>
      <w:pPr>
        <w:spacing w:after="0"/>
        <w:ind w:left="0"/>
        <w:jc w:val="both"/>
      </w:pPr>
      <w:r>
        <w:rPr>
          <w:rFonts w:ascii="Times New Roman"/>
          <w:b w:val="false"/>
          <w:i w:val="false"/>
          <w:color w:val="000000"/>
          <w:sz w:val="28"/>
        </w:rPr>
        <w:t>
      фамилия, имя и отчество (при его наличии) подпись</w:t>
      </w:r>
    </w:p>
    <w:bookmarkEnd w:id="2975"/>
    <w:bookmarkStart w:name="z2857" w:id="297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w:t>
      </w:r>
    </w:p>
    <w:bookmarkEnd w:id="2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"Бюджетная эффективность</w:t>
            </w:r>
            <w:r>
              <w:br/>
            </w:r>
            <w:r>
              <w:rPr>
                <w:rFonts w:ascii="Times New Roman"/>
                <w:b w:val="false"/>
                <w:i w:val="false"/>
                <w:color w:val="000000"/>
                <w:sz w:val="20"/>
              </w:rPr>
              <w:t>мероприятий ФЭО __________"</w:t>
            </w:r>
          </w:p>
        </w:tc>
      </w:tr>
    </w:tbl>
    <w:bookmarkStart w:name="z2859" w:id="29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"Бюджетная эффективность мероприятий ФЭО _____________" (индекс: 27-БЭМФЭО, периодичность: единовременная)</w:t>
      </w:r>
    </w:p>
    <w:bookmarkEnd w:id="2977"/>
    <w:bookmarkStart w:name="z2860" w:id="2978"/>
    <w:p>
      <w:pPr>
        <w:spacing w:after="0"/>
        <w:ind w:left="0"/>
        <w:jc w:val="both"/>
      </w:pPr>
      <w:r>
        <w:rPr>
          <w:rFonts w:ascii="Times New Roman"/>
          <w:b w:val="false"/>
          <w:i w:val="false"/>
          <w:color w:val="000000"/>
          <w:sz w:val="28"/>
        </w:rPr>
        <w:t>
      в строке 1 указывается приток Инвестиций;</w:t>
      </w:r>
    </w:p>
    <w:bookmarkEnd w:id="2978"/>
    <w:bookmarkStart w:name="z2861" w:id="2979"/>
    <w:p>
      <w:pPr>
        <w:spacing w:after="0"/>
        <w:ind w:left="0"/>
        <w:jc w:val="both"/>
      </w:pPr>
      <w:r>
        <w:rPr>
          <w:rFonts w:ascii="Times New Roman"/>
          <w:b w:val="false"/>
          <w:i w:val="false"/>
          <w:color w:val="000000"/>
          <w:sz w:val="28"/>
        </w:rPr>
        <w:t>
      в строке 1.1 указываются дивиденды по принадлежащим государству акциям (долям участия), выпущенным (сформированным) в связи с реализацией Инвестиций;</w:t>
      </w:r>
    </w:p>
    <w:bookmarkEnd w:id="2979"/>
    <w:bookmarkStart w:name="z2862" w:id="2980"/>
    <w:p>
      <w:pPr>
        <w:spacing w:after="0"/>
        <w:ind w:left="0"/>
        <w:jc w:val="both"/>
      </w:pPr>
      <w:r>
        <w:rPr>
          <w:rFonts w:ascii="Times New Roman"/>
          <w:b w:val="false"/>
          <w:i w:val="false"/>
          <w:color w:val="000000"/>
          <w:sz w:val="28"/>
        </w:rPr>
        <w:t>
      в строке 1.2 указываются поступления в бюджеты (налоги и другие обязательные платежи, а также иные выплаты);</w:t>
      </w:r>
    </w:p>
    <w:bookmarkEnd w:id="2980"/>
    <w:bookmarkStart w:name="z2863" w:id="2981"/>
    <w:p>
      <w:pPr>
        <w:spacing w:after="0"/>
        <w:ind w:left="0"/>
        <w:jc w:val="both"/>
      </w:pPr>
      <w:r>
        <w:rPr>
          <w:rFonts w:ascii="Times New Roman"/>
          <w:b w:val="false"/>
          <w:i w:val="false"/>
          <w:color w:val="000000"/>
          <w:sz w:val="28"/>
        </w:rPr>
        <w:t>
      в строке 2.2.1 указываются поступления в республиканский бюджет;</w:t>
      </w:r>
    </w:p>
    <w:bookmarkEnd w:id="2981"/>
    <w:bookmarkStart w:name="z2864" w:id="2982"/>
    <w:p>
      <w:pPr>
        <w:spacing w:after="0"/>
        <w:ind w:left="0"/>
        <w:jc w:val="both"/>
      </w:pPr>
      <w:r>
        <w:rPr>
          <w:rFonts w:ascii="Times New Roman"/>
          <w:b w:val="false"/>
          <w:i w:val="false"/>
          <w:color w:val="000000"/>
          <w:sz w:val="28"/>
        </w:rPr>
        <w:t>
      в строке2.2.2. указываются поступления в местный бюджет;</w:t>
      </w:r>
    </w:p>
    <w:bookmarkEnd w:id="2982"/>
    <w:bookmarkStart w:name="z2865" w:id="2983"/>
    <w:p>
      <w:pPr>
        <w:spacing w:after="0"/>
        <w:ind w:left="0"/>
        <w:jc w:val="both"/>
      </w:pPr>
      <w:r>
        <w:rPr>
          <w:rFonts w:ascii="Times New Roman"/>
          <w:b w:val="false"/>
          <w:i w:val="false"/>
          <w:color w:val="000000"/>
          <w:sz w:val="28"/>
        </w:rPr>
        <w:t>
      в строке 2 указывается отток Инвестиций;</w:t>
      </w:r>
    </w:p>
    <w:bookmarkEnd w:id="2983"/>
    <w:bookmarkStart w:name="z2866" w:id="2984"/>
    <w:p>
      <w:pPr>
        <w:spacing w:after="0"/>
        <w:ind w:left="0"/>
        <w:jc w:val="both"/>
      </w:pPr>
      <w:r>
        <w:rPr>
          <w:rFonts w:ascii="Times New Roman"/>
          <w:b w:val="false"/>
          <w:i w:val="false"/>
          <w:color w:val="000000"/>
          <w:sz w:val="28"/>
        </w:rPr>
        <w:t>
      в строке 2.1 указывается объем инвестиций</w:t>
      </w:r>
    </w:p>
    <w:bookmarkEnd w:id="2984"/>
    <w:bookmarkStart w:name="z2867" w:id="2985"/>
    <w:p>
      <w:pPr>
        <w:spacing w:after="0"/>
        <w:ind w:left="0"/>
        <w:jc w:val="both"/>
      </w:pPr>
      <w:r>
        <w:rPr>
          <w:rFonts w:ascii="Times New Roman"/>
          <w:b w:val="false"/>
          <w:i w:val="false"/>
          <w:color w:val="000000"/>
          <w:sz w:val="28"/>
        </w:rPr>
        <w:t>
      в строке 2.2 указываются расходы бюджета, связанные с мероприятиями ФЭО, производимые в постинвестиционный период;</w:t>
      </w:r>
    </w:p>
    <w:bookmarkEnd w:id="2985"/>
    <w:bookmarkStart w:name="z2868" w:id="2986"/>
    <w:p>
      <w:pPr>
        <w:spacing w:after="0"/>
        <w:ind w:left="0"/>
        <w:jc w:val="both"/>
      </w:pPr>
      <w:r>
        <w:rPr>
          <w:rFonts w:ascii="Times New Roman"/>
          <w:b w:val="false"/>
          <w:i w:val="false"/>
          <w:color w:val="000000"/>
          <w:sz w:val="28"/>
        </w:rPr>
        <w:t>
      в стороке 2.3 указываются субсидии, связанные с проведением определенной ценовой политики и обеспечением соблюдения определенных социальных приоритетов;</w:t>
      </w:r>
    </w:p>
    <w:bookmarkEnd w:id="2986"/>
    <w:bookmarkStart w:name="z2869" w:id="2987"/>
    <w:p>
      <w:pPr>
        <w:spacing w:after="0"/>
        <w:ind w:left="0"/>
        <w:jc w:val="both"/>
      </w:pPr>
      <w:r>
        <w:rPr>
          <w:rFonts w:ascii="Times New Roman"/>
          <w:b w:val="false"/>
          <w:i w:val="false"/>
          <w:color w:val="000000"/>
          <w:sz w:val="28"/>
        </w:rPr>
        <w:t>
      в строке 3 указывается бюджетный эффект (чистый доход соответствующего бюджета</w:t>
      </w:r>
    </w:p>
    <w:bookmarkEnd w:id="2987"/>
    <w:bookmarkStart w:name="z2870" w:id="2988"/>
    <w:p>
      <w:pPr>
        <w:spacing w:after="0"/>
        <w:ind w:left="0"/>
        <w:jc w:val="both"/>
      </w:pPr>
      <w:r>
        <w:rPr>
          <w:rFonts w:ascii="Times New Roman"/>
          <w:b w:val="false"/>
          <w:i w:val="false"/>
          <w:color w:val="000000"/>
          <w:sz w:val="28"/>
        </w:rPr>
        <w:t>
      в графе 1 указывается порядковый номер представляемых данных;</w:t>
      </w:r>
    </w:p>
    <w:bookmarkEnd w:id="2988"/>
    <w:bookmarkStart w:name="z2871" w:id="2989"/>
    <w:p>
      <w:pPr>
        <w:spacing w:after="0"/>
        <w:ind w:left="0"/>
        <w:jc w:val="both"/>
      </w:pPr>
      <w:r>
        <w:rPr>
          <w:rFonts w:ascii="Times New Roman"/>
          <w:b w:val="false"/>
          <w:i w:val="false"/>
          <w:color w:val="000000"/>
          <w:sz w:val="28"/>
        </w:rPr>
        <w:t>
      в графе 2 указывается наименование представляемых данных;</w:t>
      </w:r>
    </w:p>
    <w:bookmarkEnd w:id="2989"/>
    <w:bookmarkStart w:name="z2872" w:id="2990"/>
    <w:p>
      <w:pPr>
        <w:spacing w:after="0"/>
        <w:ind w:left="0"/>
        <w:jc w:val="both"/>
      </w:pPr>
      <w:r>
        <w:rPr>
          <w:rFonts w:ascii="Times New Roman"/>
          <w:b w:val="false"/>
          <w:i w:val="false"/>
          <w:color w:val="000000"/>
          <w:sz w:val="28"/>
        </w:rPr>
        <w:t>
      в графе 3 указываются единицы измерения представляемых данных;</w:t>
      </w:r>
    </w:p>
    <w:bookmarkEnd w:id="2990"/>
    <w:bookmarkStart w:name="z2873" w:id="2991"/>
    <w:p>
      <w:pPr>
        <w:spacing w:after="0"/>
        <w:ind w:left="0"/>
        <w:jc w:val="both"/>
      </w:pPr>
      <w:r>
        <w:rPr>
          <w:rFonts w:ascii="Times New Roman"/>
          <w:b w:val="false"/>
          <w:i w:val="false"/>
          <w:color w:val="000000"/>
          <w:sz w:val="28"/>
        </w:rPr>
        <w:t>
      в графе 4 указывается год осуществления Инвестиций;</w:t>
      </w:r>
    </w:p>
    <w:bookmarkEnd w:id="2991"/>
    <w:bookmarkStart w:name="z2874" w:id="2992"/>
    <w:p>
      <w:pPr>
        <w:spacing w:after="0"/>
        <w:ind w:left="0"/>
        <w:jc w:val="both"/>
      </w:pPr>
      <w:r>
        <w:rPr>
          <w:rFonts w:ascii="Times New Roman"/>
          <w:b w:val="false"/>
          <w:i w:val="false"/>
          <w:color w:val="000000"/>
          <w:sz w:val="28"/>
        </w:rPr>
        <w:t>
      в графах с 5-8 указываются годы осуществления Инвестиций</w:t>
      </w:r>
    </w:p>
    <w:bookmarkEnd w:id="2992"/>
    <w:bookmarkStart w:name="z2875" w:id="2993"/>
    <w:p>
      <w:pPr>
        <w:spacing w:after="0"/>
        <w:ind w:left="0"/>
        <w:jc w:val="both"/>
      </w:pPr>
      <w:r>
        <w:rPr>
          <w:rFonts w:ascii="Times New Roman"/>
          <w:b w:val="false"/>
          <w:i w:val="false"/>
          <w:color w:val="000000"/>
          <w:sz w:val="28"/>
        </w:rPr>
        <w:t xml:space="preserve">
      Все данные по бюджетной эффективности ФЭО оформляются в соответствии с вышеуказанным описанием. </w:t>
      </w:r>
    </w:p>
    <w:bookmarkEnd w:id="2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877" w:id="2994"/>
    <w:p>
      <w:pPr>
        <w:spacing w:after="0"/>
        <w:ind w:left="0"/>
        <w:jc w:val="both"/>
      </w:pPr>
      <w:r>
        <w:rPr>
          <w:rFonts w:ascii="Times New Roman"/>
          <w:b w:val="false"/>
          <w:i w:val="false"/>
          <w:color w:val="000000"/>
          <w:sz w:val="28"/>
        </w:rPr>
        <w:t>
      Форма</w:t>
      </w:r>
    </w:p>
    <w:bookmarkEnd w:id="2994"/>
    <w:bookmarkStart w:name="z2878" w:id="2995"/>
    <w:p>
      <w:pPr>
        <w:spacing w:after="0"/>
        <w:ind w:left="0"/>
        <w:jc w:val="left"/>
      </w:pPr>
      <w:r>
        <w:rPr>
          <w:rFonts w:ascii="Times New Roman"/>
          <w:b/>
          <w:i w:val="false"/>
          <w:color w:val="000000"/>
        </w:rPr>
        <w:t xml:space="preserve">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2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880" w:id="2996"/>
    <w:p>
      <w:pPr>
        <w:spacing w:after="0"/>
        <w:ind w:left="0"/>
        <w:jc w:val="left"/>
      </w:pPr>
      <w:r>
        <w:rPr>
          <w:rFonts w:ascii="Times New Roman"/>
          <w:b/>
          <w:i w:val="false"/>
          <w:color w:val="000000"/>
        </w:rPr>
        <w:t xml:space="preserve"> Перечень коэффициентов, представляемых в расчетах к обоснованию предоставления государственной гарантии</w:t>
      </w:r>
    </w:p>
    <w:bookmarkEnd w:id="2996"/>
    <w:bookmarkStart w:name="z2881" w:id="2997"/>
    <w:p>
      <w:pPr>
        <w:spacing w:after="0"/>
        <w:ind w:left="0"/>
        <w:jc w:val="both"/>
      </w:pPr>
      <w:r>
        <w:rPr>
          <w:rFonts w:ascii="Times New Roman"/>
          <w:b w:val="false"/>
          <w:i w:val="false"/>
          <w:color w:val="000000"/>
          <w:sz w:val="28"/>
        </w:rPr>
        <w:t>
      1. Коэффициентный анализ заключается в изучении финансовой отчетности заемщика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2997"/>
    <w:bookmarkStart w:name="z2882" w:id="2998"/>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заемщика.</w:t>
      </w:r>
    </w:p>
    <w:bookmarkEnd w:id="2998"/>
    <w:bookmarkStart w:name="z2883" w:id="2999"/>
    <w:p>
      <w:pPr>
        <w:spacing w:after="0"/>
        <w:ind w:left="0"/>
        <w:jc w:val="both"/>
      </w:pPr>
      <w:r>
        <w:rPr>
          <w:rFonts w:ascii="Times New Roman"/>
          <w:b w:val="false"/>
          <w:i w:val="false"/>
          <w:color w:val="000000"/>
          <w:sz w:val="28"/>
        </w:rPr>
        <w:t>
      2. Коэффициенты ликвидности – финансовые показатели, рассчитываемые для определения способности заемщика погашать текущую задолженность за счет имеющихся текущих (оборотных) активов. При этом проводится сравнение величины текущих задолженностей заемщика и ее оборотных средств, которые должны обеспечить погашение этих задолженностей.</w:t>
      </w:r>
    </w:p>
    <w:bookmarkEnd w:id="2999"/>
    <w:bookmarkStart w:name="z2884" w:id="3000"/>
    <w:p>
      <w:pPr>
        <w:spacing w:after="0"/>
        <w:ind w:left="0"/>
        <w:jc w:val="both"/>
      </w:pPr>
      <w:r>
        <w:rPr>
          <w:rFonts w:ascii="Times New Roman"/>
          <w:b w:val="false"/>
          <w:i w:val="false"/>
          <w:color w:val="000000"/>
          <w:sz w:val="28"/>
        </w:rPr>
        <w:t>
      3. Коэффициент текущей ликвидности (current ratio, CR) характеризует текущую способность заемщика выполнить краткосрочные обязательства за счет имеющихся оборотных средств. Рассчитывается по формуле:</w:t>
      </w:r>
    </w:p>
    <w:bookmarkEnd w:id="3000"/>
    <w:bookmarkStart w:name="z2885" w:id="3001"/>
    <w:p>
      <w:pPr>
        <w:spacing w:after="0"/>
        <w:ind w:left="0"/>
        <w:jc w:val="both"/>
      </w:pPr>
      <w:r>
        <w:rPr>
          <w:rFonts w:ascii="Times New Roman"/>
          <w:b w:val="false"/>
          <w:i w:val="false"/>
          <w:color w:val="000000"/>
          <w:sz w:val="28"/>
        </w:rPr>
        <w:t xml:space="preserve">
      </w:t>
      </w:r>
    </w:p>
    <w:bookmarkEnd w:id="3001"/>
    <w:p>
      <w:pPr>
        <w:spacing w:after="0"/>
        <w:ind w:left="0"/>
        <w:jc w:val="both"/>
      </w:pPr>
      <w:r>
        <w:drawing>
          <wp:inline distT="0" distB="0" distL="0" distR="0">
            <wp:extent cx="876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76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86" w:id="3002"/>
    <w:p>
      <w:pPr>
        <w:spacing w:after="0"/>
        <w:ind w:left="0"/>
        <w:jc w:val="both"/>
      </w:pPr>
      <w:r>
        <w:rPr>
          <w:rFonts w:ascii="Times New Roman"/>
          <w:b w:val="false"/>
          <w:i w:val="false"/>
          <w:color w:val="000000"/>
          <w:sz w:val="28"/>
        </w:rPr>
        <w:t>
      где:</w:t>
      </w:r>
    </w:p>
    <w:bookmarkEnd w:id="3002"/>
    <w:bookmarkStart w:name="z2887" w:id="3003"/>
    <w:p>
      <w:pPr>
        <w:spacing w:after="0"/>
        <w:ind w:left="0"/>
        <w:jc w:val="both"/>
      </w:pPr>
      <w:r>
        <w:rPr>
          <w:rFonts w:ascii="Times New Roman"/>
          <w:b w:val="false"/>
          <w:i w:val="false"/>
          <w:color w:val="000000"/>
          <w:sz w:val="28"/>
        </w:rPr>
        <w:t>
      CA – текущие активы;</w:t>
      </w:r>
    </w:p>
    <w:bookmarkEnd w:id="3003"/>
    <w:bookmarkStart w:name="z2888" w:id="3004"/>
    <w:p>
      <w:pPr>
        <w:spacing w:after="0"/>
        <w:ind w:left="0"/>
        <w:jc w:val="both"/>
      </w:pPr>
      <w:r>
        <w:rPr>
          <w:rFonts w:ascii="Times New Roman"/>
          <w:b w:val="false"/>
          <w:i w:val="false"/>
          <w:color w:val="000000"/>
          <w:sz w:val="28"/>
        </w:rPr>
        <w:t>
      CL – текущие обязательства.</w:t>
      </w:r>
    </w:p>
    <w:bookmarkEnd w:id="3004"/>
    <w:bookmarkStart w:name="z2889" w:id="3005"/>
    <w:p>
      <w:pPr>
        <w:spacing w:after="0"/>
        <w:ind w:left="0"/>
        <w:jc w:val="both"/>
      </w:pPr>
      <w:r>
        <w:rPr>
          <w:rFonts w:ascii="Times New Roman"/>
          <w:b w:val="false"/>
          <w:i w:val="false"/>
          <w:color w:val="000000"/>
          <w:sz w:val="28"/>
        </w:rPr>
        <w:t>
      Рекомендуемое значение CR: 1 – 2 (кроме финансовых организаций).</w:t>
      </w:r>
    </w:p>
    <w:bookmarkEnd w:id="3005"/>
    <w:bookmarkStart w:name="z2890" w:id="3006"/>
    <w:p>
      <w:pPr>
        <w:spacing w:after="0"/>
        <w:ind w:left="0"/>
        <w:jc w:val="both"/>
      </w:pPr>
      <w:r>
        <w:rPr>
          <w:rFonts w:ascii="Times New Roman"/>
          <w:b w:val="false"/>
          <w:i w:val="false"/>
          <w:color w:val="000000"/>
          <w:sz w:val="28"/>
        </w:rPr>
        <w:t>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3006"/>
    <w:bookmarkStart w:name="z2891" w:id="3007"/>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заемщика, необходимых для обеспечения его финансовой устойчивости. Рассчитывается по формуле:</w:t>
      </w:r>
    </w:p>
    <w:bookmarkEnd w:id="3007"/>
    <w:bookmarkStart w:name="z2892" w:id="3008"/>
    <w:p>
      <w:pPr>
        <w:spacing w:after="0"/>
        <w:ind w:left="0"/>
        <w:jc w:val="both"/>
      </w:pPr>
      <w:r>
        <w:rPr>
          <w:rFonts w:ascii="Times New Roman"/>
          <w:b w:val="false"/>
          <w:i w:val="false"/>
          <w:color w:val="000000"/>
          <w:sz w:val="28"/>
        </w:rPr>
        <w:t xml:space="preserve">
      </w:t>
      </w:r>
    </w:p>
    <w:bookmarkEnd w:id="3008"/>
    <w:p>
      <w:pPr>
        <w:spacing w:after="0"/>
        <w:ind w:left="0"/>
        <w:jc w:val="both"/>
      </w:pPr>
      <w:r>
        <w:drawing>
          <wp:inline distT="0" distB="0" distL="0" distR="0">
            <wp:extent cx="1435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4351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893" w:id="3009"/>
    <w:p>
      <w:pPr>
        <w:spacing w:after="0"/>
        <w:ind w:left="0"/>
        <w:jc w:val="both"/>
      </w:pPr>
      <w:r>
        <w:rPr>
          <w:rFonts w:ascii="Times New Roman"/>
          <w:b w:val="false"/>
          <w:i w:val="false"/>
          <w:color w:val="000000"/>
          <w:sz w:val="28"/>
        </w:rPr>
        <w:t>
      где:</w:t>
      </w:r>
    </w:p>
    <w:bookmarkEnd w:id="3009"/>
    <w:bookmarkStart w:name="z2894" w:id="3010"/>
    <w:p>
      <w:pPr>
        <w:spacing w:after="0"/>
        <w:ind w:left="0"/>
        <w:jc w:val="both"/>
      </w:pPr>
      <w:r>
        <w:rPr>
          <w:rFonts w:ascii="Times New Roman"/>
          <w:b w:val="false"/>
          <w:i w:val="false"/>
          <w:color w:val="000000"/>
          <w:sz w:val="28"/>
        </w:rPr>
        <w:t>
      ЕС – собственный капитал;</w:t>
      </w:r>
    </w:p>
    <w:bookmarkEnd w:id="3010"/>
    <w:bookmarkStart w:name="z2895" w:id="3011"/>
    <w:p>
      <w:pPr>
        <w:spacing w:after="0"/>
        <w:ind w:left="0"/>
        <w:jc w:val="both"/>
      </w:pPr>
      <w:r>
        <w:rPr>
          <w:rFonts w:ascii="Times New Roman"/>
          <w:b w:val="false"/>
          <w:i w:val="false"/>
          <w:color w:val="000000"/>
          <w:sz w:val="28"/>
        </w:rPr>
        <w:t>
      FА – внеоборотные активы;</w:t>
      </w:r>
    </w:p>
    <w:bookmarkEnd w:id="3011"/>
    <w:bookmarkStart w:name="z2896" w:id="3012"/>
    <w:p>
      <w:pPr>
        <w:spacing w:after="0"/>
        <w:ind w:left="0"/>
        <w:jc w:val="both"/>
      </w:pPr>
      <w:r>
        <w:rPr>
          <w:rFonts w:ascii="Times New Roman"/>
          <w:b w:val="false"/>
          <w:i w:val="false"/>
          <w:color w:val="000000"/>
          <w:sz w:val="28"/>
        </w:rPr>
        <w:t>
      СА – текущие активы.</w:t>
      </w:r>
    </w:p>
    <w:bookmarkEnd w:id="3012"/>
    <w:bookmarkStart w:name="z2897" w:id="3013"/>
    <w:p>
      <w:pPr>
        <w:spacing w:after="0"/>
        <w:ind w:left="0"/>
        <w:jc w:val="both"/>
      </w:pPr>
      <w:r>
        <w:rPr>
          <w:rFonts w:ascii="Times New Roman"/>
          <w:b w:val="false"/>
          <w:i w:val="false"/>
          <w:color w:val="000000"/>
          <w:sz w:val="28"/>
        </w:rPr>
        <w:t>
      Рекомендуемое значение OFR: &gt;0,1 (кроме финансовых организаций).</w:t>
      </w:r>
    </w:p>
    <w:bookmarkEnd w:id="3013"/>
    <w:bookmarkStart w:name="z2898" w:id="3014"/>
    <w:p>
      <w:pPr>
        <w:spacing w:after="0"/>
        <w:ind w:left="0"/>
        <w:jc w:val="both"/>
      </w:pPr>
      <w:r>
        <w:rPr>
          <w:rFonts w:ascii="Times New Roman"/>
          <w:b w:val="false"/>
          <w:i w:val="false"/>
          <w:color w:val="000000"/>
          <w:sz w:val="28"/>
        </w:rPr>
        <w:t>
      Структура баланса нефинансового заемщика признается неудовлетворительной, а заемщик неплатежеспособным, если коэффициент на конец отчетного периода имеет значение &lt;0,1.</w:t>
      </w:r>
    </w:p>
    <w:bookmarkEnd w:id="3014"/>
    <w:bookmarkStart w:name="z2899" w:id="3015"/>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заемщика и характеризуют уровень отдачи от затрат и степень использования средств.</w:t>
      </w:r>
    </w:p>
    <w:bookmarkEnd w:id="3015"/>
    <w:bookmarkStart w:name="z2900" w:id="3016"/>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заемщика. Рассчитывается по формуле:</w:t>
      </w:r>
    </w:p>
    <w:bookmarkEnd w:id="3016"/>
    <w:bookmarkStart w:name="z2901" w:id="3017"/>
    <w:p>
      <w:pPr>
        <w:spacing w:after="0"/>
        <w:ind w:left="0"/>
        <w:jc w:val="both"/>
      </w:pPr>
      <w:r>
        <w:rPr>
          <w:rFonts w:ascii="Times New Roman"/>
          <w:b w:val="false"/>
          <w:i w:val="false"/>
          <w:color w:val="000000"/>
          <w:sz w:val="28"/>
        </w:rPr>
        <w:t xml:space="preserve">
      </w:t>
      </w:r>
    </w:p>
    <w:bookmarkEnd w:id="3017"/>
    <w:p>
      <w:pPr>
        <w:spacing w:after="0"/>
        <w:ind w:left="0"/>
        <w:jc w:val="both"/>
      </w:pPr>
      <w:r>
        <w:drawing>
          <wp:inline distT="0" distB="0" distL="0" distR="0">
            <wp:extent cx="1701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018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02" w:id="3018"/>
    <w:p>
      <w:pPr>
        <w:spacing w:after="0"/>
        <w:ind w:left="0"/>
        <w:jc w:val="both"/>
      </w:pPr>
      <w:r>
        <w:rPr>
          <w:rFonts w:ascii="Times New Roman"/>
          <w:b w:val="false"/>
          <w:i w:val="false"/>
          <w:color w:val="000000"/>
          <w:sz w:val="28"/>
        </w:rPr>
        <w:t>
      где:</w:t>
      </w:r>
    </w:p>
    <w:bookmarkEnd w:id="3018"/>
    <w:bookmarkStart w:name="z2903" w:id="3019"/>
    <w:p>
      <w:pPr>
        <w:spacing w:after="0"/>
        <w:ind w:left="0"/>
        <w:jc w:val="both"/>
      </w:pPr>
      <w:r>
        <w:rPr>
          <w:rFonts w:ascii="Times New Roman"/>
          <w:b w:val="false"/>
          <w:i w:val="false"/>
          <w:color w:val="000000"/>
          <w:sz w:val="28"/>
        </w:rPr>
        <w:t>
      NI – чистая прибыль;</w:t>
      </w:r>
    </w:p>
    <w:bookmarkEnd w:id="3019"/>
    <w:bookmarkStart w:name="z2904" w:id="3020"/>
    <w:p>
      <w:pPr>
        <w:spacing w:after="0"/>
        <w:ind w:left="0"/>
        <w:jc w:val="both"/>
      </w:pPr>
      <w:r>
        <w:rPr>
          <w:rFonts w:ascii="Times New Roman"/>
          <w:b w:val="false"/>
          <w:i w:val="false"/>
          <w:color w:val="000000"/>
          <w:sz w:val="28"/>
        </w:rPr>
        <w:t>
      TA – среднегодовая сумма активов.</w:t>
      </w:r>
    </w:p>
    <w:bookmarkEnd w:id="3020"/>
    <w:bookmarkStart w:name="z2905" w:id="3021"/>
    <w:p>
      <w:pPr>
        <w:spacing w:after="0"/>
        <w:ind w:left="0"/>
        <w:jc w:val="both"/>
      </w:pPr>
      <w:r>
        <w:rPr>
          <w:rFonts w:ascii="Times New Roman"/>
          <w:b w:val="false"/>
          <w:i w:val="false"/>
          <w:color w:val="000000"/>
          <w:sz w:val="28"/>
        </w:rPr>
        <w:t>
      Рекомендуемое значение ROA: повышающееся значение показателя (в динамике) свидетельствует о способности активов заемщика порождать прибыль.</w:t>
      </w:r>
    </w:p>
    <w:bookmarkEnd w:id="3021"/>
    <w:bookmarkStart w:name="z2906" w:id="3022"/>
    <w:p>
      <w:pPr>
        <w:spacing w:after="0"/>
        <w:ind w:left="0"/>
        <w:jc w:val="both"/>
      </w:pPr>
      <w:r>
        <w:rPr>
          <w:rFonts w:ascii="Times New Roman"/>
          <w:b w:val="false"/>
          <w:i w:val="false"/>
          <w:color w:val="000000"/>
          <w:sz w:val="28"/>
        </w:rPr>
        <w:t>
      7. Коэффициент рентабельности собственного капитала (return on equity, ROE) показывает, сколько заемщик имеет чистой прибыли с единицы собственного капитала. Рассчитывается по формуле:</w:t>
      </w:r>
    </w:p>
    <w:bookmarkEnd w:id="3022"/>
    <w:bookmarkStart w:name="z2907" w:id="3023"/>
    <w:p>
      <w:pPr>
        <w:spacing w:after="0"/>
        <w:ind w:left="0"/>
        <w:jc w:val="both"/>
      </w:pPr>
      <w:r>
        <w:rPr>
          <w:rFonts w:ascii="Times New Roman"/>
          <w:b w:val="false"/>
          <w:i w:val="false"/>
          <w:color w:val="000000"/>
          <w:sz w:val="28"/>
        </w:rPr>
        <w:t xml:space="preserve">
      </w:t>
      </w:r>
    </w:p>
    <w:bookmarkEnd w:id="3023"/>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08" w:id="3024"/>
    <w:p>
      <w:pPr>
        <w:spacing w:after="0"/>
        <w:ind w:left="0"/>
        <w:jc w:val="both"/>
      </w:pPr>
      <w:r>
        <w:rPr>
          <w:rFonts w:ascii="Times New Roman"/>
          <w:b w:val="false"/>
          <w:i w:val="false"/>
          <w:color w:val="000000"/>
          <w:sz w:val="28"/>
        </w:rPr>
        <w:t>
      где:</w:t>
      </w:r>
    </w:p>
    <w:bookmarkEnd w:id="3024"/>
    <w:bookmarkStart w:name="z2909" w:id="3025"/>
    <w:p>
      <w:pPr>
        <w:spacing w:after="0"/>
        <w:ind w:left="0"/>
        <w:jc w:val="both"/>
      </w:pPr>
      <w:r>
        <w:rPr>
          <w:rFonts w:ascii="Times New Roman"/>
          <w:b w:val="false"/>
          <w:i w:val="false"/>
          <w:color w:val="000000"/>
          <w:sz w:val="28"/>
        </w:rPr>
        <w:t>
      NI – чистая прибыль;</w:t>
      </w:r>
    </w:p>
    <w:bookmarkEnd w:id="3025"/>
    <w:bookmarkStart w:name="z2910" w:id="3026"/>
    <w:p>
      <w:pPr>
        <w:spacing w:after="0"/>
        <w:ind w:left="0"/>
        <w:jc w:val="both"/>
      </w:pPr>
      <w:r>
        <w:rPr>
          <w:rFonts w:ascii="Times New Roman"/>
          <w:b w:val="false"/>
          <w:i w:val="false"/>
          <w:color w:val="000000"/>
          <w:sz w:val="28"/>
        </w:rPr>
        <w:t>
      EC – среднегодовая сумма собственного капитала.</w:t>
      </w:r>
    </w:p>
    <w:bookmarkEnd w:id="3026"/>
    <w:bookmarkStart w:name="z2911" w:id="3027"/>
    <w:p>
      <w:pPr>
        <w:spacing w:after="0"/>
        <w:ind w:left="0"/>
        <w:jc w:val="both"/>
      </w:pPr>
      <w:r>
        <w:rPr>
          <w:rFonts w:ascii="Times New Roman"/>
          <w:b w:val="false"/>
          <w:i w:val="false"/>
          <w:color w:val="000000"/>
          <w:sz w:val="28"/>
        </w:rPr>
        <w:t>
      Рекомендуемое значение ROE: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3027"/>
    <w:bookmarkStart w:name="z2912" w:id="3028"/>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3028"/>
    <w:bookmarkStart w:name="z2913" w:id="3029"/>
    <w:p>
      <w:pPr>
        <w:spacing w:after="0"/>
        <w:ind w:left="0"/>
        <w:jc w:val="both"/>
      </w:pPr>
      <w:r>
        <w:rPr>
          <w:rFonts w:ascii="Times New Roman"/>
          <w:b w:val="false"/>
          <w:i w:val="false"/>
          <w:color w:val="000000"/>
          <w:sz w:val="28"/>
        </w:rPr>
        <w:t xml:space="preserve">
      </w:t>
      </w:r>
    </w:p>
    <w:bookmarkEnd w:id="3029"/>
    <w:p>
      <w:pPr>
        <w:spacing w:after="0"/>
        <w:ind w:left="0"/>
        <w:jc w:val="both"/>
      </w:pPr>
      <w:r>
        <w:drawing>
          <wp:inline distT="0" distB="0" distL="0" distR="0">
            <wp:extent cx="4876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76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14" w:id="3030"/>
    <w:p>
      <w:pPr>
        <w:spacing w:after="0"/>
        <w:ind w:left="0"/>
        <w:jc w:val="both"/>
      </w:pPr>
      <w:r>
        <w:rPr>
          <w:rFonts w:ascii="Times New Roman"/>
          <w:b w:val="false"/>
          <w:i w:val="false"/>
          <w:color w:val="000000"/>
          <w:sz w:val="28"/>
        </w:rPr>
        <w:t>
      где:</w:t>
      </w:r>
    </w:p>
    <w:bookmarkEnd w:id="3030"/>
    <w:bookmarkStart w:name="z2915" w:id="3031"/>
    <w:p>
      <w:pPr>
        <w:spacing w:after="0"/>
        <w:ind w:left="0"/>
        <w:jc w:val="both"/>
      </w:pPr>
      <w:r>
        <w:rPr>
          <w:rFonts w:ascii="Times New Roman"/>
          <w:b w:val="false"/>
          <w:i w:val="false"/>
          <w:color w:val="000000"/>
          <w:sz w:val="28"/>
        </w:rPr>
        <w:t>
      ROAEBIT – рентабельность активов по EBIT;</w:t>
      </w:r>
    </w:p>
    <w:bookmarkEnd w:id="3031"/>
    <w:bookmarkStart w:name="z2916" w:id="3032"/>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bookmarkEnd w:id="3032"/>
    <w:bookmarkStart w:name="z2917" w:id="3033"/>
    <w:p>
      <w:pPr>
        <w:spacing w:after="0"/>
        <w:ind w:left="0"/>
        <w:jc w:val="both"/>
      </w:pPr>
      <w:r>
        <w:rPr>
          <w:rFonts w:ascii="Times New Roman"/>
          <w:b w:val="false"/>
          <w:i w:val="false"/>
          <w:color w:val="000000"/>
          <w:sz w:val="28"/>
        </w:rPr>
        <w:t>
      TRP – ставка налога на прибыль;</w:t>
      </w:r>
    </w:p>
    <w:bookmarkEnd w:id="3033"/>
    <w:bookmarkStart w:name="z2918" w:id="3034"/>
    <w:p>
      <w:pPr>
        <w:spacing w:after="0"/>
        <w:ind w:left="0"/>
        <w:jc w:val="both"/>
      </w:pPr>
      <w:r>
        <w:rPr>
          <w:rFonts w:ascii="Times New Roman"/>
          <w:b w:val="false"/>
          <w:i w:val="false"/>
          <w:color w:val="000000"/>
          <w:sz w:val="28"/>
        </w:rPr>
        <w:t>
      LC – средняя сумма заемного капитала;</w:t>
      </w:r>
    </w:p>
    <w:bookmarkEnd w:id="3034"/>
    <w:bookmarkStart w:name="z2919" w:id="3035"/>
    <w:p>
      <w:pPr>
        <w:spacing w:after="0"/>
        <w:ind w:left="0"/>
        <w:jc w:val="both"/>
      </w:pPr>
      <w:r>
        <w:rPr>
          <w:rFonts w:ascii="Times New Roman"/>
          <w:b w:val="false"/>
          <w:i w:val="false"/>
          <w:color w:val="000000"/>
          <w:sz w:val="28"/>
        </w:rPr>
        <w:t>
      EC – средняя сумма собственного капитала.</w:t>
      </w:r>
    </w:p>
    <w:bookmarkEnd w:id="3035"/>
    <w:bookmarkStart w:name="z2920" w:id="3036"/>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bookmarkEnd w:id="3036"/>
    <w:bookmarkStart w:name="z2921" w:id="3037"/>
    <w:p>
      <w:pPr>
        <w:spacing w:after="0"/>
        <w:ind w:left="0"/>
        <w:jc w:val="both"/>
      </w:pPr>
      <w:r>
        <w:rPr>
          <w:rFonts w:ascii="Times New Roman"/>
          <w:b w:val="false"/>
          <w:i w:val="false"/>
          <w:color w:val="000000"/>
          <w:sz w:val="28"/>
        </w:rPr>
        <w:t>
      9. Коэффициент рентабельности инвестиций (return on investment, ROI) показывает отдачу на сумму вложенных в проект денежных средств.</w:t>
      </w:r>
    </w:p>
    <w:bookmarkEnd w:id="3037"/>
    <w:bookmarkStart w:name="z2922" w:id="3038"/>
    <w:p>
      <w:pPr>
        <w:spacing w:after="0"/>
        <w:ind w:left="0"/>
        <w:jc w:val="both"/>
      </w:pPr>
      <w:r>
        <w:rPr>
          <w:rFonts w:ascii="Times New Roman"/>
          <w:b w:val="false"/>
          <w:i w:val="false"/>
          <w:color w:val="000000"/>
          <w:sz w:val="28"/>
        </w:rPr>
        <w:t>
      Рассчитывается по формуле:</w:t>
      </w:r>
    </w:p>
    <w:bookmarkEnd w:id="3038"/>
    <w:bookmarkStart w:name="z2923" w:id="3039"/>
    <w:p>
      <w:pPr>
        <w:spacing w:after="0"/>
        <w:ind w:left="0"/>
        <w:jc w:val="both"/>
      </w:pPr>
      <w:r>
        <w:rPr>
          <w:rFonts w:ascii="Times New Roman"/>
          <w:b w:val="false"/>
          <w:i w:val="false"/>
          <w:color w:val="000000"/>
          <w:sz w:val="28"/>
        </w:rPr>
        <w:t xml:space="preserve">
      </w:t>
      </w:r>
    </w:p>
    <w:bookmarkEnd w:id="3039"/>
    <w:p>
      <w:pPr>
        <w:spacing w:after="0"/>
        <w:ind w:left="0"/>
        <w:jc w:val="both"/>
      </w:pPr>
      <w:r>
        <w:drawing>
          <wp:inline distT="0" distB="0" distL="0" distR="0">
            <wp:extent cx="3251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251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24" w:id="3040"/>
    <w:p>
      <w:pPr>
        <w:spacing w:after="0"/>
        <w:ind w:left="0"/>
        <w:jc w:val="both"/>
      </w:pPr>
      <w:r>
        <w:rPr>
          <w:rFonts w:ascii="Times New Roman"/>
          <w:b w:val="false"/>
          <w:i w:val="false"/>
          <w:color w:val="000000"/>
          <w:sz w:val="28"/>
        </w:rPr>
        <w:t>
      где:</w:t>
      </w:r>
    </w:p>
    <w:bookmarkEnd w:id="3040"/>
    <w:bookmarkStart w:name="z2925" w:id="3041"/>
    <w:p>
      <w:pPr>
        <w:spacing w:after="0"/>
        <w:ind w:left="0"/>
        <w:jc w:val="both"/>
      </w:pPr>
      <w:r>
        <w:rPr>
          <w:rFonts w:ascii="Times New Roman"/>
          <w:b w:val="false"/>
          <w:i w:val="false"/>
          <w:color w:val="000000"/>
          <w:sz w:val="28"/>
        </w:rPr>
        <w:t>
      NI – чистая прибыль;</w:t>
      </w:r>
    </w:p>
    <w:bookmarkEnd w:id="3041"/>
    <w:bookmarkStart w:name="z2926" w:id="3042"/>
    <w:p>
      <w:pPr>
        <w:spacing w:after="0"/>
        <w:ind w:left="0"/>
        <w:jc w:val="both"/>
      </w:pPr>
      <w:r>
        <w:rPr>
          <w:rFonts w:ascii="Times New Roman"/>
          <w:b w:val="false"/>
          <w:i w:val="false"/>
          <w:color w:val="000000"/>
          <w:sz w:val="28"/>
        </w:rPr>
        <w:t>
      IC – инвестированный капитал;</w:t>
      </w:r>
    </w:p>
    <w:bookmarkEnd w:id="3042"/>
    <w:bookmarkStart w:name="z2927" w:id="3043"/>
    <w:p>
      <w:pPr>
        <w:spacing w:after="0"/>
        <w:ind w:left="0"/>
        <w:jc w:val="both"/>
      </w:pPr>
      <w:r>
        <w:rPr>
          <w:rFonts w:ascii="Times New Roman"/>
          <w:b w:val="false"/>
          <w:i w:val="false"/>
          <w:color w:val="000000"/>
          <w:sz w:val="28"/>
        </w:rPr>
        <w:t>
      EC – среднегодовая сумма собственного капитала;</w:t>
      </w:r>
    </w:p>
    <w:bookmarkEnd w:id="3043"/>
    <w:bookmarkStart w:name="z2928" w:id="3044"/>
    <w:p>
      <w:pPr>
        <w:spacing w:after="0"/>
        <w:ind w:left="0"/>
        <w:jc w:val="both"/>
      </w:pPr>
      <w:r>
        <w:rPr>
          <w:rFonts w:ascii="Times New Roman"/>
          <w:b w:val="false"/>
          <w:i w:val="false"/>
          <w:color w:val="000000"/>
          <w:sz w:val="28"/>
        </w:rPr>
        <w:t>
      LTL – долгосрочные обязательства.</w:t>
      </w:r>
    </w:p>
    <w:bookmarkEnd w:id="3044"/>
    <w:bookmarkStart w:name="z2929" w:id="3045"/>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bookmarkEnd w:id="3045"/>
    <w:bookmarkStart w:name="z2930" w:id="3046"/>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заемщика и их способность обеспечить рост ее деловой активности при сохранении платежеспособности в условиях допустимого уровня риска.</w:t>
      </w:r>
    </w:p>
    <w:bookmarkEnd w:id="3046"/>
    <w:bookmarkStart w:name="z2931" w:id="3047"/>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3047"/>
    <w:bookmarkStart w:name="z2932" w:id="3048"/>
    <w:p>
      <w:pPr>
        <w:spacing w:after="0"/>
        <w:ind w:left="0"/>
        <w:jc w:val="both"/>
      </w:pPr>
      <w:r>
        <w:rPr>
          <w:rFonts w:ascii="Times New Roman"/>
          <w:b w:val="false"/>
          <w:i w:val="false"/>
          <w:color w:val="000000"/>
          <w:sz w:val="28"/>
        </w:rPr>
        <w:t xml:space="preserve">
      </w:t>
      </w:r>
    </w:p>
    <w:bookmarkEnd w:id="3048"/>
    <w:p>
      <w:pPr>
        <w:spacing w:after="0"/>
        <w:ind w:left="0"/>
        <w:jc w:val="both"/>
      </w:pPr>
      <w:r>
        <w:drawing>
          <wp:inline distT="0" distB="0" distL="0" distR="0">
            <wp:extent cx="1193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193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33" w:id="3049"/>
    <w:p>
      <w:pPr>
        <w:spacing w:after="0"/>
        <w:ind w:left="0"/>
        <w:jc w:val="both"/>
      </w:pPr>
      <w:r>
        <w:rPr>
          <w:rFonts w:ascii="Times New Roman"/>
          <w:b w:val="false"/>
          <w:i w:val="false"/>
          <w:color w:val="000000"/>
          <w:sz w:val="28"/>
        </w:rPr>
        <w:t>
      где:</w:t>
      </w:r>
    </w:p>
    <w:bookmarkEnd w:id="3049"/>
    <w:bookmarkStart w:name="z2934" w:id="3050"/>
    <w:p>
      <w:pPr>
        <w:spacing w:after="0"/>
        <w:ind w:left="0"/>
        <w:jc w:val="both"/>
      </w:pPr>
      <w:r>
        <w:rPr>
          <w:rFonts w:ascii="Times New Roman"/>
          <w:b w:val="false"/>
          <w:i w:val="false"/>
          <w:color w:val="000000"/>
          <w:sz w:val="28"/>
        </w:rPr>
        <w:t>
      EC – собственный капитал;</w:t>
      </w:r>
    </w:p>
    <w:bookmarkEnd w:id="3050"/>
    <w:bookmarkStart w:name="z2935" w:id="3051"/>
    <w:p>
      <w:pPr>
        <w:spacing w:after="0"/>
        <w:ind w:left="0"/>
        <w:jc w:val="both"/>
      </w:pPr>
      <w:r>
        <w:rPr>
          <w:rFonts w:ascii="Times New Roman"/>
          <w:b w:val="false"/>
          <w:i w:val="false"/>
          <w:color w:val="000000"/>
          <w:sz w:val="28"/>
        </w:rPr>
        <w:t>
      TA – сумма активов.</w:t>
      </w:r>
    </w:p>
    <w:bookmarkEnd w:id="3051"/>
    <w:bookmarkStart w:name="z2936" w:id="3052"/>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 (кроме финансовых организаций).</w:t>
      </w:r>
    </w:p>
    <w:bookmarkEnd w:id="3052"/>
    <w:bookmarkStart w:name="z2937" w:id="3053"/>
    <w:p>
      <w:pPr>
        <w:spacing w:after="0"/>
        <w:ind w:left="0"/>
        <w:jc w:val="both"/>
      </w:pPr>
      <w:r>
        <w:rPr>
          <w:rFonts w:ascii="Times New Roman"/>
          <w:b w:val="false"/>
          <w:i w:val="false"/>
          <w:color w:val="000000"/>
          <w:sz w:val="28"/>
        </w:rPr>
        <w:t xml:space="preserve">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w:t>
      </w:r>
    </w:p>
    <w:bookmarkEnd w:id="3053"/>
    <w:bookmarkStart w:name="z2938" w:id="3054"/>
    <w:p>
      <w:pPr>
        <w:spacing w:after="0"/>
        <w:ind w:left="0"/>
        <w:jc w:val="both"/>
      </w:pPr>
      <w:r>
        <w:rPr>
          <w:rFonts w:ascii="Times New Roman"/>
          <w:b w:val="false"/>
          <w:i w:val="false"/>
          <w:color w:val="000000"/>
          <w:sz w:val="28"/>
        </w:rPr>
        <w:t>
      Рассчитывается по формуле:</w:t>
      </w:r>
    </w:p>
    <w:bookmarkEnd w:id="3054"/>
    <w:bookmarkStart w:name="z2939" w:id="3055"/>
    <w:p>
      <w:pPr>
        <w:spacing w:after="0"/>
        <w:ind w:left="0"/>
        <w:jc w:val="both"/>
      </w:pPr>
      <w:r>
        <w:rPr>
          <w:rFonts w:ascii="Times New Roman"/>
          <w:b w:val="false"/>
          <w:i w:val="false"/>
          <w:color w:val="000000"/>
          <w:sz w:val="28"/>
        </w:rPr>
        <w:t xml:space="preserve">
      </w:t>
      </w:r>
    </w:p>
    <w:bookmarkEnd w:id="3055"/>
    <w:p>
      <w:pPr>
        <w:spacing w:after="0"/>
        <w:ind w:left="0"/>
        <w:jc w:val="both"/>
      </w:pPr>
      <w:r>
        <w:drawing>
          <wp:inline distT="0" distB="0" distL="0" distR="0">
            <wp:extent cx="1104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04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40" w:id="3056"/>
    <w:p>
      <w:pPr>
        <w:spacing w:after="0"/>
        <w:ind w:left="0"/>
        <w:jc w:val="both"/>
      </w:pPr>
      <w:r>
        <w:rPr>
          <w:rFonts w:ascii="Times New Roman"/>
          <w:b w:val="false"/>
          <w:i w:val="false"/>
          <w:color w:val="000000"/>
          <w:sz w:val="28"/>
        </w:rPr>
        <w:t>
      где:</w:t>
      </w:r>
    </w:p>
    <w:bookmarkEnd w:id="3056"/>
    <w:bookmarkStart w:name="z2941" w:id="3057"/>
    <w:p>
      <w:pPr>
        <w:spacing w:after="0"/>
        <w:ind w:left="0"/>
        <w:jc w:val="both"/>
      </w:pPr>
      <w:r>
        <w:rPr>
          <w:rFonts w:ascii="Times New Roman"/>
          <w:b w:val="false"/>
          <w:i w:val="false"/>
          <w:color w:val="000000"/>
          <w:sz w:val="28"/>
        </w:rPr>
        <w:t>
      LC – заемный капитал;</w:t>
      </w:r>
    </w:p>
    <w:bookmarkEnd w:id="3057"/>
    <w:bookmarkStart w:name="z2942" w:id="3058"/>
    <w:p>
      <w:pPr>
        <w:spacing w:after="0"/>
        <w:ind w:left="0"/>
        <w:jc w:val="both"/>
      </w:pPr>
      <w:r>
        <w:rPr>
          <w:rFonts w:ascii="Times New Roman"/>
          <w:b w:val="false"/>
          <w:i w:val="false"/>
          <w:color w:val="000000"/>
          <w:sz w:val="28"/>
        </w:rPr>
        <w:t>
      EC – собственный капитал.</w:t>
      </w:r>
    </w:p>
    <w:bookmarkEnd w:id="3058"/>
    <w:bookmarkStart w:name="z2943" w:id="3059"/>
    <w:p>
      <w:pPr>
        <w:spacing w:after="0"/>
        <w:ind w:left="0"/>
        <w:jc w:val="both"/>
      </w:pPr>
      <w:r>
        <w:rPr>
          <w:rFonts w:ascii="Times New Roman"/>
          <w:b w:val="false"/>
          <w:i w:val="false"/>
          <w:color w:val="000000"/>
          <w:sz w:val="28"/>
        </w:rPr>
        <w:t>
      Рекомендуемое значение DR: в диапазоне: 0,5 - 0,8 (кроме финансовых организаций).</w:t>
      </w:r>
    </w:p>
    <w:bookmarkEnd w:id="3059"/>
    <w:bookmarkStart w:name="z2944" w:id="3060"/>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3060"/>
    <w:bookmarkStart w:name="z2945" w:id="3061"/>
    <w:p>
      <w:pPr>
        <w:spacing w:after="0"/>
        <w:ind w:left="0"/>
        <w:jc w:val="both"/>
      </w:pPr>
      <w:r>
        <w:rPr>
          <w:rFonts w:ascii="Times New Roman"/>
          <w:b w:val="false"/>
          <w:i w:val="false"/>
          <w:color w:val="000000"/>
          <w:sz w:val="28"/>
        </w:rPr>
        <w:t xml:space="preserve">
      </w:t>
      </w:r>
    </w:p>
    <w:bookmarkEnd w:id="3061"/>
    <w:p>
      <w:pPr>
        <w:spacing w:after="0"/>
        <w:ind w:left="0"/>
        <w:jc w:val="both"/>
      </w:pPr>
      <w:r>
        <w:drawing>
          <wp:inline distT="0" distB="0" distL="0" distR="0">
            <wp:extent cx="1625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25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46" w:id="3062"/>
    <w:p>
      <w:pPr>
        <w:spacing w:after="0"/>
        <w:ind w:left="0"/>
        <w:jc w:val="both"/>
      </w:pPr>
      <w:r>
        <w:rPr>
          <w:rFonts w:ascii="Times New Roman"/>
          <w:b w:val="false"/>
          <w:i w:val="false"/>
          <w:color w:val="000000"/>
          <w:sz w:val="28"/>
        </w:rPr>
        <w:t>
      где:</w:t>
      </w:r>
    </w:p>
    <w:bookmarkEnd w:id="3062"/>
    <w:bookmarkStart w:name="z2947" w:id="3063"/>
    <w:p>
      <w:pPr>
        <w:spacing w:after="0"/>
        <w:ind w:left="0"/>
        <w:jc w:val="both"/>
      </w:pPr>
      <w:r>
        <w:rPr>
          <w:rFonts w:ascii="Times New Roman"/>
          <w:b w:val="false"/>
          <w:i w:val="false"/>
          <w:color w:val="000000"/>
          <w:sz w:val="28"/>
        </w:rPr>
        <w:t>
      EBIT – прибыль до уплаты налогов и процентов;</w:t>
      </w:r>
    </w:p>
    <w:bookmarkEnd w:id="3063"/>
    <w:bookmarkStart w:name="z2948" w:id="3064"/>
    <w:p>
      <w:pPr>
        <w:spacing w:after="0"/>
        <w:ind w:left="0"/>
        <w:jc w:val="both"/>
      </w:pPr>
      <w:r>
        <w:rPr>
          <w:rFonts w:ascii="Times New Roman"/>
          <w:b w:val="false"/>
          <w:i w:val="false"/>
          <w:color w:val="000000"/>
          <w:sz w:val="28"/>
        </w:rPr>
        <w:t>
      A – амортизация;</w:t>
      </w:r>
    </w:p>
    <w:bookmarkEnd w:id="3064"/>
    <w:bookmarkStart w:name="z2949" w:id="3065"/>
    <w:p>
      <w:pPr>
        <w:spacing w:after="0"/>
        <w:ind w:left="0"/>
        <w:jc w:val="both"/>
      </w:pPr>
      <w:r>
        <w:rPr>
          <w:rFonts w:ascii="Times New Roman"/>
          <w:b w:val="false"/>
          <w:i w:val="false"/>
          <w:color w:val="000000"/>
          <w:sz w:val="28"/>
        </w:rPr>
        <w:t>
      CL – краткосрочные обязательства;</w:t>
      </w:r>
    </w:p>
    <w:bookmarkEnd w:id="3065"/>
    <w:bookmarkStart w:name="z2950" w:id="3066"/>
    <w:p>
      <w:pPr>
        <w:spacing w:after="0"/>
        <w:ind w:left="0"/>
        <w:jc w:val="both"/>
      </w:pPr>
      <w:r>
        <w:rPr>
          <w:rFonts w:ascii="Times New Roman"/>
          <w:b w:val="false"/>
          <w:i w:val="false"/>
          <w:color w:val="000000"/>
          <w:sz w:val="28"/>
        </w:rPr>
        <w:t>
      LTL – долгосрочные обязательства.</w:t>
      </w:r>
    </w:p>
    <w:bookmarkEnd w:id="3066"/>
    <w:bookmarkStart w:name="z2951" w:id="3067"/>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bookmarkEnd w:id="3067"/>
    <w:bookmarkStart w:name="z2952" w:id="3068"/>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3068"/>
    <w:bookmarkStart w:name="z2953" w:id="3069"/>
    <w:p>
      <w:pPr>
        <w:spacing w:after="0"/>
        <w:ind w:left="0"/>
        <w:jc w:val="both"/>
      </w:pPr>
      <w:r>
        <w:rPr>
          <w:rFonts w:ascii="Times New Roman"/>
          <w:b w:val="false"/>
          <w:i w:val="false"/>
          <w:color w:val="000000"/>
          <w:sz w:val="28"/>
        </w:rPr>
        <w:t xml:space="preserve">
      </w:t>
      </w:r>
    </w:p>
    <w:bookmarkEnd w:id="3069"/>
    <w:p>
      <w:pPr>
        <w:spacing w:after="0"/>
        <w:ind w:left="0"/>
        <w:jc w:val="both"/>
      </w:pPr>
      <w:r>
        <w:drawing>
          <wp:inline distT="0" distB="0" distL="0" distR="0">
            <wp:extent cx="1244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244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54" w:id="3070"/>
    <w:p>
      <w:pPr>
        <w:spacing w:after="0"/>
        <w:ind w:left="0"/>
        <w:jc w:val="both"/>
      </w:pPr>
      <w:r>
        <w:rPr>
          <w:rFonts w:ascii="Times New Roman"/>
          <w:b w:val="false"/>
          <w:i w:val="false"/>
          <w:color w:val="000000"/>
          <w:sz w:val="28"/>
        </w:rPr>
        <w:t>
      EBIT – прибыль до уплаты налогов и процентов;</w:t>
      </w:r>
    </w:p>
    <w:bookmarkEnd w:id="3070"/>
    <w:bookmarkStart w:name="z2955" w:id="3071"/>
    <w:p>
      <w:pPr>
        <w:spacing w:after="0"/>
        <w:ind w:left="0"/>
        <w:jc w:val="both"/>
      </w:pPr>
      <w:r>
        <w:rPr>
          <w:rFonts w:ascii="Times New Roman"/>
          <w:b w:val="false"/>
          <w:i w:val="false"/>
          <w:color w:val="000000"/>
          <w:sz w:val="28"/>
        </w:rPr>
        <w:t>
      PP – проценты к уплате.</w:t>
      </w:r>
    </w:p>
    <w:bookmarkEnd w:id="3071"/>
    <w:bookmarkStart w:name="z2956" w:id="3072"/>
    <w:p>
      <w:pPr>
        <w:spacing w:after="0"/>
        <w:ind w:left="0"/>
        <w:jc w:val="both"/>
      </w:pPr>
      <w:r>
        <w:rPr>
          <w:rFonts w:ascii="Times New Roman"/>
          <w:b w:val="false"/>
          <w:i w:val="false"/>
          <w:color w:val="000000"/>
          <w:sz w:val="28"/>
        </w:rPr>
        <w:t>
      Рекомендуемое значение: &gt;1 (кроме финансовых организаций).</w:t>
      </w:r>
    </w:p>
    <w:bookmarkEnd w:id="3072"/>
    <w:bookmarkStart w:name="z2957" w:id="3073"/>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bookmarkEnd w:id="3073"/>
    <w:bookmarkStart w:name="z2958" w:id="3074"/>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w:t>
      </w:r>
    </w:p>
    <w:bookmarkEnd w:id="3074"/>
    <w:bookmarkStart w:name="z2959" w:id="3075"/>
    <w:p>
      <w:pPr>
        <w:spacing w:after="0"/>
        <w:ind w:left="0"/>
        <w:jc w:val="both"/>
      </w:pPr>
      <w:r>
        <w:rPr>
          <w:rFonts w:ascii="Times New Roman"/>
          <w:b w:val="false"/>
          <w:i w:val="false"/>
          <w:color w:val="000000"/>
          <w:sz w:val="28"/>
        </w:rPr>
        <w:t>
      Рассчитывается по формуле:</w:t>
      </w:r>
    </w:p>
    <w:bookmarkEnd w:id="3075"/>
    <w:bookmarkStart w:name="z2960" w:id="3076"/>
    <w:p>
      <w:pPr>
        <w:spacing w:after="0"/>
        <w:ind w:left="0"/>
        <w:jc w:val="both"/>
      </w:pPr>
      <w:r>
        <w:rPr>
          <w:rFonts w:ascii="Times New Roman"/>
          <w:b w:val="false"/>
          <w:i w:val="false"/>
          <w:color w:val="000000"/>
          <w:sz w:val="28"/>
        </w:rPr>
        <w:t xml:space="preserve">
      </w:t>
      </w:r>
    </w:p>
    <w:bookmarkEnd w:id="3076"/>
    <w:p>
      <w:pPr>
        <w:spacing w:after="0"/>
        <w:ind w:left="0"/>
        <w:jc w:val="both"/>
      </w:pPr>
      <w:r>
        <w:drawing>
          <wp:inline distT="0" distB="0" distL="0" distR="0">
            <wp:extent cx="952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952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61" w:id="3077"/>
    <w:p>
      <w:pPr>
        <w:spacing w:after="0"/>
        <w:ind w:left="0"/>
        <w:jc w:val="both"/>
      </w:pPr>
      <w:r>
        <w:rPr>
          <w:rFonts w:ascii="Times New Roman"/>
          <w:b w:val="false"/>
          <w:i w:val="false"/>
          <w:color w:val="000000"/>
          <w:sz w:val="28"/>
        </w:rPr>
        <w:t>
      NS – выручка от реализации продукции;</w:t>
      </w:r>
    </w:p>
    <w:bookmarkEnd w:id="3077"/>
    <w:bookmarkStart w:name="z2962" w:id="3078"/>
    <w:p>
      <w:pPr>
        <w:spacing w:after="0"/>
        <w:ind w:left="0"/>
        <w:jc w:val="both"/>
      </w:pPr>
      <w:r>
        <w:rPr>
          <w:rFonts w:ascii="Times New Roman"/>
          <w:b w:val="false"/>
          <w:i w:val="false"/>
          <w:color w:val="000000"/>
          <w:sz w:val="28"/>
        </w:rPr>
        <w:t>
      AR – среднегодовая стоимость дебиторской задолженности.</w:t>
      </w:r>
    </w:p>
    <w:bookmarkEnd w:id="3078"/>
    <w:bookmarkStart w:name="z2963" w:id="3079"/>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коэффициента свидетельствует о трудностях с взысканием средств от дебиторов, соответственно о повышении потребности заемщика в оборотном капитале. Важно рассмотрение значений данного показателя в тренде.</w:t>
      </w:r>
    </w:p>
    <w:bookmarkEnd w:id="3079"/>
    <w:bookmarkStart w:name="z2964" w:id="3080"/>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bookmarkEnd w:id="3080"/>
    <w:bookmarkStart w:name="z2965" w:id="3081"/>
    <w:p>
      <w:pPr>
        <w:spacing w:after="0"/>
        <w:ind w:left="0"/>
        <w:jc w:val="both"/>
      </w:pPr>
      <w:r>
        <w:rPr>
          <w:rFonts w:ascii="Times New Roman"/>
          <w:b w:val="false"/>
          <w:i w:val="false"/>
          <w:color w:val="000000"/>
          <w:sz w:val="28"/>
        </w:rPr>
        <w:t xml:space="preserve">
      </w:t>
      </w:r>
    </w:p>
    <w:bookmarkEnd w:id="3081"/>
    <w:p>
      <w:pPr>
        <w:spacing w:after="0"/>
        <w:ind w:left="0"/>
        <w:jc w:val="both"/>
      </w:pPr>
      <w:r>
        <w:drawing>
          <wp:inline distT="0" distB="0" distL="0" distR="0">
            <wp:extent cx="1549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494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66" w:id="3082"/>
    <w:p>
      <w:pPr>
        <w:spacing w:after="0"/>
        <w:ind w:left="0"/>
        <w:jc w:val="both"/>
      </w:pPr>
      <w:r>
        <w:rPr>
          <w:rFonts w:ascii="Times New Roman"/>
          <w:b w:val="false"/>
          <w:i w:val="false"/>
          <w:color w:val="000000"/>
          <w:sz w:val="28"/>
        </w:rPr>
        <w:t>
      NS – выручка от реализации продукции;</w:t>
      </w:r>
    </w:p>
    <w:bookmarkEnd w:id="3082"/>
    <w:bookmarkStart w:name="z2967" w:id="3083"/>
    <w:p>
      <w:pPr>
        <w:spacing w:after="0"/>
        <w:ind w:left="0"/>
        <w:jc w:val="both"/>
      </w:pPr>
      <w:r>
        <w:rPr>
          <w:rFonts w:ascii="Times New Roman"/>
          <w:b w:val="false"/>
          <w:i w:val="false"/>
          <w:color w:val="000000"/>
          <w:sz w:val="28"/>
        </w:rPr>
        <w:t>
      AP – среднегодовая стоимость кредиторской задолженности.</w:t>
      </w:r>
    </w:p>
    <w:bookmarkEnd w:id="3083"/>
    <w:bookmarkStart w:name="z2968" w:id="3084"/>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bookmarkEnd w:id="3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2970" w:id="3085"/>
    <w:p>
      <w:pPr>
        <w:spacing w:after="0"/>
        <w:ind w:left="0"/>
        <w:jc w:val="both"/>
      </w:pPr>
      <w:r>
        <w:rPr>
          <w:rFonts w:ascii="Times New Roman"/>
          <w:b w:val="false"/>
          <w:i w:val="false"/>
          <w:color w:val="000000"/>
          <w:sz w:val="28"/>
        </w:rPr>
        <w:t xml:space="preserve">
      Форма </w:t>
      </w:r>
    </w:p>
    <w:bookmarkEnd w:id="3085"/>
    <w:bookmarkStart w:name="z2971" w:id="3086"/>
    <w:p>
      <w:pPr>
        <w:spacing w:after="0"/>
        <w:ind w:left="0"/>
        <w:jc w:val="left"/>
      </w:pPr>
      <w:r>
        <w:rPr>
          <w:rFonts w:ascii="Times New Roman"/>
          <w:b/>
          <w:i w:val="false"/>
          <w:color w:val="000000"/>
        </w:rPr>
        <w:t xml:space="preserve"> Анализ заемщика</w:t>
      </w:r>
    </w:p>
    <w:bookmarkEnd w:id="3086"/>
    <w:bookmarkStart w:name="z2972" w:id="3087"/>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bookmarkEnd w:id="3087"/>
    <w:bookmarkStart w:name="z2973" w:id="3088"/>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 15384) (далее – приказ Министра финансов): "Бухгалтерский баланс", "Отчет о прибылях и убытках", "Отчет о движении денежных средств (прямой метод)", "Отчет о движении денежных средств (косвенный метод)".</w:t>
      </w:r>
    </w:p>
    <w:bookmarkEnd w:id="3088"/>
    <w:bookmarkStart w:name="z2974" w:id="3089"/>
    <w:p>
      <w:pPr>
        <w:spacing w:after="0"/>
        <w:ind w:left="0"/>
        <w:jc w:val="both"/>
      </w:pP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"Отчет о прибылях и убытках".</w:t>
      </w:r>
    </w:p>
    <w:bookmarkEnd w:id="3089"/>
    <w:bookmarkStart w:name="z2975" w:id="3090"/>
    <w:p>
      <w:pPr>
        <w:spacing w:after="0"/>
        <w:ind w:left="0"/>
        <w:jc w:val="both"/>
      </w:pPr>
      <w:r>
        <w:rPr>
          <w:rFonts w:ascii="Times New Roman"/>
          <w:b w:val="false"/>
          <w:i w:val="false"/>
          <w:color w:val="000000"/>
          <w:sz w:val="28"/>
        </w:rPr>
        <w:t>
      2. Коэффициентный анализ заключается в изучении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3090"/>
    <w:bookmarkStart w:name="z2976" w:id="3091"/>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компании.</w:t>
      </w:r>
    </w:p>
    <w:bookmarkEnd w:id="3091"/>
    <w:bookmarkStart w:name="z2977" w:id="3092"/>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компании погашать текущую задолженность за счет имеющихся текущих (оборотных) активов. При этом проводится сравнение величины текущих задолженностей компании и ее оборотных средств, которые должны обеспечить погашение этих задолженностей.</w:t>
      </w:r>
    </w:p>
    <w:bookmarkEnd w:id="3092"/>
    <w:bookmarkStart w:name="z2978" w:id="3093"/>
    <w:p>
      <w:pPr>
        <w:spacing w:after="0"/>
        <w:ind w:left="0"/>
        <w:jc w:val="both"/>
      </w:pPr>
      <w:r>
        <w:rPr>
          <w:rFonts w:ascii="Times New Roman"/>
          <w:b w:val="false"/>
          <w:i w:val="false"/>
          <w:color w:val="000000"/>
          <w:sz w:val="28"/>
        </w:rPr>
        <w:t>
      Коэффициент текущей ликвидности (current ratio, CR) характеризует текущую способность компании выполнить краткосрочные обязательства за счет имеющихся оборотных средств. Рассчитывается по формуле:</w:t>
      </w:r>
    </w:p>
    <w:bookmarkEnd w:id="3093"/>
    <w:bookmarkStart w:name="z2979" w:id="3094"/>
    <w:p>
      <w:pPr>
        <w:spacing w:after="0"/>
        <w:ind w:left="0"/>
        <w:jc w:val="both"/>
      </w:pPr>
      <w:r>
        <w:rPr>
          <w:rFonts w:ascii="Times New Roman"/>
          <w:b w:val="false"/>
          <w:i w:val="false"/>
          <w:color w:val="000000"/>
          <w:sz w:val="28"/>
        </w:rPr>
        <w:t xml:space="preserve">
      </w:t>
      </w:r>
    </w:p>
    <w:bookmarkEnd w:id="3094"/>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0" w:id="3095"/>
    <w:p>
      <w:pPr>
        <w:spacing w:after="0"/>
        <w:ind w:left="0"/>
        <w:jc w:val="both"/>
      </w:pPr>
      <w:r>
        <w:rPr>
          <w:rFonts w:ascii="Times New Roman"/>
          <w:b w:val="false"/>
          <w:i w:val="false"/>
          <w:color w:val="000000"/>
          <w:sz w:val="28"/>
        </w:rPr>
        <w:t>
      где:</w:t>
      </w:r>
    </w:p>
    <w:bookmarkEnd w:id="3095"/>
    <w:bookmarkStart w:name="z2981" w:id="3096"/>
    <w:p>
      <w:pPr>
        <w:spacing w:after="0"/>
        <w:ind w:left="0"/>
        <w:jc w:val="both"/>
      </w:pPr>
      <w:r>
        <w:rPr>
          <w:rFonts w:ascii="Times New Roman"/>
          <w:b w:val="false"/>
          <w:i w:val="false"/>
          <w:color w:val="000000"/>
          <w:sz w:val="28"/>
        </w:rPr>
        <w:t>
      CA – текущие активы;</w:t>
      </w:r>
    </w:p>
    <w:bookmarkEnd w:id="3096"/>
    <w:bookmarkStart w:name="z2982" w:id="3097"/>
    <w:p>
      <w:pPr>
        <w:spacing w:after="0"/>
        <w:ind w:left="0"/>
        <w:jc w:val="both"/>
      </w:pPr>
      <w:r>
        <w:rPr>
          <w:rFonts w:ascii="Times New Roman"/>
          <w:b w:val="false"/>
          <w:i w:val="false"/>
          <w:color w:val="000000"/>
          <w:sz w:val="28"/>
        </w:rPr>
        <w:t>
      CL – текущие обязательства.</w:t>
      </w:r>
    </w:p>
    <w:bookmarkEnd w:id="3097"/>
    <w:bookmarkStart w:name="z2983" w:id="3098"/>
    <w:p>
      <w:pPr>
        <w:spacing w:after="0"/>
        <w:ind w:left="0"/>
        <w:jc w:val="both"/>
      </w:pPr>
      <w:r>
        <w:rPr>
          <w:rFonts w:ascii="Times New Roman"/>
          <w:b w:val="false"/>
          <w:i w:val="false"/>
          <w:color w:val="000000"/>
          <w:sz w:val="28"/>
        </w:rPr>
        <w:t>
      Рекомендуемое значение CR: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3098"/>
    <w:bookmarkStart w:name="z2984" w:id="3099"/>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компании, необходимых для обеспечения его финансовой устойчивости. Рассчитывается по формуле:</w:t>
      </w:r>
    </w:p>
    <w:bookmarkEnd w:id="3099"/>
    <w:bookmarkStart w:name="z2985" w:id="3100"/>
    <w:p>
      <w:pPr>
        <w:spacing w:after="0"/>
        <w:ind w:left="0"/>
        <w:jc w:val="both"/>
      </w:pPr>
      <w:r>
        <w:rPr>
          <w:rFonts w:ascii="Times New Roman"/>
          <w:b w:val="false"/>
          <w:i w:val="false"/>
          <w:color w:val="000000"/>
          <w:sz w:val="28"/>
        </w:rPr>
        <w:t xml:space="preserve">
      </w:t>
      </w:r>
    </w:p>
    <w:bookmarkEnd w:id="3100"/>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86" w:id="3101"/>
    <w:p>
      <w:pPr>
        <w:spacing w:after="0"/>
        <w:ind w:left="0"/>
        <w:jc w:val="both"/>
      </w:pPr>
      <w:r>
        <w:rPr>
          <w:rFonts w:ascii="Times New Roman"/>
          <w:b w:val="false"/>
          <w:i w:val="false"/>
          <w:color w:val="000000"/>
          <w:sz w:val="28"/>
        </w:rPr>
        <w:t>
      где:</w:t>
      </w:r>
    </w:p>
    <w:bookmarkEnd w:id="3101"/>
    <w:bookmarkStart w:name="z2987" w:id="3102"/>
    <w:p>
      <w:pPr>
        <w:spacing w:after="0"/>
        <w:ind w:left="0"/>
        <w:jc w:val="both"/>
      </w:pPr>
      <w:r>
        <w:rPr>
          <w:rFonts w:ascii="Times New Roman"/>
          <w:b w:val="false"/>
          <w:i w:val="false"/>
          <w:color w:val="000000"/>
          <w:sz w:val="28"/>
        </w:rPr>
        <w:t>
      ЕС – собственный капитал;</w:t>
      </w:r>
    </w:p>
    <w:bookmarkEnd w:id="3102"/>
    <w:bookmarkStart w:name="z2988" w:id="3103"/>
    <w:p>
      <w:pPr>
        <w:spacing w:after="0"/>
        <w:ind w:left="0"/>
        <w:jc w:val="both"/>
      </w:pPr>
      <w:r>
        <w:rPr>
          <w:rFonts w:ascii="Times New Roman"/>
          <w:b w:val="false"/>
          <w:i w:val="false"/>
          <w:color w:val="000000"/>
          <w:sz w:val="28"/>
        </w:rPr>
        <w:t>
      FА – внеоборотные активы;</w:t>
      </w:r>
    </w:p>
    <w:bookmarkEnd w:id="3103"/>
    <w:bookmarkStart w:name="z2989" w:id="3104"/>
    <w:p>
      <w:pPr>
        <w:spacing w:after="0"/>
        <w:ind w:left="0"/>
        <w:jc w:val="both"/>
      </w:pPr>
      <w:r>
        <w:rPr>
          <w:rFonts w:ascii="Times New Roman"/>
          <w:b w:val="false"/>
          <w:i w:val="false"/>
          <w:color w:val="000000"/>
          <w:sz w:val="28"/>
        </w:rPr>
        <w:t>
      СА – текущие активы.</w:t>
      </w:r>
    </w:p>
    <w:bookmarkEnd w:id="3104"/>
    <w:bookmarkStart w:name="z2990" w:id="3105"/>
    <w:p>
      <w:pPr>
        <w:spacing w:after="0"/>
        <w:ind w:left="0"/>
        <w:jc w:val="both"/>
      </w:pPr>
      <w:r>
        <w:rPr>
          <w:rFonts w:ascii="Times New Roman"/>
          <w:b w:val="false"/>
          <w:i w:val="false"/>
          <w:color w:val="000000"/>
          <w:sz w:val="28"/>
        </w:rPr>
        <w:t>
      Рекомендуемое значение OFR: &gt;0,1. Структура баланса компании признается неудовлетворительной, а компания неплатежеспособной, если коэффициент на конец отчетного периода имеет значение &lt;0,1.</w:t>
      </w:r>
    </w:p>
    <w:bookmarkEnd w:id="3105"/>
    <w:bookmarkStart w:name="z2991" w:id="3106"/>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в компанию и характеризуют уровень отдачи от затрат и степень использования средств.</w:t>
      </w:r>
    </w:p>
    <w:bookmarkEnd w:id="3106"/>
    <w:bookmarkStart w:name="z2992" w:id="3107"/>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компании. Рассчитывается по формуле:</w:t>
      </w:r>
    </w:p>
    <w:bookmarkEnd w:id="3107"/>
    <w:bookmarkStart w:name="z2993" w:id="3108"/>
    <w:p>
      <w:pPr>
        <w:spacing w:after="0"/>
        <w:ind w:left="0"/>
        <w:jc w:val="both"/>
      </w:pPr>
      <w:r>
        <w:rPr>
          <w:rFonts w:ascii="Times New Roman"/>
          <w:b w:val="false"/>
          <w:i w:val="false"/>
          <w:color w:val="000000"/>
          <w:sz w:val="28"/>
        </w:rPr>
        <w:t xml:space="preserve">
      </w:t>
      </w:r>
    </w:p>
    <w:bookmarkEnd w:id="3108"/>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994" w:id="3109"/>
    <w:p>
      <w:pPr>
        <w:spacing w:after="0"/>
        <w:ind w:left="0"/>
        <w:jc w:val="both"/>
      </w:pPr>
      <w:r>
        <w:rPr>
          <w:rFonts w:ascii="Times New Roman"/>
          <w:b w:val="false"/>
          <w:i w:val="false"/>
          <w:color w:val="000000"/>
          <w:sz w:val="28"/>
        </w:rPr>
        <w:t>
      где:</w:t>
      </w:r>
    </w:p>
    <w:bookmarkEnd w:id="3109"/>
    <w:bookmarkStart w:name="z2995" w:id="3110"/>
    <w:p>
      <w:pPr>
        <w:spacing w:after="0"/>
        <w:ind w:left="0"/>
        <w:jc w:val="both"/>
      </w:pPr>
      <w:r>
        <w:rPr>
          <w:rFonts w:ascii="Times New Roman"/>
          <w:b w:val="false"/>
          <w:i w:val="false"/>
          <w:color w:val="000000"/>
          <w:sz w:val="28"/>
        </w:rPr>
        <w:t>
      NI – чистая прибыль;</w:t>
      </w:r>
    </w:p>
    <w:bookmarkEnd w:id="3110"/>
    <w:bookmarkStart w:name="z2996" w:id="3111"/>
    <w:p>
      <w:pPr>
        <w:spacing w:after="0"/>
        <w:ind w:left="0"/>
        <w:jc w:val="both"/>
      </w:pPr>
      <w:r>
        <w:rPr>
          <w:rFonts w:ascii="Times New Roman"/>
          <w:b w:val="false"/>
          <w:i w:val="false"/>
          <w:color w:val="000000"/>
          <w:sz w:val="28"/>
        </w:rPr>
        <w:t>
      TA – среднегодовая сумма активов.</w:t>
      </w:r>
    </w:p>
    <w:bookmarkEnd w:id="3111"/>
    <w:bookmarkStart w:name="z2997" w:id="3112"/>
    <w:p>
      <w:pPr>
        <w:spacing w:after="0"/>
        <w:ind w:left="0"/>
        <w:jc w:val="both"/>
      </w:pPr>
      <w:r>
        <w:rPr>
          <w:rFonts w:ascii="Times New Roman"/>
          <w:b w:val="false"/>
          <w:i w:val="false"/>
          <w:color w:val="000000"/>
          <w:sz w:val="28"/>
        </w:rPr>
        <w:t>
      Рекомендуемое значение ROA: повышающееся значение показателя (в динамике) свидетельствует о способности активов компании порождать прибыль.</w:t>
      </w:r>
    </w:p>
    <w:bookmarkEnd w:id="3112"/>
    <w:bookmarkStart w:name="z2998" w:id="3113"/>
    <w:p>
      <w:pPr>
        <w:spacing w:after="0"/>
        <w:ind w:left="0"/>
        <w:jc w:val="both"/>
      </w:pPr>
      <w:r>
        <w:rPr>
          <w:rFonts w:ascii="Times New Roman"/>
          <w:b w:val="false"/>
          <w:i w:val="false"/>
          <w:color w:val="000000"/>
          <w:sz w:val="28"/>
        </w:rPr>
        <w:t>
      7. Коэффициент рентабельности собственного капитала (return on equity, ROE ) показывает сколько компания имеет чистой прибыли с единицы собственного капитала. Рассчитывается по формуле:</w:t>
      </w:r>
    </w:p>
    <w:bookmarkEnd w:id="3113"/>
    <w:bookmarkStart w:name="z2999" w:id="3114"/>
    <w:p>
      <w:pPr>
        <w:spacing w:after="0"/>
        <w:ind w:left="0"/>
        <w:jc w:val="both"/>
      </w:pPr>
      <w:r>
        <w:rPr>
          <w:rFonts w:ascii="Times New Roman"/>
          <w:b w:val="false"/>
          <w:i w:val="false"/>
          <w:color w:val="000000"/>
          <w:sz w:val="28"/>
        </w:rPr>
        <w:t xml:space="preserve">
      </w:t>
      </w:r>
    </w:p>
    <w:bookmarkEnd w:id="3114"/>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0" w:id="3115"/>
    <w:p>
      <w:pPr>
        <w:spacing w:after="0"/>
        <w:ind w:left="0"/>
        <w:jc w:val="both"/>
      </w:pPr>
      <w:r>
        <w:rPr>
          <w:rFonts w:ascii="Times New Roman"/>
          <w:b w:val="false"/>
          <w:i w:val="false"/>
          <w:color w:val="000000"/>
          <w:sz w:val="28"/>
        </w:rPr>
        <w:t>
      где:</w:t>
      </w:r>
    </w:p>
    <w:bookmarkEnd w:id="3115"/>
    <w:bookmarkStart w:name="z3001" w:id="3116"/>
    <w:p>
      <w:pPr>
        <w:spacing w:after="0"/>
        <w:ind w:left="0"/>
        <w:jc w:val="both"/>
      </w:pPr>
      <w:r>
        <w:rPr>
          <w:rFonts w:ascii="Times New Roman"/>
          <w:b w:val="false"/>
          <w:i w:val="false"/>
          <w:color w:val="000000"/>
          <w:sz w:val="28"/>
        </w:rPr>
        <w:t>
      NI – чистая прибыль;</w:t>
      </w:r>
    </w:p>
    <w:bookmarkEnd w:id="3116"/>
    <w:bookmarkStart w:name="z3002" w:id="3117"/>
    <w:p>
      <w:pPr>
        <w:spacing w:after="0"/>
        <w:ind w:left="0"/>
        <w:jc w:val="both"/>
      </w:pPr>
      <w:r>
        <w:rPr>
          <w:rFonts w:ascii="Times New Roman"/>
          <w:b w:val="false"/>
          <w:i w:val="false"/>
          <w:color w:val="000000"/>
          <w:sz w:val="28"/>
        </w:rPr>
        <w:t>
      EC – среднегодовая сумма собственного капитала.</w:t>
      </w:r>
    </w:p>
    <w:bookmarkEnd w:id="3117"/>
    <w:bookmarkStart w:name="z3003" w:id="3118"/>
    <w:p>
      <w:pPr>
        <w:spacing w:after="0"/>
        <w:ind w:left="0"/>
        <w:jc w:val="both"/>
      </w:pPr>
      <w:r>
        <w:rPr>
          <w:rFonts w:ascii="Times New Roman"/>
          <w:b w:val="false"/>
          <w:i w:val="false"/>
          <w:color w:val="000000"/>
          <w:sz w:val="28"/>
        </w:rPr>
        <w:t>
      Рекомендуемое значение ROE: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bookmarkEnd w:id="3118"/>
    <w:bookmarkStart w:name="z3004" w:id="3119"/>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bookmarkEnd w:id="3119"/>
    <w:bookmarkStart w:name="z3005" w:id="3120"/>
    <w:p>
      <w:pPr>
        <w:spacing w:after="0"/>
        <w:ind w:left="0"/>
        <w:jc w:val="both"/>
      </w:pPr>
      <w:r>
        <w:rPr>
          <w:rFonts w:ascii="Times New Roman"/>
          <w:b w:val="false"/>
          <w:i w:val="false"/>
          <w:color w:val="000000"/>
          <w:sz w:val="28"/>
        </w:rPr>
        <w:t xml:space="preserve">
      </w:t>
      </w:r>
    </w:p>
    <w:bookmarkEnd w:id="3120"/>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06" w:id="3121"/>
    <w:p>
      <w:pPr>
        <w:spacing w:after="0"/>
        <w:ind w:left="0"/>
        <w:jc w:val="both"/>
      </w:pPr>
      <w:r>
        <w:rPr>
          <w:rFonts w:ascii="Times New Roman"/>
          <w:b w:val="false"/>
          <w:i w:val="false"/>
          <w:color w:val="000000"/>
          <w:sz w:val="28"/>
        </w:rPr>
        <w:t>
      где:</w:t>
      </w:r>
    </w:p>
    <w:bookmarkEnd w:id="3121"/>
    <w:bookmarkStart w:name="z3007" w:id="3122"/>
    <w:p>
      <w:pPr>
        <w:spacing w:after="0"/>
        <w:ind w:left="0"/>
        <w:jc w:val="both"/>
      </w:pPr>
      <w:r>
        <w:rPr>
          <w:rFonts w:ascii="Times New Roman"/>
          <w:b w:val="false"/>
          <w:i w:val="false"/>
          <w:color w:val="000000"/>
          <w:sz w:val="28"/>
        </w:rPr>
        <w:t>
      ROAEBIT – рентабельность активов по EBIT;</w:t>
      </w:r>
    </w:p>
    <w:bookmarkEnd w:id="3122"/>
    <w:bookmarkStart w:name="z3008" w:id="3123"/>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bookmarkEnd w:id="3123"/>
    <w:bookmarkStart w:name="z3009" w:id="3124"/>
    <w:p>
      <w:pPr>
        <w:spacing w:after="0"/>
        <w:ind w:left="0"/>
        <w:jc w:val="both"/>
      </w:pPr>
      <w:r>
        <w:rPr>
          <w:rFonts w:ascii="Times New Roman"/>
          <w:b w:val="false"/>
          <w:i w:val="false"/>
          <w:color w:val="000000"/>
          <w:sz w:val="28"/>
        </w:rPr>
        <w:t>
      TRP – ставка налога на прибыль;</w:t>
      </w:r>
    </w:p>
    <w:bookmarkEnd w:id="3124"/>
    <w:bookmarkStart w:name="z3010" w:id="3125"/>
    <w:p>
      <w:pPr>
        <w:spacing w:after="0"/>
        <w:ind w:left="0"/>
        <w:jc w:val="both"/>
      </w:pPr>
      <w:r>
        <w:rPr>
          <w:rFonts w:ascii="Times New Roman"/>
          <w:b w:val="false"/>
          <w:i w:val="false"/>
          <w:color w:val="000000"/>
          <w:sz w:val="28"/>
        </w:rPr>
        <w:t>
      LC – средняя сумма заемного капитала;</w:t>
      </w:r>
    </w:p>
    <w:bookmarkEnd w:id="3125"/>
    <w:bookmarkStart w:name="z3011" w:id="3126"/>
    <w:p>
      <w:pPr>
        <w:spacing w:after="0"/>
        <w:ind w:left="0"/>
        <w:jc w:val="both"/>
      </w:pPr>
      <w:r>
        <w:rPr>
          <w:rFonts w:ascii="Times New Roman"/>
          <w:b w:val="false"/>
          <w:i w:val="false"/>
          <w:color w:val="000000"/>
          <w:sz w:val="28"/>
        </w:rPr>
        <w:t>
      EC – средняя сумма собственного капитала.</w:t>
      </w:r>
    </w:p>
    <w:bookmarkEnd w:id="3126"/>
    <w:bookmarkStart w:name="z3012" w:id="3127"/>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bookmarkEnd w:id="3127"/>
    <w:bookmarkStart w:name="z3013" w:id="3128"/>
    <w:p>
      <w:pPr>
        <w:spacing w:after="0"/>
        <w:ind w:left="0"/>
        <w:jc w:val="both"/>
      </w:pPr>
      <w:r>
        <w:rPr>
          <w:rFonts w:ascii="Times New Roman"/>
          <w:b w:val="false"/>
          <w:i w:val="false"/>
          <w:color w:val="000000"/>
          <w:sz w:val="28"/>
        </w:rPr>
        <w:t>
      9. Коэффициент рентабельности бюджетного кредита (return on investment, ROI) показывает отдачу на сумму вложенных в проект денежных средств. Рассчитывается по формуле:</w:t>
      </w:r>
    </w:p>
    <w:bookmarkEnd w:id="3128"/>
    <w:bookmarkStart w:name="z3014" w:id="3129"/>
    <w:p>
      <w:pPr>
        <w:spacing w:after="0"/>
        <w:ind w:left="0"/>
        <w:jc w:val="both"/>
      </w:pPr>
      <w:r>
        <w:rPr>
          <w:rFonts w:ascii="Times New Roman"/>
          <w:b w:val="false"/>
          <w:i w:val="false"/>
          <w:color w:val="000000"/>
          <w:sz w:val="28"/>
        </w:rPr>
        <w:t xml:space="preserve">
      </w:t>
      </w:r>
    </w:p>
    <w:bookmarkEnd w:id="3129"/>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15" w:id="3130"/>
    <w:p>
      <w:pPr>
        <w:spacing w:after="0"/>
        <w:ind w:left="0"/>
        <w:jc w:val="both"/>
      </w:pPr>
      <w:r>
        <w:rPr>
          <w:rFonts w:ascii="Times New Roman"/>
          <w:b w:val="false"/>
          <w:i w:val="false"/>
          <w:color w:val="000000"/>
          <w:sz w:val="28"/>
        </w:rPr>
        <w:t>
      где:</w:t>
      </w:r>
    </w:p>
    <w:bookmarkEnd w:id="3130"/>
    <w:bookmarkStart w:name="z3016" w:id="3131"/>
    <w:p>
      <w:pPr>
        <w:spacing w:after="0"/>
        <w:ind w:left="0"/>
        <w:jc w:val="both"/>
      </w:pPr>
      <w:r>
        <w:rPr>
          <w:rFonts w:ascii="Times New Roman"/>
          <w:b w:val="false"/>
          <w:i w:val="false"/>
          <w:color w:val="000000"/>
          <w:sz w:val="28"/>
        </w:rPr>
        <w:t>
      NI - чистая прибыль;</w:t>
      </w:r>
    </w:p>
    <w:bookmarkEnd w:id="3131"/>
    <w:bookmarkStart w:name="z3017" w:id="3132"/>
    <w:p>
      <w:pPr>
        <w:spacing w:after="0"/>
        <w:ind w:left="0"/>
        <w:jc w:val="both"/>
      </w:pPr>
      <w:r>
        <w:rPr>
          <w:rFonts w:ascii="Times New Roman"/>
          <w:b w:val="false"/>
          <w:i w:val="false"/>
          <w:color w:val="000000"/>
          <w:sz w:val="28"/>
        </w:rPr>
        <w:t>
      IC - инвестированный капитал;</w:t>
      </w:r>
    </w:p>
    <w:bookmarkEnd w:id="3132"/>
    <w:bookmarkStart w:name="z3018" w:id="3133"/>
    <w:p>
      <w:pPr>
        <w:spacing w:after="0"/>
        <w:ind w:left="0"/>
        <w:jc w:val="both"/>
      </w:pPr>
      <w:r>
        <w:rPr>
          <w:rFonts w:ascii="Times New Roman"/>
          <w:b w:val="false"/>
          <w:i w:val="false"/>
          <w:color w:val="000000"/>
          <w:sz w:val="28"/>
        </w:rPr>
        <w:t>
      EC – среднегодовая сумма собственного капитала;</w:t>
      </w:r>
    </w:p>
    <w:bookmarkEnd w:id="3133"/>
    <w:bookmarkStart w:name="z3019" w:id="3134"/>
    <w:p>
      <w:pPr>
        <w:spacing w:after="0"/>
        <w:ind w:left="0"/>
        <w:jc w:val="both"/>
      </w:pPr>
      <w:r>
        <w:rPr>
          <w:rFonts w:ascii="Times New Roman"/>
          <w:b w:val="false"/>
          <w:i w:val="false"/>
          <w:color w:val="000000"/>
          <w:sz w:val="28"/>
        </w:rPr>
        <w:t>
      LTL – долгосрочные обязательства.</w:t>
      </w:r>
    </w:p>
    <w:bookmarkEnd w:id="3134"/>
    <w:bookmarkStart w:name="z3020" w:id="3135"/>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bookmarkEnd w:id="3135"/>
    <w:bookmarkStart w:name="z3021" w:id="3136"/>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компании и их способность обеспечить рост ее деловой активности при сохранении платежеспособности в условиях допустимого уровня риска.</w:t>
      </w:r>
    </w:p>
    <w:bookmarkEnd w:id="3136"/>
    <w:bookmarkStart w:name="z3022" w:id="3137"/>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3137"/>
    <w:bookmarkStart w:name="z3023" w:id="3138"/>
    <w:p>
      <w:pPr>
        <w:spacing w:after="0"/>
        <w:ind w:left="0"/>
        <w:jc w:val="both"/>
      </w:pPr>
      <w:r>
        <w:rPr>
          <w:rFonts w:ascii="Times New Roman"/>
          <w:b w:val="false"/>
          <w:i w:val="false"/>
          <w:color w:val="000000"/>
          <w:sz w:val="28"/>
        </w:rPr>
        <w:t xml:space="preserve">
      </w:t>
      </w:r>
    </w:p>
    <w:bookmarkEnd w:id="3138"/>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24" w:id="3139"/>
    <w:p>
      <w:pPr>
        <w:spacing w:after="0"/>
        <w:ind w:left="0"/>
        <w:jc w:val="both"/>
      </w:pPr>
      <w:r>
        <w:rPr>
          <w:rFonts w:ascii="Times New Roman"/>
          <w:b w:val="false"/>
          <w:i w:val="false"/>
          <w:color w:val="000000"/>
          <w:sz w:val="28"/>
        </w:rPr>
        <w:t>
      где:</w:t>
      </w:r>
    </w:p>
    <w:bookmarkEnd w:id="3139"/>
    <w:bookmarkStart w:name="z3025" w:id="3140"/>
    <w:p>
      <w:pPr>
        <w:spacing w:after="0"/>
        <w:ind w:left="0"/>
        <w:jc w:val="both"/>
      </w:pPr>
      <w:r>
        <w:rPr>
          <w:rFonts w:ascii="Times New Roman"/>
          <w:b w:val="false"/>
          <w:i w:val="false"/>
          <w:color w:val="000000"/>
          <w:sz w:val="28"/>
        </w:rPr>
        <w:t>
      EC – собственный капитал;</w:t>
      </w:r>
    </w:p>
    <w:bookmarkEnd w:id="3140"/>
    <w:bookmarkStart w:name="z3026" w:id="3141"/>
    <w:p>
      <w:pPr>
        <w:spacing w:after="0"/>
        <w:ind w:left="0"/>
        <w:jc w:val="both"/>
      </w:pPr>
      <w:r>
        <w:rPr>
          <w:rFonts w:ascii="Times New Roman"/>
          <w:b w:val="false"/>
          <w:i w:val="false"/>
          <w:color w:val="000000"/>
          <w:sz w:val="28"/>
        </w:rPr>
        <w:t>
      TA – сумма активов.</w:t>
      </w:r>
    </w:p>
    <w:bookmarkEnd w:id="3141"/>
    <w:bookmarkStart w:name="z3027" w:id="3142"/>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w:t>
      </w:r>
    </w:p>
    <w:bookmarkEnd w:id="3142"/>
    <w:bookmarkStart w:name="z3028" w:id="3143"/>
    <w:p>
      <w:pPr>
        <w:spacing w:after="0"/>
        <w:ind w:left="0"/>
        <w:jc w:val="both"/>
      </w:pPr>
      <w:r>
        <w:rPr>
          <w:rFonts w:ascii="Times New Roman"/>
          <w:b w:val="false"/>
          <w:i w:val="false"/>
          <w:color w:val="000000"/>
          <w:sz w:val="28"/>
        </w:rPr>
        <w:t>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Рассчитывается по формуле:</w:t>
      </w:r>
    </w:p>
    <w:bookmarkEnd w:id="3143"/>
    <w:bookmarkStart w:name="z3029" w:id="3144"/>
    <w:p>
      <w:pPr>
        <w:spacing w:after="0"/>
        <w:ind w:left="0"/>
        <w:jc w:val="both"/>
      </w:pPr>
      <w:r>
        <w:rPr>
          <w:rFonts w:ascii="Times New Roman"/>
          <w:b w:val="false"/>
          <w:i w:val="false"/>
          <w:color w:val="000000"/>
          <w:sz w:val="28"/>
        </w:rPr>
        <w:t xml:space="preserve">
      </w:t>
      </w:r>
    </w:p>
    <w:bookmarkEnd w:id="3144"/>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0" w:id="3145"/>
    <w:p>
      <w:pPr>
        <w:spacing w:after="0"/>
        <w:ind w:left="0"/>
        <w:jc w:val="both"/>
      </w:pPr>
      <w:r>
        <w:rPr>
          <w:rFonts w:ascii="Times New Roman"/>
          <w:b w:val="false"/>
          <w:i w:val="false"/>
          <w:color w:val="000000"/>
          <w:sz w:val="28"/>
        </w:rPr>
        <w:t>
      где:</w:t>
      </w:r>
    </w:p>
    <w:bookmarkEnd w:id="3145"/>
    <w:bookmarkStart w:name="z3031" w:id="3146"/>
    <w:p>
      <w:pPr>
        <w:spacing w:after="0"/>
        <w:ind w:left="0"/>
        <w:jc w:val="both"/>
      </w:pPr>
      <w:r>
        <w:rPr>
          <w:rFonts w:ascii="Times New Roman"/>
          <w:b w:val="false"/>
          <w:i w:val="false"/>
          <w:color w:val="000000"/>
          <w:sz w:val="28"/>
        </w:rPr>
        <w:t>
      LC – заемный капитал;</w:t>
      </w:r>
    </w:p>
    <w:bookmarkEnd w:id="3146"/>
    <w:bookmarkStart w:name="z3032" w:id="3147"/>
    <w:p>
      <w:pPr>
        <w:spacing w:after="0"/>
        <w:ind w:left="0"/>
        <w:jc w:val="both"/>
      </w:pPr>
      <w:r>
        <w:rPr>
          <w:rFonts w:ascii="Times New Roman"/>
          <w:b w:val="false"/>
          <w:i w:val="false"/>
          <w:color w:val="000000"/>
          <w:sz w:val="28"/>
        </w:rPr>
        <w:t>
      EC – собственный капитал.</w:t>
      </w:r>
    </w:p>
    <w:bookmarkEnd w:id="3147"/>
    <w:bookmarkStart w:name="z3033" w:id="3148"/>
    <w:p>
      <w:pPr>
        <w:spacing w:after="0"/>
        <w:ind w:left="0"/>
        <w:jc w:val="both"/>
      </w:pPr>
      <w:r>
        <w:rPr>
          <w:rFonts w:ascii="Times New Roman"/>
          <w:b w:val="false"/>
          <w:i w:val="false"/>
          <w:color w:val="000000"/>
          <w:sz w:val="28"/>
        </w:rPr>
        <w:t>
      Рекомендуемое значение DR: в диапазоне: 0,5 - 0,8.</w:t>
      </w:r>
    </w:p>
    <w:bookmarkEnd w:id="3148"/>
    <w:bookmarkStart w:name="z3034" w:id="3149"/>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bookmarkEnd w:id="3149"/>
    <w:bookmarkStart w:name="z3035" w:id="3150"/>
    <w:p>
      <w:pPr>
        <w:spacing w:after="0"/>
        <w:ind w:left="0"/>
        <w:jc w:val="both"/>
      </w:pPr>
      <w:r>
        <w:rPr>
          <w:rFonts w:ascii="Times New Roman"/>
          <w:b w:val="false"/>
          <w:i w:val="false"/>
          <w:color w:val="000000"/>
          <w:sz w:val="28"/>
        </w:rPr>
        <w:t xml:space="preserve">
      </w:t>
      </w:r>
    </w:p>
    <w:bookmarkEnd w:id="3150"/>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36" w:id="3151"/>
    <w:p>
      <w:pPr>
        <w:spacing w:after="0"/>
        <w:ind w:left="0"/>
        <w:jc w:val="both"/>
      </w:pPr>
      <w:r>
        <w:rPr>
          <w:rFonts w:ascii="Times New Roman"/>
          <w:b w:val="false"/>
          <w:i w:val="false"/>
          <w:color w:val="000000"/>
          <w:sz w:val="28"/>
        </w:rPr>
        <w:t>
      где:</w:t>
      </w:r>
    </w:p>
    <w:bookmarkEnd w:id="3151"/>
    <w:bookmarkStart w:name="z3037" w:id="3152"/>
    <w:p>
      <w:pPr>
        <w:spacing w:after="0"/>
        <w:ind w:left="0"/>
        <w:jc w:val="both"/>
      </w:pPr>
      <w:r>
        <w:rPr>
          <w:rFonts w:ascii="Times New Roman"/>
          <w:b w:val="false"/>
          <w:i w:val="false"/>
          <w:color w:val="000000"/>
          <w:sz w:val="28"/>
        </w:rPr>
        <w:t>
      EBIT – прибыль до уплаты налогов и процентов;</w:t>
      </w:r>
    </w:p>
    <w:bookmarkEnd w:id="3152"/>
    <w:bookmarkStart w:name="z3038" w:id="3153"/>
    <w:p>
      <w:pPr>
        <w:spacing w:after="0"/>
        <w:ind w:left="0"/>
        <w:jc w:val="both"/>
      </w:pPr>
      <w:r>
        <w:rPr>
          <w:rFonts w:ascii="Times New Roman"/>
          <w:b w:val="false"/>
          <w:i w:val="false"/>
          <w:color w:val="000000"/>
          <w:sz w:val="28"/>
        </w:rPr>
        <w:t>
      A – амортизация;</w:t>
      </w:r>
    </w:p>
    <w:bookmarkEnd w:id="3153"/>
    <w:bookmarkStart w:name="z3039" w:id="3154"/>
    <w:p>
      <w:pPr>
        <w:spacing w:after="0"/>
        <w:ind w:left="0"/>
        <w:jc w:val="both"/>
      </w:pPr>
      <w:r>
        <w:rPr>
          <w:rFonts w:ascii="Times New Roman"/>
          <w:b w:val="false"/>
          <w:i w:val="false"/>
          <w:color w:val="000000"/>
          <w:sz w:val="28"/>
        </w:rPr>
        <w:t>
      CL – краткосрочные обязательства;</w:t>
      </w:r>
    </w:p>
    <w:bookmarkEnd w:id="3154"/>
    <w:bookmarkStart w:name="z3040" w:id="3155"/>
    <w:p>
      <w:pPr>
        <w:spacing w:after="0"/>
        <w:ind w:left="0"/>
        <w:jc w:val="both"/>
      </w:pPr>
      <w:r>
        <w:rPr>
          <w:rFonts w:ascii="Times New Roman"/>
          <w:b w:val="false"/>
          <w:i w:val="false"/>
          <w:color w:val="000000"/>
          <w:sz w:val="28"/>
        </w:rPr>
        <w:t>
      LTL – долгосрочные обязательства.</w:t>
      </w:r>
    </w:p>
    <w:bookmarkEnd w:id="3155"/>
    <w:bookmarkStart w:name="z3041" w:id="3156"/>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bookmarkEnd w:id="3156"/>
    <w:bookmarkStart w:name="z3042" w:id="3157"/>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bookmarkEnd w:id="3157"/>
    <w:bookmarkStart w:name="z3043" w:id="3158"/>
    <w:p>
      <w:pPr>
        <w:spacing w:after="0"/>
        <w:ind w:left="0"/>
        <w:jc w:val="both"/>
      </w:pPr>
      <w:r>
        <w:rPr>
          <w:rFonts w:ascii="Times New Roman"/>
          <w:b w:val="false"/>
          <w:i w:val="false"/>
          <w:color w:val="000000"/>
          <w:sz w:val="28"/>
        </w:rPr>
        <w:t xml:space="preserve">
      </w:t>
      </w:r>
    </w:p>
    <w:bookmarkEnd w:id="3158"/>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44" w:id="3159"/>
    <w:p>
      <w:pPr>
        <w:spacing w:after="0"/>
        <w:ind w:left="0"/>
        <w:jc w:val="both"/>
      </w:pPr>
      <w:r>
        <w:rPr>
          <w:rFonts w:ascii="Times New Roman"/>
          <w:b w:val="false"/>
          <w:i w:val="false"/>
          <w:color w:val="000000"/>
          <w:sz w:val="28"/>
        </w:rPr>
        <w:t>
      EBIT – прибыль до уплаты налогов и процентов;</w:t>
      </w:r>
    </w:p>
    <w:bookmarkEnd w:id="3159"/>
    <w:bookmarkStart w:name="z3045" w:id="3160"/>
    <w:p>
      <w:pPr>
        <w:spacing w:after="0"/>
        <w:ind w:left="0"/>
        <w:jc w:val="both"/>
      </w:pPr>
      <w:r>
        <w:rPr>
          <w:rFonts w:ascii="Times New Roman"/>
          <w:b w:val="false"/>
          <w:i w:val="false"/>
          <w:color w:val="000000"/>
          <w:sz w:val="28"/>
        </w:rPr>
        <w:t>
      PP – проценты к уплате.</w:t>
      </w:r>
    </w:p>
    <w:bookmarkEnd w:id="3160"/>
    <w:bookmarkStart w:name="z3046" w:id="3161"/>
    <w:p>
      <w:pPr>
        <w:spacing w:after="0"/>
        <w:ind w:left="0"/>
        <w:jc w:val="both"/>
      </w:pPr>
      <w:r>
        <w:rPr>
          <w:rFonts w:ascii="Times New Roman"/>
          <w:b w:val="false"/>
          <w:i w:val="false"/>
          <w:color w:val="000000"/>
          <w:sz w:val="28"/>
        </w:rPr>
        <w:t>
      Рекомендуемое значение: &gt;1.</w:t>
      </w:r>
    </w:p>
    <w:bookmarkEnd w:id="3161"/>
    <w:bookmarkStart w:name="z3047" w:id="3162"/>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bookmarkEnd w:id="3162"/>
    <w:bookmarkStart w:name="z3048" w:id="3163"/>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 Рассчитывается по формуле:</w:t>
      </w:r>
    </w:p>
    <w:bookmarkEnd w:id="3163"/>
    <w:bookmarkStart w:name="z3049" w:id="3164"/>
    <w:p>
      <w:pPr>
        <w:spacing w:after="0"/>
        <w:ind w:left="0"/>
        <w:jc w:val="both"/>
      </w:pPr>
      <w:r>
        <w:rPr>
          <w:rFonts w:ascii="Times New Roman"/>
          <w:b w:val="false"/>
          <w:i w:val="false"/>
          <w:color w:val="000000"/>
          <w:sz w:val="28"/>
        </w:rPr>
        <w:t xml:space="preserve">
      </w:t>
      </w:r>
    </w:p>
    <w:bookmarkEnd w:id="3164"/>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0" w:id="3165"/>
    <w:p>
      <w:pPr>
        <w:spacing w:after="0"/>
        <w:ind w:left="0"/>
        <w:jc w:val="both"/>
      </w:pPr>
      <w:r>
        <w:rPr>
          <w:rFonts w:ascii="Times New Roman"/>
          <w:b w:val="false"/>
          <w:i w:val="false"/>
          <w:color w:val="000000"/>
          <w:sz w:val="28"/>
        </w:rPr>
        <w:t>
      NS – выручка от реализации продукции;</w:t>
      </w:r>
    </w:p>
    <w:bookmarkEnd w:id="3165"/>
    <w:bookmarkStart w:name="z3051" w:id="3166"/>
    <w:p>
      <w:pPr>
        <w:spacing w:after="0"/>
        <w:ind w:left="0"/>
        <w:jc w:val="both"/>
      </w:pPr>
      <w:r>
        <w:rPr>
          <w:rFonts w:ascii="Times New Roman"/>
          <w:b w:val="false"/>
          <w:i w:val="false"/>
          <w:color w:val="000000"/>
          <w:sz w:val="28"/>
        </w:rPr>
        <w:t>
      AR – среднегодовая стоимость дебиторской задолженности.</w:t>
      </w:r>
    </w:p>
    <w:bookmarkEnd w:id="3166"/>
    <w:bookmarkStart w:name="z3052" w:id="3167"/>
    <w:p>
      <w:pPr>
        <w:spacing w:after="0"/>
        <w:ind w:left="0"/>
        <w:jc w:val="both"/>
      </w:pPr>
      <w:r>
        <w:rPr>
          <w:rFonts w:ascii="Times New Roman"/>
          <w:b w:val="false"/>
          <w:i w:val="false"/>
          <w:color w:val="000000"/>
          <w:sz w:val="28"/>
        </w:rPr>
        <w:t xml:space="preserve">
      Рекомендуемое значение: высокое значение показателя. </w:t>
      </w:r>
    </w:p>
    <w:bookmarkEnd w:id="3167"/>
    <w:bookmarkStart w:name="z3053" w:id="3168"/>
    <w:p>
      <w:pPr>
        <w:spacing w:after="0"/>
        <w:ind w:left="0"/>
        <w:jc w:val="both"/>
      </w:pPr>
      <w:r>
        <w:rPr>
          <w:rFonts w:ascii="Times New Roman"/>
          <w:b w:val="false"/>
          <w:i w:val="false"/>
          <w:color w:val="000000"/>
          <w:sz w:val="28"/>
        </w:rPr>
        <w:t>
      Низкое значение коэффициента свидетельствует о трудностях с взысканием средств от дебиторов, соответственно о повышении потребности компании в оборотном капитале. Важно рассмотрение значений данного показателя в тренде.</w:t>
      </w:r>
    </w:p>
    <w:bookmarkEnd w:id="3168"/>
    <w:bookmarkStart w:name="z3054" w:id="3169"/>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bookmarkEnd w:id="3169"/>
    <w:bookmarkStart w:name="z3055" w:id="3170"/>
    <w:p>
      <w:pPr>
        <w:spacing w:after="0"/>
        <w:ind w:left="0"/>
        <w:jc w:val="both"/>
      </w:pPr>
      <w:r>
        <w:rPr>
          <w:rFonts w:ascii="Times New Roman"/>
          <w:b w:val="false"/>
          <w:i w:val="false"/>
          <w:color w:val="000000"/>
          <w:sz w:val="28"/>
        </w:rPr>
        <w:t xml:space="preserve">
      </w:t>
      </w:r>
    </w:p>
    <w:bookmarkEnd w:id="3170"/>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56" w:id="3171"/>
    <w:p>
      <w:pPr>
        <w:spacing w:after="0"/>
        <w:ind w:left="0"/>
        <w:jc w:val="both"/>
      </w:pPr>
      <w:r>
        <w:rPr>
          <w:rFonts w:ascii="Times New Roman"/>
          <w:b w:val="false"/>
          <w:i w:val="false"/>
          <w:color w:val="000000"/>
          <w:sz w:val="28"/>
        </w:rPr>
        <w:t>
      NS – выручка от реализации продукции;</w:t>
      </w:r>
    </w:p>
    <w:bookmarkEnd w:id="3171"/>
    <w:bookmarkStart w:name="z3057" w:id="3172"/>
    <w:p>
      <w:pPr>
        <w:spacing w:after="0"/>
        <w:ind w:left="0"/>
        <w:jc w:val="both"/>
      </w:pPr>
      <w:r>
        <w:rPr>
          <w:rFonts w:ascii="Times New Roman"/>
          <w:b w:val="false"/>
          <w:i w:val="false"/>
          <w:color w:val="000000"/>
          <w:sz w:val="28"/>
        </w:rPr>
        <w:t>
      AP – среднегодовая стоимость кредиторской задолженности.</w:t>
      </w:r>
    </w:p>
    <w:bookmarkEnd w:id="3172"/>
    <w:bookmarkStart w:name="z3058" w:id="3173"/>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bookmarkEnd w:id="3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0" w:id="3174"/>
    <w:p>
      <w:pPr>
        <w:spacing w:after="0"/>
        <w:ind w:left="0"/>
        <w:jc w:val="both"/>
      </w:pPr>
      <w:r>
        <w:rPr>
          <w:rFonts w:ascii="Times New Roman"/>
          <w:b w:val="false"/>
          <w:i w:val="false"/>
          <w:color w:val="000000"/>
          <w:sz w:val="28"/>
        </w:rPr>
        <w:t>
      Форма</w:t>
      </w:r>
    </w:p>
    <w:bookmarkEnd w:id="3174"/>
    <w:bookmarkStart w:name="z3061" w:id="3175"/>
    <w:p>
      <w:pPr>
        <w:spacing w:after="0"/>
        <w:ind w:left="0"/>
        <w:jc w:val="left"/>
      </w:pPr>
      <w:r>
        <w:rPr>
          <w:rFonts w:ascii="Times New Roman"/>
          <w:b/>
          <w:i w:val="false"/>
          <w:color w:val="000000"/>
        </w:rPr>
        <w:t xml:space="preserve"> Заключение для предоставления государственных гарантий по поддержке экспорта</w:t>
      </w:r>
    </w:p>
    <w:bookmarkEnd w:id="3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государственной гарантии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использования государственной гарантии (информация обо всех участниках процесса,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Экспортно-кредитном агентстве Казахстана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 предусмотренной пунктом 3 Требований к разработке или корректировке заключения центрального уполномоченного органа по государственному планированию для предоставления государственных гарантий по поддержке экспорта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предоставления государственной гарантии соответствующему Экспортно-кредитному агентству Казахстана (согласно заключению уполномоченного органа, в области регулирования внешнеторговой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соответствия документам Системы государственного планирования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и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3" w:id="3176"/>
    <w:p>
      <w:pPr>
        <w:spacing w:after="0"/>
        <w:ind w:left="0"/>
        <w:jc w:val="both"/>
      </w:pPr>
      <w:r>
        <w:rPr>
          <w:rFonts w:ascii="Times New Roman"/>
          <w:b w:val="false"/>
          <w:i w:val="false"/>
          <w:color w:val="000000"/>
          <w:sz w:val="28"/>
        </w:rPr>
        <w:t>
      Форма</w:t>
      </w:r>
    </w:p>
    <w:bookmarkEnd w:id="3176"/>
    <w:bookmarkStart w:name="z3064" w:id="3177"/>
    <w:p>
      <w:pPr>
        <w:spacing w:after="0"/>
        <w:ind w:left="0"/>
        <w:jc w:val="left"/>
      </w:pPr>
      <w:r>
        <w:rPr>
          <w:rFonts w:ascii="Times New Roman"/>
          <w:b/>
          <w:i w:val="false"/>
          <w:color w:val="000000"/>
        </w:rPr>
        <w:t xml:space="preserve"> Портфель государственных инвестиционных проектов финансируемых из республиканского бюджета </w:t>
      </w:r>
    </w:p>
    <w:bookmarkEnd w:id="3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проекта/годы реализации + 2 года после ввода в эксплуатацию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проекты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проекты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ПСД (при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валовой добавленной стоимости в отрасли,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Создаваемые рабочие места, 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 чески важные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Общестрано вого значения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реализации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проекта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примеру, проект реализуется 2025-2026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5" w:id="3178"/>
    <w:p>
      <w:pPr>
        <w:spacing w:after="0"/>
        <w:ind w:left="0"/>
        <w:jc w:val="both"/>
      </w:pPr>
      <w:r>
        <w:rPr>
          <w:rFonts w:ascii="Times New Roman"/>
          <w:b w:val="false"/>
          <w:i w:val="false"/>
          <w:color w:val="000000"/>
          <w:sz w:val="28"/>
        </w:rPr>
        <w:t>
      продолжение таблицы</w:t>
      </w:r>
    </w:p>
    <w:bookmarkEnd w:id="3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в бюджет, тыс. тенге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ориентированность (объем экспорта, долл. США)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Возвратность инвестиций (кредиты,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МГП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населения (тыс.чел)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реализацию госпрограммы/ нацпроекта/ концепции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реализации проекта на соответствующей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реализации проекта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ввода 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мин.соц. стандартам/ стандартам инженерно-коммуникационной, транспортной инфраструктур в случае реализации проекта,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СРС (% обеспечен 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067" w:id="3179"/>
    <w:p>
      <w:pPr>
        <w:spacing w:after="0"/>
        <w:ind w:left="0"/>
        <w:jc w:val="both"/>
      </w:pPr>
      <w:r>
        <w:rPr>
          <w:rFonts w:ascii="Times New Roman"/>
          <w:b w:val="false"/>
          <w:i w:val="false"/>
          <w:color w:val="000000"/>
          <w:sz w:val="28"/>
        </w:rPr>
        <w:t>
      Форма</w:t>
      </w:r>
    </w:p>
    <w:bookmarkEnd w:id="3179"/>
    <w:bookmarkStart w:name="z3068" w:id="3180"/>
    <w:p>
      <w:pPr>
        <w:spacing w:after="0"/>
        <w:ind w:left="0"/>
        <w:jc w:val="left"/>
      </w:pPr>
      <w:r>
        <w:rPr>
          <w:rFonts w:ascii="Times New Roman"/>
          <w:b/>
          <w:i w:val="false"/>
          <w:color w:val="000000"/>
        </w:rPr>
        <w:t xml:space="preserve"> Анализ эффективности инвестиционного проекта, планируемого к реализации за счет бюджетного кредита</w:t>
      </w:r>
    </w:p>
    <w:bookmarkEnd w:id="3180"/>
    <w:bookmarkStart w:name="z3069" w:id="3181"/>
    <w:p>
      <w:pPr>
        <w:spacing w:after="0"/>
        <w:ind w:left="0"/>
        <w:jc w:val="both"/>
      </w:pPr>
      <w:r>
        <w:rPr>
          <w:rFonts w:ascii="Times New Roman"/>
          <w:b w:val="false"/>
          <w:i w:val="false"/>
          <w:color w:val="000000"/>
          <w:sz w:val="28"/>
        </w:rPr>
        <w:t>
      1. Простой срок окупаемости (payback period, PBP) – минимальный временной интервал от начала осуществления проекта (начала инвестиционной стадии), за который покрываются инвестиционные затраты. Рассчитывается по формуле:</w:t>
      </w:r>
    </w:p>
    <w:bookmarkEnd w:id="3181"/>
    <w:bookmarkStart w:name="z3070" w:id="3182"/>
    <w:p>
      <w:pPr>
        <w:spacing w:after="0"/>
        <w:ind w:left="0"/>
        <w:jc w:val="both"/>
      </w:pPr>
      <w:r>
        <w:rPr>
          <w:rFonts w:ascii="Times New Roman"/>
          <w:b w:val="false"/>
          <w:i w:val="false"/>
          <w:color w:val="000000"/>
          <w:sz w:val="28"/>
        </w:rPr>
        <w:t xml:space="preserve">
      </w:t>
      </w:r>
    </w:p>
    <w:bookmarkEnd w:id="3182"/>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1" w:id="3183"/>
    <w:p>
      <w:pPr>
        <w:spacing w:after="0"/>
        <w:ind w:left="0"/>
        <w:jc w:val="both"/>
      </w:pPr>
      <w:r>
        <w:rPr>
          <w:rFonts w:ascii="Times New Roman"/>
          <w:b w:val="false"/>
          <w:i w:val="false"/>
          <w:color w:val="000000"/>
          <w:sz w:val="28"/>
        </w:rPr>
        <w:t>
      где:</w:t>
      </w:r>
    </w:p>
    <w:bookmarkEnd w:id="3183"/>
    <w:bookmarkStart w:name="z3072" w:id="3184"/>
    <w:p>
      <w:pPr>
        <w:spacing w:after="0"/>
        <w:ind w:left="0"/>
        <w:jc w:val="both"/>
      </w:pPr>
      <w:r>
        <w:rPr>
          <w:rFonts w:ascii="Times New Roman"/>
          <w:b w:val="false"/>
          <w:i w:val="false"/>
          <w:color w:val="000000"/>
          <w:sz w:val="28"/>
        </w:rPr>
        <w:t>
      Io – величина инвестиционных затрат в нулевой период;</w:t>
      </w:r>
    </w:p>
    <w:bookmarkEnd w:id="3184"/>
    <w:bookmarkStart w:name="z3073" w:id="3185"/>
    <w:p>
      <w:pPr>
        <w:spacing w:after="0"/>
        <w:ind w:left="0"/>
        <w:jc w:val="both"/>
      </w:pPr>
      <w:r>
        <w:rPr>
          <w:rFonts w:ascii="Times New Roman"/>
          <w:b w:val="false"/>
          <w:i w:val="false"/>
          <w:color w:val="000000"/>
          <w:sz w:val="28"/>
        </w:rPr>
        <w:t>
      n – число периодов;</w:t>
      </w:r>
    </w:p>
    <w:bookmarkEnd w:id="3185"/>
    <w:bookmarkStart w:name="z3074" w:id="3186"/>
    <w:p>
      <w:pPr>
        <w:spacing w:after="0"/>
        <w:ind w:left="0"/>
        <w:jc w:val="both"/>
      </w:pPr>
      <w:r>
        <w:rPr>
          <w:rFonts w:ascii="Times New Roman"/>
          <w:b w:val="false"/>
          <w:i w:val="false"/>
          <w:color w:val="000000"/>
          <w:sz w:val="28"/>
        </w:rPr>
        <w:t>
      CFt – чистый денежный поток в период t.</w:t>
      </w:r>
    </w:p>
    <w:bookmarkEnd w:id="3186"/>
    <w:bookmarkStart w:name="z3075" w:id="3187"/>
    <w:p>
      <w:pPr>
        <w:spacing w:after="0"/>
        <w:ind w:left="0"/>
        <w:jc w:val="both"/>
      </w:pPr>
      <w:r>
        <w:rPr>
          <w:rFonts w:ascii="Times New Roman"/>
          <w:b w:val="false"/>
          <w:i w:val="false"/>
          <w:color w:val="000000"/>
          <w:sz w:val="28"/>
        </w:rPr>
        <w:t>
      Рекомендуемое значение РВР: проект считается эффективным, если значение РВР меньше длительности проекта.</w:t>
      </w:r>
    </w:p>
    <w:bookmarkEnd w:id="3187"/>
    <w:bookmarkStart w:name="z3076" w:id="3188"/>
    <w:p>
      <w:pPr>
        <w:spacing w:after="0"/>
        <w:ind w:left="0"/>
        <w:jc w:val="both"/>
      </w:pPr>
      <w:r>
        <w:rPr>
          <w:rFonts w:ascii="Times New Roman"/>
          <w:b w:val="false"/>
          <w:i w:val="false"/>
          <w:color w:val="000000"/>
          <w:sz w:val="28"/>
        </w:rPr>
        <w:t>
      2. Дисконтированный срок окупаемости (discounted payback period, DPP) -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Рассчитывается по формуле:</w:t>
      </w:r>
    </w:p>
    <w:bookmarkEnd w:id="3188"/>
    <w:bookmarkStart w:name="z3077" w:id="3189"/>
    <w:p>
      <w:pPr>
        <w:spacing w:after="0"/>
        <w:ind w:left="0"/>
        <w:jc w:val="both"/>
      </w:pPr>
      <w:r>
        <w:rPr>
          <w:rFonts w:ascii="Times New Roman"/>
          <w:b w:val="false"/>
          <w:i w:val="false"/>
          <w:color w:val="000000"/>
          <w:sz w:val="28"/>
        </w:rPr>
        <w:t xml:space="preserve">
      </w:t>
      </w:r>
    </w:p>
    <w:bookmarkEnd w:id="3189"/>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78" w:id="3190"/>
    <w:p>
      <w:pPr>
        <w:spacing w:after="0"/>
        <w:ind w:left="0"/>
        <w:jc w:val="both"/>
      </w:pPr>
      <w:r>
        <w:rPr>
          <w:rFonts w:ascii="Times New Roman"/>
          <w:b w:val="false"/>
          <w:i w:val="false"/>
          <w:color w:val="000000"/>
          <w:sz w:val="28"/>
        </w:rPr>
        <w:t>
      где:</w:t>
      </w:r>
    </w:p>
    <w:bookmarkEnd w:id="3190"/>
    <w:bookmarkStart w:name="z3079" w:id="3191"/>
    <w:p>
      <w:pPr>
        <w:spacing w:after="0"/>
        <w:ind w:left="0"/>
        <w:jc w:val="both"/>
      </w:pPr>
      <w:r>
        <w:rPr>
          <w:rFonts w:ascii="Times New Roman"/>
          <w:b w:val="false"/>
          <w:i w:val="false"/>
          <w:color w:val="000000"/>
          <w:sz w:val="28"/>
        </w:rPr>
        <w:t>
      Io – величина инвестиционных затрат в нулевой период;</w:t>
      </w:r>
    </w:p>
    <w:bookmarkEnd w:id="3191"/>
    <w:bookmarkStart w:name="z3080" w:id="3192"/>
    <w:p>
      <w:pPr>
        <w:spacing w:after="0"/>
        <w:ind w:left="0"/>
        <w:jc w:val="both"/>
      </w:pPr>
      <w:r>
        <w:rPr>
          <w:rFonts w:ascii="Times New Roman"/>
          <w:b w:val="false"/>
          <w:i w:val="false"/>
          <w:color w:val="000000"/>
          <w:sz w:val="28"/>
        </w:rPr>
        <w:t>
      n – число периодов;</w:t>
      </w:r>
    </w:p>
    <w:bookmarkEnd w:id="3192"/>
    <w:bookmarkStart w:name="z3081" w:id="3193"/>
    <w:p>
      <w:pPr>
        <w:spacing w:after="0"/>
        <w:ind w:left="0"/>
        <w:jc w:val="both"/>
      </w:pPr>
      <w:r>
        <w:rPr>
          <w:rFonts w:ascii="Times New Roman"/>
          <w:b w:val="false"/>
          <w:i w:val="false"/>
          <w:color w:val="000000"/>
          <w:sz w:val="28"/>
        </w:rPr>
        <w:t>
      CFt – чистый денежный поток в период t.</w:t>
      </w:r>
    </w:p>
    <w:bookmarkEnd w:id="3193"/>
    <w:bookmarkStart w:name="z3082" w:id="3194"/>
    <w:p>
      <w:pPr>
        <w:spacing w:after="0"/>
        <w:ind w:left="0"/>
        <w:jc w:val="both"/>
      </w:pPr>
      <w:r>
        <w:rPr>
          <w:rFonts w:ascii="Times New Roman"/>
          <w:b w:val="false"/>
          <w:i w:val="false"/>
          <w:color w:val="000000"/>
          <w:sz w:val="28"/>
        </w:rPr>
        <w:t>
      r – ставка дисконтирования.</w:t>
      </w:r>
    </w:p>
    <w:bookmarkEnd w:id="3194"/>
    <w:bookmarkStart w:name="z3083" w:id="3195"/>
    <w:p>
      <w:pPr>
        <w:spacing w:after="0"/>
        <w:ind w:left="0"/>
        <w:jc w:val="both"/>
      </w:pPr>
      <w:r>
        <w:rPr>
          <w:rFonts w:ascii="Times New Roman"/>
          <w:b w:val="false"/>
          <w:i w:val="false"/>
          <w:color w:val="000000"/>
          <w:sz w:val="28"/>
        </w:rPr>
        <w:t>
      Ставка дисконтирования рассчитывается по формуле:</w:t>
      </w:r>
    </w:p>
    <w:bookmarkEnd w:id="3195"/>
    <w:bookmarkStart w:name="z3084" w:id="3196"/>
    <w:p>
      <w:pPr>
        <w:spacing w:after="0"/>
        <w:ind w:left="0"/>
        <w:jc w:val="both"/>
      </w:pPr>
      <w:r>
        <w:rPr>
          <w:rFonts w:ascii="Times New Roman"/>
          <w:b w:val="false"/>
          <w:i w:val="false"/>
          <w:color w:val="000000"/>
          <w:sz w:val="28"/>
        </w:rPr>
        <w:t xml:space="preserve">
      </w:t>
      </w:r>
    </w:p>
    <w:bookmarkEnd w:id="3196"/>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85" w:id="3197"/>
    <w:p>
      <w:pPr>
        <w:spacing w:after="0"/>
        <w:ind w:left="0"/>
        <w:jc w:val="both"/>
      </w:pPr>
      <w:r>
        <w:rPr>
          <w:rFonts w:ascii="Times New Roman"/>
          <w:b w:val="false"/>
          <w:i w:val="false"/>
          <w:color w:val="000000"/>
          <w:sz w:val="28"/>
        </w:rPr>
        <w:t>
      где:</w:t>
      </w:r>
    </w:p>
    <w:bookmarkEnd w:id="3197"/>
    <w:bookmarkStart w:name="z3086" w:id="3198"/>
    <w:p>
      <w:pPr>
        <w:spacing w:after="0"/>
        <w:ind w:left="0"/>
        <w:jc w:val="both"/>
      </w:pPr>
      <w:r>
        <w:rPr>
          <w:rFonts w:ascii="Times New Roman"/>
          <w:b w:val="false"/>
          <w:i w:val="false"/>
          <w:color w:val="000000"/>
          <w:sz w:val="28"/>
        </w:rPr>
        <w:t>
      Е – норма дисконта, которая будет являться единой для всех шагов расчета;</w:t>
      </w:r>
    </w:p>
    <w:bookmarkEnd w:id="3198"/>
    <w:bookmarkStart w:name="z3087" w:id="3199"/>
    <w:p>
      <w:pPr>
        <w:spacing w:after="0"/>
        <w:ind w:left="0"/>
        <w:jc w:val="both"/>
      </w:pPr>
      <w:r>
        <w:rPr>
          <w:rFonts w:ascii="Times New Roman"/>
          <w:b w:val="false"/>
          <w:i w:val="false"/>
          <w:color w:val="000000"/>
          <w:sz w:val="28"/>
        </w:rPr>
        <w:t>
      (n-1) – промежуток между оцениваемым периодом и моментом приведения (в годах).</w:t>
      </w:r>
    </w:p>
    <w:bookmarkEnd w:id="3199"/>
    <w:bookmarkStart w:name="z3088" w:id="3200"/>
    <w:p>
      <w:pPr>
        <w:spacing w:after="0"/>
        <w:ind w:left="0"/>
        <w:jc w:val="both"/>
      </w:pPr>
      <w:r>
        <w:rPr>
          <w:rFonts w:ascii="Times New Roman"/>
          <w:b w:val="false"/>
          <w:i w:val="false"/>
          <w:color w:val="000000"/>
          <w:sz w:val="28"/>
        </w:rPr>
        <w:t>
      Рекомендуемое значение DPP: проект считается приемлемым при меньшем значении DPP.</w:t>
      </w:r>
    </w:p>
    <w:bookmarkEnd w:id="3200"/>
    <w:bookmarkStart w:name="z3089" w:id="3201"/>
    <w:p>
      <w:pPr>
        <w:spacing w:after="0"/>
        <w:ind w:left="0"/>
        <w:jc w:val="both"/>
      </w:pPr>
      <w:r>
        <w:rPr>
          <w:rFonts w:ascii="Times New Roman"/>
          <w:b w:val="false"/>
          <w:i w:val="false"/>
          <w:color w:val="000000"/>
          <w:sz w:val="28"/>
        </w:rPr>
        <w:t>
      3. Чистый дисконтированный доход (net present value, NPV) - разность дисконтированных денежных потоков доходов и расходов, производимых в процессе реализации инвестиции за прогнозный период. Рассчитывается по формуле:</w:t>
      </w:r>
    </w:p>
    <w:bookmarkEnd w:id="3201"/>
    <w:bookmarkStart w:name="z3090" w:id="3202"/>
    <w:p>
      <w:pPr>
        <w:spacing w:after="0"/>
        <w:ind w:left="0"/>
        <w:jc w:val="both"/>
      </w:pPr>
      <w:r>
        <w:rPr>
          <w:rFonts w:ascii="Times New Roman"/>
          <w:b w:val="false"/>
          <w:i w:val="false"/>
          <w:color w:val="000000"/>
          <w:sz w:val="28"/>
        </w:rPr>
        <w:t xml:space="preserve">
      </w:t>
      </w:r>
    </w:p>
    <w:bookmarkEnd w:id="3202"/>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1" w:id="3203"/>
    <w:p>
      <w:pPr>
        <w:spacing w:after="0"/>
        <w:ind w:left="0"/>
        <w:jc w:val="both"/>
      </w:pPr>
      <w:r>
        <w:rPr>
          <w:rFonts w:ascii="Times New Roman"/>
          <w:b w:val="false"/>
          <w:i w:val="false"/>
          <w:color w:val="000000"/>
          <w:sz w:val="28"/>
        </w:rPr>
        <w:t>
      где:</w:t>
      </w:r>
    </w:p>
    <w:bookmarkEnd w:id="3203"/>
    <w:bookmarkStart w:name="z3092" w:id="3204"/>
    <w:p>
      <w:pPr>
        <w:spacing w:after="0"/>
        <w:ind w:left="0"/>
        <w:jc w:val="both"/>
      </w:pPr>
      <w:r>
        <w:rPr>
          <w:rFonts w:ascii="Times New Roman"/>
          <w:b w:val="false"/>
          <w:i w:val="false"/>
          <w:color w:val="000000"/>
          <w:sz w:val="28"/>
        </w:rPr>
        <w:t>
      n – число периодов;</w:t>
      </w:r>
    </w:p>
    <w:bookmarkEnd w:id="3204"/>
    <w:bookmarkStart w:name="z3093" w:id="3205"/>
    <w:p>
      <w:pPr>
        <w:spacing w:after="0"/>
        <w:ind w:left="0"/>
        <w:jc w:val="both"/>
      </w:pPr>
      <w:r>
        <w:rPr>
          <w:rFonts w:ascii="Times New Roman"/>
          <w:b w:val="false"/>
          <w:i w:val="false"/>
          <w:color w:val="000000"/>
          <w:sz w:val="28"/>
        </w:rPr>
        <w:t>
      CFt – чистый денежный поток в период t;</w:t>
      </w:r>
    </w:p>
    <w:bookmarkEnd w:id="3205"/>
    <w:bookmarkStart w:name="z3094" w:id="3206"/>
    <w:p>
      <w:pPr>
        <w:spacing w:after="0"/>
        <w:ind w:left="0"/>
        <w:jc w:val="both"/>
      </w:pPr>
      <w:r>
        <w:rPr>
          <w:rFonts w:ascii="Times New Roman"/>
          <w:b w:val="false"/>
          <w:i w:val="false"/>
          <w:color w:val="000000"/>
          <w:sz w:val="28"/>
        </w:rPr>
        <w:t>
      r – ставка дисконтирования;</w:t>
      </w:r>
    </w:p>
    <w:bookmarkEnd w:id="3206"/>
    <w:bookmarkStart w:name="z3095" w:id="3207"/>
    <w:p>
      <w:pPr>
        <w:spacing w:after="0"/>
        <w:ind w:left="0"/>
        <w:jc w:val="both"/>
      </w:pPr>
      <w:r>
        <w:rPr>
          <w:rFonts w:ascii="Times New Roman"/>
          <w:b w:val="false"/>
          <w:i w:val="false"/>
          <w:color w:val="000000"/>
          <w:sz w:val="28"/>
        </w:rPr>
        <w:t>
      Io – величина инвестиционных затрат в нулевой период.</w:t>
      </w:r>
    </w:p>
    <w:bookmarkEnd w:id="3207"/>
    <w:bookmarkStart w:name="z3096" w:id="3208"/>
    <w:p>
      <w:pPr>
        <w:spacing w:after="0"/>
        <w:ind w:left="0"/>
        <w:jc w:val="both"/>
      </w:pPr>
      <w:r>
        <w:rPr>
          <w:rFonts w:ascii="Times New Roman"/>
          <w:b w:val="false"/>
          <w:i w:val="false"/>
          <w:color w:val="000000"/>
          <w:sz w:val="28"/>
        </w:rPr>
        <w:t>
      Рекомендуемое значение NPV: при положительном значении NPV проект считается эффективным, при отрицательном значении NPV - проект отвергается, NPV = 0 - проект не принесет ни прибыли, ни убытка.</w:t>
      </w:r>
    </w:p>
    <w:bookmarkEnd w:id="3208"/>
    <w:bookmarkStart w:name="z3097" w:id="3209"/>
    <w:p>
      <w:pPr>
        <w:spacing w:after="0"/>
        <w:ind w:left="0"/>
        <w:jc w:val="both"/>
      </w:pPr>
      <w:r>
        <w:rPr>
          <w:rFonts w:ascii="Times New Roman"/>
          <w:b w:val="false"/>
          <w:i w:val="false"/>
          <w:color w:val="000000"/>
          <w:sz w:val="28"/>
        </w:rPr>
        <w:t>
      4. Внутренняя норма доходности (internal rate of return, IRR) - процентная ставка дисконтирования, которая обеспечит получение положительного (или, по крайней мере, нулевого) значения чистого приведенного дохода. Определяется из следующего соотношения:</w:t>
      </w:r>
    </w:p>
    <w:bookmarkEnd w:id="3209"/>
    <w:bookmarkStart w:name="z3098" w:id="3210"/>
    <w:p>
      <w:pPr>
        <w:spacing w:after="0"/>
        <w:ind w:left="0"/>
        <w:jc w:val="both"/>
      </w:pPr>
      <w:r>
        <w:rPr>
          <w:rFonts w:ascii="Times New Roman"/>
          <w:b w:val="false"/>
          <w:i w:val="false"/>
          <w:color w:val="000000"/>
          <w:sz w:val="28"/>
        </w:rPr>
        <w:t xml:space="preserve">
      </w:t>
      </w:r>
    </w:p>
    <w:bookmarkEnd w:id="3210"/>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099" w:id="3211"/>
    <w:p>
      <w:pPr>
        <w:spacing w:after="0"/>
        <w:ind w:left="0"/>
        <w:jc w:val="both"/>
      </w:pPr>
      <w:r>
        <w:rPr>
          <w:rFonts w:ascii="Times New Roman"/>
          <w:b w:val="false"/>
          <w:i w:val="false"/>
          <w:color w:val="000000"/>
          <w:sz w:val="28"/>
        </w:rPr>
        <w:t>
      где:</w:t>
      </w:r>
    </w:p>
    <w:bookmarkEnd w:id="3211"/>
    <w:bookmarkStart w:name="z3100" w:id="3212"/>
    <w:p>
      <w:pPr>
        <w:spacing w:after="0"/>
        <w:ind w:left="0"/>
        <w:jc w:val="both"/>
      </w:pPr>
      <w:r>
        <w:rPr>
          <w:rFonts w:ascii="Times New Roman"/>
          <w:b w:val="false"/>
          <w:i w:val="false"/>
          <w:color w:val="000000"/>
          <w:sz w:val="28"/>
        </w:rPr>
        <w:t>
      n – число периодов;</w:t>
      </w:r>
    </w:p>
    <w:bookmarkEnd w:id="3212"/>
    <w:bookmarkStart w:name="z3101" w:id="3213"/>
    <w:p>
      <w:pPr>
        <w:spacing w:after="0"/>
        <w:ind w:left="0"/>
        <w:jc w:val="both"/>
      </w:pPr>
      <w:r>
        <w:rPr>
          <w:rFonts w:ascii="Times New Roman"/>
          <w:b w:val="false"/>
          <w:i w:val="false"/>
          <w:color w:val="000000"/>
          <w:sz w:val="28"/>
        </w:rPr>
        <w:t>
      CFt – чистый денежный поток в период t;</w:t>
      </w:r>
    </w:p>
    <w:bookmarkEnd w:id="3213"/>
    <w:bookmarkStart w:name="z3102" w:id="3214"/>
    <w:p>
      <w:pPr>
        <w:spacing w:after="0"/>
        <w:ind w:left="0"/>
        <w:jc w:val="both"/>
      </w:pPr>
      <w:r>
        <w:rPr>
          <w:rFonts w:ascii="Times New Roman"/>
          <w:b w:val="false"/>
          <w:i w:val="false"/>
          <w:color w:val="000000"/>
          <w:sz w:val="28"/>
        </w:rPr>
        <w:t>
      Io – величина инвестиционных затрат в нулевой период.</w:t>
      </w:r>
    </w:p>
    <w:bookmarkEnd w:id="3214"/>
    <w:bookmarkStart w:name="z3103" w:id="3215"/>
    <w:p>
      <w:pPr>
        <w:spacing w:after="0"/>
        <w:ind w:left="0"/>
        <w:jc w:val="both"/>
      </w:pPr>
      <w:r>
        <w:rPr>
          <w:rFonts w:ascii="Times New Roman"/>
          <w:b w:val="false"/>
          <w:i w:val="false"/>
          <w:color w:val="000000"/>
          <w:sz w:val="28"/>
        </w:rPr>
        <w:t>
      Рекомендуемое значение IRR: 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 при IRR, равном ставке дисконта, NPV равен нулю; IRR сравнивается с требуемой инвестором нормой дохода на капитал, которая должна быть больше, чем в случае безрискового вложения капитала.</w:t>
      </w:r>
    </w:p>
    <w:bookmarkEnd w:id="3215"/>
    <w:bookmarkStart w:name="z3104" w:id="3216"/>
    <w:p>
      <w:pPr>
        <w:spacing w:after="0"/>
        <w:ind w:left="0"/>
        <w:jc w:val="both"/>
      </w:pPr>
      <w:r>
        <w:rPr>
          <w:rFonts w:ascii="Times New Roman"/>
          <w:b w:val="false"/>
          <w:i w:val="false"/>
          <w:color w:val="000000"/>
          <w:sz w:val="28"/>
        </w:rPr>
        <w:t>
      5. Индекс доходности (profitability index, PI) - относительная отдача проекта на вложенные в него средства, который определяет сумму прибыли на единицу инвестированных средств. Рассчитывается по формуле:</w:t>
      </w:r>
    </w:p>
    <w:bookmarkEnd w:id="3216"/>
    <w:bookmarkStart w:name="z3105" w:id="3217"/>
    <w:p>
      <w:pPr>
        <w:spacing w:after="0"/>
        <w:ind w:left="0"/>
        <w:jc w:val="both"/>
      </w:pPr>
      <w:r>
        <w:rPr>
          <w:rFonts w:ascii="Times New Roman"/>
          <w:b w:val="false"/>
          <w:i w:val="false"/>
          <w:color w:val="000000"/>
          <w:sz w:val="28"/>
        </w:rPr>
        <w:t xml:space="preserve">
      </w:t>
      </w:r>
    </w:p>
    <w:bookmarkEnd w:id="3217"/>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106" w:id="3218"/>
    <w:p>
      <w:pPr>
        <w:spacing w:after="0"/>
        <w:ind w:left="0"/>
        <w:jc w:val="both"/>
      </w:pPr>
      <w:r>
        <w:rPr>
          <w:rFonts w:ascii="Times New Roman"/>
          <w:b w:val="false"/>
          <w:i w:val="false"/>
          <w:color w:val="000000"/>
          <w:sz w:val="28"/>
        </w:rPr>
        <w:t>
      где:</w:t>
      </w:r>
    </w:p>
    <w:bookmarkEnd w:id="3218"/>
    <w:bookmarkStart w:name="z3107" w:id="3219"/>
    <w:p>
      <w:pPr>
        <w:spacing w:after="0"/>
        <w:ind w:left="0"/>
        <w:jc w:val="both"/>
      </w:pPr>
      <w:r>
        <w:rPr>
          <w:rFonts w:ascii="Times New Roman"/>
          <w:b w:val="false"/>
          <w:i w:val="false"/>
          <w:color w:val="000000"/>
          <w:sz w:val="28"/>
        </w:rPr>
        <w:t>
      n – длительность проекта;</w:t>
      </w:r>
    </w:p>
    <w:bookmarkEnd w:id="3219"/>
    <w:bookmarkStart w:name="z3108" w:id="3220"/>
    <w:p>
      <w:pPr>
        <w:spacing w:after="0"/>
        <w:ind w:left="0"/>
        <w:jc w:val="both"/>
      </w:pPr>
      <w:r>
        <w:rPr>
          <w:rFonts w:ascii="Times New Roman"/>
          <w:b w:val="false"/>
          <w:i w:val="false"/>
          <w:color w:val="000000"/>
          <w:sz w:val="28"/>
        </w:rPr>
        <w:t>
      CFt – чистый денежный поток в период t;</w:t>
      </w:r>
    </w:p>
    <w:bookmarkEnd w:id="3220"/>
    <w:bookmarkStart w:name="z3109" w:id="3221"/>
    <w:p>
      <w:pPr>
        <w:spacing w:after="0"/>
        <w:ind w:left="0"/>
        <w:jc w:val="both"/>
      </w:pPr>
      <w:r>
        <w:rPr>
          <w:rFonts w:ascii="Times New Roman"/>
          <w:b w:val="false"/>
          <w:i w:val="false"/>
          <w:color w:val="000000"/>
          <w:sz w:val="28"/>
        </w:rPr>
        <w:t>
      r – ставка дисконтирования;</w:t>
      </w:r>
    </w:p>
    <w:bookmarkEnd w:id="3221"/>
    <w:bookmarkStart w:name="z3110" w:id="3222"/>
    <w:p>
      <w:pPr>
        <w:spacing w:after="0"/>
        <w:ind w:left="0"/>
        <w:jc w:val="both"/>
      </w:pPr>
      <w:r>
        <w:rPr>
          <w:rFonts w:ascii="Times New Roman"/>
          <w:b w:val="false"/>
          <w:i w:val="false"/>
          <w:color w:val="000000"/>
          <w:sz w:val="28"/>
        </w:rPr>
        <w:t>
      Io – величина инвестиционных затрат в нулевой период.</w:t>
      </w:r>
    </w:p>
    <w:bookmarkEnd w:id="3222"/>
    <w:bookmarkStart w:name="z3111" w:id="3223"/>
    <w:p>
      <w:pPr>
        <w:spacing w:after="0"/>
        <w:ind w:left="0"/>
        <w:jc w:val="both"/>
      </w:pPr>
      <w:r>
        <w:rPr>
          <w:rFonts w:ascii="Times New Roman"/>
          <w:b w:val="false"/>
          <w:i w:val="false"/>
          <w:color w:val="000000"/>
          <w:sz w:val="28"/>
        </w:rPr>
        <w:t>
      Рекомендуемое значение PI: для эффективного проекта PI&gt;1.</w:t>
      </w:r>
    </w:p>
    <w:bookmarkEnd w:id="3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113" w:id="3224"/>
    <w:p>
      <w:pPr>
        <w:spacing w:after="0"/>
        <w:ind w:left="0"/>
        <w:jc w:val="both"/>
      </w:pPr>
      <w:r>
        <w:rPr>
          <w:rFonts w:ascii="Times New Roman"/>
          <w:b w:val="false"/>
          <w:i w:val="false"/>
          <w:color w:val="000000"/>
          <w:sz w:val="28"/>
        </w:rPr>
        <w:t xml:space="preserve">
      Форма </w:t>
      </w:r>
    </w:p>
    <w:bookmarkEnd w:id="3224"/>
    <w:bookmarkStart w:name="z3114" w:id="3225"/>
    <w:p>
      <w:pPr>
        <w:spacing w:after="0"/>
        <w:ind w:left="0"/>
        <w:jc w:val="left"/>
      </w:pPr>
      <w:r>
        <w:rPr>
          <w:rFonts w:ascii="Times New Roman"/>
          <w:b/>
          <w:i w:val="false"/>
          <w:color w:val="000000"/>
        </w:rPr>
        <w:t xml:space="preserve"> Экономическое заключение по ФЭО бюджетного кредита</w:t>
      </w:r>
    </w:p>
    <w:bookmarkEnd w:id="3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 заключающих кредитный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"обоснованность"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специализированной организации в соответствии с критериями, определяемыми уполномоченным органом по исполнению бюджета по согласованию с уполномоченным органом по бюджетной политике"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17" w:id="3226"/>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226"/>
    <w:bookmarkStart w:name="z3118" w:id="32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227"/>
    <w:bookmarkStart w:name="z3119" w:id="3228"/>
    <w:p>
      <w:pPr>
        <w:spacing w:after="0"/>
        <w:ind w:left="0"/>
        <w:jc w:val="both"/>
      </w:pPr>
      <w:r>
        <w:rPr>
          <w:rFonts w:ascii="Times New Roman"/>
          <w:b w:val="false"/>
          <w:i w:val="false"/>
          <w:color w:val="000000"/>
          <w:sz w:val="28"/>
        </w:rPr>
        <w:t>
      Наименование административной формы: Перечень отобранных инвестиционных предложений.</w:t>
      </w:r>
    </w:p>
    <w:bookmarkEnd w:id="3228"/>
    <w:bookmarkStart w:name="z3120" w:id="322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35-ПОИП.</w:t>
      </w:r>
    </w:p>
    <w:bookmarkEnd w:id="3229"/>
    <w:bookmarkStart w:name="z3121" w:id="3230"/>
    <w:p>
      <w:pPr>
        <w:spacing w:after="0"/>
        <w:ind w:left="0"/>
        <w:jc w:val="both"/>
      </w:pPr>
      <w:r>
        <w:rPr>
          <w:rFonts w:ascii="Times New Roman"/>
          <w:b w:val="false"/>
          <w:i w:val="false"/>
          <w:color w:val="000000"/>
          <w:sz w:val="28"/>
        </w:rPr>
        <w:t>
      Периодичность: ежеквартально</w:t>
      </w:r>
    </w:p>
    <w:bookmarkEnd w:id="3230"/>
    <w:bookmarkStart w:name="z3122" w:id="3231"/>
    <w:p>
      <w:pPr>
        <w:spacing w:after="0"/>
        <w:ind w:left="0"/>
        <w:jc w:val="both"/>
      </w:pPr>
      <w:r>
        <w:rPr>
          <w:rFonts w:ascii="Times New Roman"/>
          <w:b w:val="false"/>
          <w:i w:val="false"/>
          <w:color w:val="000000"/>
          <w:sz w:val="28"/>
        </w:rPr>
        <w:t>
      Отчетный период: __ квартал 20__ год</w:t>
      </w:r>
    </w:p>
    <w:bookmarkEnd w:id="3231"/>
    <w:bookmarkStart w:name="z3123" w:id="323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232"/>
    <w:bookmarkStart w:name="z3124" w:id="323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233"/>
    <w:p>
      <w:pPr>
        <w:spacing w:after="0"/>
        <w:ind w:left="0"/>
        <w:jc w:val="both"/>
      </w:pPr>
      <w:bookmarkStart w:name="z3125" w:id="3234"/>
      <w:r>
        <w:rPr>
          <w:rFonts w:ascii="Times New Roman"/>
          <w:b w:val="false"/>
          <w:i w:val="false"/>
          <w:color w:val="000000"/>
          <w:sz w:val="28"/>
        </w:rPr>
        <w:t xml:space="preserve">
      Бизнес - </w:t>
      </w:r>
    </w:p>
    <w:bookmarkEnd w:id="323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26" w:id="3235"/>
    <w:p>
      <w:pPr>
        <w:spacing w:after="0"/>
        <w:ind w:left="0"/>
        <w:jc w:val="both"/>
      </w:pPr>
      <w:r>
        <w:rPr>
          <w:rFonts w:ascii="Times New Roman"/>
          <w:b w:val="false"/>
          <w:i w:val="false"/>
          <w:color w:val="000000"/>
          <w:sz w:val="28"/>
        </w:rPr>
        <w:t>
      Метод сбора: в электронном виде.</w:t>
      </w:r>
    </w:p>
    <w:bookmarkEnd w:id="3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на разработку или корректировку ТЭО проекта, а также проведение необходимых экспертиз ТЭО проекта,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освоенных при разработке или корректировке ТЭО проекта, а также проведении необходимых экспертиз ТЭО проекта, тыс.тенге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разработки или корректировки ТЭО проекта, а также проведения необходимых экспертиз ТЭО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ходе разработки или корректировки ТЭО проекта, а также проведения необходимых экспертиз ТЭО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7" w:id="3236"/>
    <w:p>
      <w:pPr>
        <w:spacing w:after="0"/>
        <w:ind w:left="0"/>
        <w:jc w:val="both"/>
      </w:pPr>
      <w:r>
        <w:rPr>
          <w:rFonts w:ascii="Times New Roman"/>
          <w:b w:val="false"/>
          <w:i w:val="false"/>
          <w:color w:val="000000"/>
          <w:sz w:val="28"/>
        </w:rPr>
        <w:t xml:space="preserve">
      Наименование ______________________ </w:t>
      </w:r>
    </w:p>
    <w:bookmarkEnd w:id="3236"/>
    <w:bookmarkStart w:name="z3128" w:id="3237"/>
    <w:p>
      <w:pPr>
        <w:spacing w:after="0"/>
        <w:ind w:left="0"/>
        <w:jc w:val="both"/>
      </w:pPr>
      <w:r>
        <w:rPr>
          <w:rFonts w:ascii="Times New Roman"/>
          <w:b w:val="false"/>
          <w:i w:val="false"/>
          <w:color w:val="000000"/>
          <w:sz w:val="28"/>
        </w:rPr>
        <w:t>
      Адрес______________________________</w:t>
      </w:r>
    </w:p>
    <w:bookmarkEnd w:id="3237"/>
    <w:bookmarkStart w:name="z3129" w:id="3238"/>
    <w:p>
      <w:pPr>
        <w:spacing w:after="0"/>
        <w:ind w:left="0"/>
        <w:jc w:val="both"/>
      </w:pPr>
      <w:r>
        <w:rPr>
          <w:rFonts w:ascii="Times New Roman"/>
          <w:b w:val="false"/>
          <w:i w:val="false"/>
          <w:color w:val="000000"/>
          <w:sz w:val="28"/>
        </w:rPr>
        <w:t>
      Телефон ____________________ Адрес электронной почты ______________</w:t>
      </w:r>
    </w:p>
    <w:bookmarkEnd w:id="3238"/>
    <w:p>
      <w:pPr>
        <w:spacing w:after="0"/>
        <w:ind w:left="0"/>
        <w:jc w:val="both"/>
      </w:pPr>
      <w:bookmarkStart w:name="z3130" w:id="3239"/>
      <w:r>
        <w:rPr>
          <w:rFonts w:ascii="Times New Roman"/>
          <w:b w:val="false"/>
          <w:i w:val="false"/>
          <w:color w:val="000000"/>
          <w:sz w:val="28"/>
        </w:rPr>
        <w:t>
      Исполнитель ____________________________________________ _________</w:t>
      </w:r>
    </w:p>
    <w:bookmarkEnd w:id="323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Start w:name="z3131" w:id="3240"/>
    <w:p>
      <w:pPr>
        <w:spacing w:after="0"/>
        <w:ind w:left="0"/>
        <w:jc w:val="both"/>
      </w:pPr>
      <w:r>
        <w:rPr>
          <w:rFonts w:ascii="Times New Roman"/>
          <w:b w:val="false"/>
          <w:i w:val="false"/>
          <w:color w:val="000000"/>
          <w:sz w:val="28"/>
        </w:rPr>
        <w:t>
      Руководитель или лицо, исполняющее его обязанности</w:t>
      </w:r>
    </w:p>
    <w:bookmarkEnd w:id="3240"/>
    <w:bookmarkStart w:name="z3132" w:id="3241"/>
    <w:p>
      <w:pPr>
        <w:spacing w:after="0"/>
        <w:ind w:left="0"/>
        <w:jc w:val="both"/>
      </w:pPr>
      <w:r>
        <w:rPr>
          <w:rFonts w:ascii="Times New Roman"/>
          <w:b w:val="false"/>
          <w:i w:val="false"/>
          <w:color w:val="000000"/>
          <w:sz w:val="28"/>
        </w:rPr>
        <w:t>
      ______________________ _______________ ____________________________  фамилия, имя и отчество (при его наличии) подпись</w:t>
      </w:r>
    </w:p>
    <w:bookmarkEnd w:id="3241"/>
    <w:bookmarkStart w:name="z3133" w:id="3242"/>
    <w:p>
      <w:pPr>
        <w:spacing w:after="0"/>
        <w:ind w:left="0"/>
        <w:jc w:val="both"/>
      </w:pPr>
      <w:r>
        <w:rPr>
          <w:rFonts w:ascii="Times New Roman"/>
          <w:b w:val="false"/>
          <w:i w:val="false"/>
          <w:color w:val="000000"/>
          <w:sz w:val="28"/>
        </w:rPr>
        <w:t xml:space="preserve">
      Место для печати </w:t>
      </w:r>
    </w:p>
    <w:bookmarkEnd w:id="3242"/>
    <w:bookmarkStart w:name="z3134" w:id="3243"/>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243"/>
    <w:bookmarkStart w:name="z3135" w:id="3244"/>
    <w:p>
      <w:pPr>
        <w:spacing w:after="0"/>
        <w:ind w:left="0"/>
        <w:jc w:val="both"/>
      </w:pPr>
      <w:r>
        <w:rPr>
          <w:rFonts w:ascii="Times New Roman"/>
          <w:b w:val="false"/>
          <w:i w:val="false"/>
          <w:color w:val="000000"/>
          <w:sz w:val="28"/>
        </w:rPr>
        <w:t>
      Наименование ______________________ Адрес ____________________________</w:t>
      </w:r>
    </w:p>
    <w:bookmarkEnd w:id="3244"/>
    <w:bookmarkStart w:name="z3136" w:id="3245"/>
    <w:p>
      <w:pPr>
        <w:spacing w:after="0"/>
        <w:ind w:left="0"/>
        <w:jc w:val="both"/>
      </w:pPr>
      <w:r>
        <w:rPr>
          <w:rFonts w:ascii="Times New Roman"/>
          <w:b w:val="false"/>
          <w:i w:val="false"/>
          <w:color w:val="000000"/>
          <w:sz w:val="28"/>
        </w:rPr>
        <w:t>
      _______________________ ____________________________</w:t>
      </w:r>
    </w:p>
    <w:bookmarkEnd w:id="3245"/>
    <w:bookmarkStart w:name="z3137" w:id="3246"/>
    <w:p>
      <w:pPr>
        <w:spacing w:after="0"/>
        <w:ind w:left="0"/>
        <w:jc w:val="both"/>
      </w:pPr>
      <w:r>
        <w:rPr>
          <w:rFonts w:ascii="Times New Roman"/>
          <w:b w:val="false"/>
          <w:i w:val="false"/>
          <w:color w:val="000000"/>
          <w:sz w:val="28"/>
        </w:rPr>
        <w:t>
      Телефон _____________________________________________________</w:t>
      </w:r>
    </w:p>
    <w:bookmarkEnd w:id="3246"/>
    <w:bookmarkStart w:name="z3138" w:id="3247"/>
    <w:p>
      <w:pPr>
        <w:spacing w:after="0"/>
        <w:ind w:left="0"/>
        <w:jc w:val="both"/>
      </w:pPr>
      <w:r>
        <w:rPr>
          <w:rFonts w:ascii="Times New Roman"/>
          <w:b w:val="false"/>
          <w:i w:val="false"/>
          <w:color w:val="000000"/>
          <w:sz w:val="28"/>
        </w:rPr>
        <w:t xml:space="preserve">
      Адрес электронной почты </w:t>
      </w:r>
    </w:p>
    <w:bookmarkEnd w:id="3247"/>
    <w:bookmarkStart w:name="z3139" w:id="3248"/>
    <w:p>
      <w:pPr>
        <w:spacing w:after="0"/>
        <w:ind w:left="0"/>
        <w:jc w:val="both"/>
      </w:pPr>
      <w:r>
        <w:rPr>
          <w:rFonts w:ascii="Times New Roman"/>
          <w:b w:val="false"/>
          <w:i w:val="false"/>
          <w:color w:val="000000"/>
          <w:sz w:val="28"/>
        </w:rPr>
        <w:t>
      ______________________________________________________________</w:t>
      </w:r>
    </w:p>
    <w:bookmarkEnd w:id="3248"/>
    <w:bookmarkStart w:name="z3140" w:id="3249"/>
    <w:p>
      <w:pPr>
        <w:spacing w:after="0"/>
        <w:ind w:left="0"/>
        <w:jc w:val="both"/>
      </w:pPr>
      <w:r>
        <w:rPr>
          <w:rFonts w:ascii="Times New Roman"/>
          <w:b w:val="false"/>
          <w:i w:val="false"/>
          <w:color w:val="000000"/>
          <w:sz w:val="28"/>
        </w:rPr>
        <w:t xml:space="preserve">
       Исполнитель___________________________________ _______________ </w:t>
      </w:r>
    </w:p>
    <w:bookmarkEnd w:id="3249"/>
    <w:bookmarkStart w:name="z3141" w:id="325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50"/>
    <w:bookmarkStart w:name="z3142" w:id="3251"/>
    <w:p>
      <w:pPr>
        <w:spacing w:after="0"/>
        <w:ind w:left="0"/>
        <w:jc w:val="both"/>
      </w:pPr>
      <w:r>
        <w:rPr>
          <w:rFonts w:ascii="Times New Roman"/>
          <w:b w:val="false"/>
          <w:i w:val="false"/>
          <w:color w:val="000000"/>
          <w:sz w:val="28"/>
        </w:rPr>
        <w:t>
       Руководитель или лицо, исполняющее его обязанности</w:t>
      </w:r>
    </w:p>
    <w:bookmarkEnd w:id="3251"/>
    <w:bookmarkStart w:name="z3143" w:id="3252"/>
    <w:p>
      <w:pPr>
        <w:spacing w:after="0"/>
        <w:ind w:left="0"/>
        <w:jc w:val="both"/>
      </w:pPr>
      <w:r>
        <w:rPr>
          <w:rFonts w:ascii="Times New Roman"/>
          <w:b w:val="false"/>
          <w:i w:val="false"/>
          <w:color w:val="000000"/>
          <w:sz w:val="28"/>
        </w:rPr>
        <w:t>
       ______________________________________________________________</w:t>
      </w:r>
    </w:p>
    <w:bookmarkEnd w:id="3252"/>
    <w:bookmarkStart w:name="z3144" w:id="3253"/>
    <w:p>
      <w:pPr>
        <w:spacing w:after="0"/>
        <w:ind w:left="0"/>
        <w:jc w:val="both"/>
      </w:pPr>
      <w:r>
        <w:rPr>
          <w:rFonts w:ascii="Times New Roman"/>
          <w:b w:val="false"/>
          <w:i w:val="false"/>
          <w:color w:val="000000"/>
          <w:sz w:val="28"/>
        </w:rPr>
        <w:t xml:space="preserve">
       ______________________________________________________________ </w:t>
      </w:r>
    </w:p>
    <w:bookmarkEnd w:id="3253"/>
    <w:bookmarkStart w:name="z3145" w:id="3254"/>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254"/>
    <w:bookmarkStart w:name="z3146" w:id="325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w:t>
      </w:r>
    </w:p>
    <w:bookmarkEnd w:id="3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"Перечень отобранных</w:t>
            </w:r>
            <w:r>
              <w:br/>
            </w:r>
            <w:r>
              <w:rPr>
                <w:rFonts w:ascii="Times New Roman"/>
                <w:b w:val="false"/>
                <w:i w:val="false"/>
                <w:color w:val="000000"/>
                <w:sz w:val="20"/>
              </w:rPr>
              <w:t>инвестиционных предложений"</w:t>
            </w:r>
          </w:p>
        </w:tc>
      </w:tr>
    </w:tbl>
    <w:bookmarkStart w:name="z3148" w:id="325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"Перечень отобранных инвестиционных предложений" (индекс: 35-ПОИП, периодичность: ежеквартально)</w:t>
      </w:r>
    </w:p>
    <w:bookmarkEnd w:id="3256"/>
    <w:bookmarkStart w:name="z3149" w:id="3257"/>
    <w:p>
      <w:pPr>
        <w:spacing w:after="0"/>
        <w:ind w:left="0"/>
        <w:jc w:val="both"/>
      </w:pPr>
      <w:r>
        <w:rPr>
          <w:rFonts w:ascii="Times New Roman"/>
          <w:b w:val="false"/>
          <w:i w:val="false"/>
          <w:color w:val="000000"/>
          <w:sz w:val="28"/>
        </w:rPr>
        <w:t>
      В столбцах указываются:</w:t>
      </w:r>
    </w:p>
    <w:bookmarkEnd w:id="3257"/>
    <w:bookmarkStart w:name="z3150" w:id="3258"/>
    <w:p>
      <w:pPr>
        <w:spacing w:after="0"/>
        <w:ind w:left="0"/>
        <w:jc w:val="both"/>
      </w:pPr>
      <w:r>
        <w:rPr>
          <w:rFonts w:ascii="Times New Roman"/>
          <w:b w:val="false"/>
          <w:i w:val="false"/>
          <w:color w:val="000000"/>
          <w:sz w:val="28"/>
        </w:rPr>
        <w:t>
      в столбце 1 указывается порядковый номер проекта;</w:t>
      </w:r>
    </w:p>
    <w:bookmarkEnd w:id="3258"/>
    <w:bookmarkStart w:name="z3151" w:id="3259"/>
    <w:p>
      <w:pPr>
        <w:spacing w:after="0"/>
        <w:ind w:left="0"/>
        <w:jc w:val="both"/>
      </w:pPr>
      <w:r>
        <w:rPr>
          <w:rFonts w:ascii="Times New Roman"/>
          <w:b w:val="false"/>
          <w:i w:val="false"/>
          <w:color w:val="000000"/>
          <w:sz w:val="28"/>
        </w:rPr>
        <w:t>
      в столбце 2 указывается наименование проекта;</w:t>
      </w:r>
    </w:p>
    <w:bookmarkEnd w:id="3259"/>
    <w:bookmarkStart w:name="z3152" w:id="3260"/>
    <w:p>
      <w:pPr>
        <w:spacing w:after="0"/>
        <w:ind w:left="0"/>
        <w:jc w:val="both"/>
      </w:pPr>
      <w:r>
        <w:rPr>
          <w:rFonts w:ascii="Times New Roman"/>
          <w:b w:val="false"/>
          <w:i w:val="false"/>
          <w:color w:val="000000"/>
          <w:sz w:val="28"/>
        </w:rPr>
        <w:t>
      в столбце 3 указывается наименование администратора бюджетных программ;</w:t>
      </w:r>
    </w:p>
    <w:bookmarkEnd w:id="3260"/>
    <w:bookmarkStart w:name="z3153" w:id="3261"/>
    <w:p>
      <w:pPr>
        <w:spacing w:after="0"/>
        <w:ind w:left="0"/>
        <w:jc w:val="both"/>
      </w:pPr>
      <w:r>
        <w:rPr>
          <w:rFonts w:ascii="Times New Roman"/>
          <w:b w:val="false"/>
          <w:i w:val="false"/>
          <w:color w:val="000000"/>
          <w:sz w:val="28"/>
        </w:rPr>
        <w:t>
      в столбце 4 указывается размер денежных средств на разработку или корректировку технико-экономического обоснования проекта, а также проведение необходимых экспертиз технико-экономического обоснования проекта;</w:t>
      </w:r>
    </w:p>
    <w:bookmarkEnd w:id="3261"/>
    <w:bookmarkStart w:name="z3154" w:id="3262"/>
    <w:p>
      <w:pPr>
        <w:spacing w:after="0"/>
        <w:ind w:left="0"/>
        <w:jc w:val="both"/>
      </w:pPr>
      <w:r>
        <w:rPr>
          <w:rFonts w:ascii="Times New Roman"/>
          <w:b w:val="false"/>
          <w:i w:val="false"/>
          <w:color w:val="000000"/>
          <w:sz w:val="28"/>
        </w:rPr>
        <w:t>
      в столбце 5 указывается размер денежных средств, освоенных при разработке или корректировке технико-экономического обоснования проекта, а также проведении необходимых экспертиз технико-экономического обоснования проекта;</w:t>
      </w:r>
    </w:p>
    <w:bookmarkEnd w:id="3262"/>
    <w:bookmarkStart w:name="z3155" w:id="3263"/>
    <w:p>
      <w:pPr>
        <w:spacing w:after="0"/>
        <w:ind w:left="0"/>
        <w:jc w:val="both"/>
      </w:pPr>
      <w:r>
        <w:rPr>
          <w:rFonts w:ascii="Times New Roman"/>
          <w:b w:val="false"/>
          <w:i w:val="false"/>
          <w:color w:val="000000"/>
          <w:sz w:val="28"/>
        </w:rPr>
        <w:t>
      в столбце 6 указываются сроки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3263"/>
    <w:bookmarkStart w:name="z3156" w:id="3264"/>
    <w:p>
      <w:pPr>
        <w:spacing w:after="0"/>
        <w:ind w:left="0"/>
        <w:jc w:val="both"/>
      </w:pPr>
      <w:r>
        <w:rPr>
          <w:rFonts w:ascii="Times New Roman"/>
          <w:b w:val="false"/>
          <w:i w:val="false"/>
          <w:color w:val="000000"/>
          <w:sz w:val="28"/>
        </w:rPr>
        <w:t>
      в столбце 7 указывается информация о ходе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3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59" w:id="3265"/>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3265"/>
    <w:bookmarkStart w:name="z3160" w:id="326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266"/>
    <w:bookmarkStart w:name="z3161" w:id="3267"/>
    <w:p>
      <w:pPr>
        <w:spacing w:after="0"/>
        <w:ind w:left="0"/>
        <w:jc w:val="both"/>
      </w:pPr>
      <w:r>
        <w:rPr>
          <w:rFonts w:ascii="Times New Roman"/>
          <w:b w:val="false"/>
          <w:i w:val="false"/>
          <w:color w:val="000000"/>
          <w:sz w:val="28"/>
        </w:rPr>
        <w:t>
      Наименование административной формы: "План-график подготовки и реализации бюджетных инвестиций"</w:t>
      </w:r>
    </w:p>
    <w:bookmarkEnd w:id="3267"/>
    <w:bookmarkStart w:name="z3162" w:id="326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"36-ПГПРБИ".</w:t>
      </w:r>
    </w:p>
    <w:bookmarkEnd w:id="3268"/>
    <w:bookmarkStart w:name="z3163" w:id="3269"/>
    <w:p>
      <w:pPr>
        <w:spacing w:after="0"/>
        <w:ind w:left="0"/>
        <w:jc w:val="both"/>
      </w:pPr>
      <w:r>
        <w:rPr>
          <w:rFonts w:ascii="Times New Roman"/>
          <w:b w:val="false"/>
          <w:i w:val="false"/>
          <w:color w:val="000000"/>
          <w:sz w:val="28"/>
        </w:rPr>
        <w:t>
      Периодичность: ежеквартально</w:t>
      </w:r>
    </w:p>
    <w:bookmarkEnd w:id="3269"/>
    <w:bookmarkStart w:name="z3164" w:id="3270"/>
    <w:p>
      <w:pPr>
        <w:spacing w:after="0"/>
        <w:ind w:left="0"/>
        <w:jc w:val="both"/>
      </w:pPr>
      <w:r>
        <w:rPr>
          <w:rFonts w:ascii="Times New Roman"/>
          <w:b w:val="false"/>
          <w:i w:val="false"/>
          <w:color w:val="000000"/>
          <w:sz w:val="28"/>
        </w:rPr>
        <w:t>
      Отчетный период: __ квартал 20__ год</w:t>
      </w:r>
    </w:p>
    <w:bookmarkEnd w:id="3270"/>
    <w:bookmarkStart w:name="z3165" w:id="327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271"/>
    <w:bookmarkStart w:name="z3166" w:id="327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следующего за отчетным кварталом</w:t>
      </w:r>
    </w:p>
    <w:bookmarkEnd w:id="3272"/>
    <w:p>
      <w:pPr>
        <w:spacing w:after="0"/>
        <w:ind w:left="0"/>
        <w:jc w:val="both"/>
      </w:pPr>
      <w:bookmarkStart w:name="z3167" w:id="3273"/>
      <w:r>
        <w:rPr>
          <w:rFonts w:ascii="Times New Roman"/>
          <w:b w:val="false"/>
          <w:i w:val="false"/>
          <w:color w:val="000000"/>
          <w:sz w:val="28"/>
        </w:rPr>
        <w:t xml:space="preserve">
      Бизнес - </w:t>
      </w:r>
    </w:p>
    <w:bookmarkEnd w:id="3273"/>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68" w:id="3274"/>
    <w:p>
      <w:pPr>
        <w:spacing w:after="0"/>
        <w:ind w:left="0"/>
        <w:jc w:val="both"/>
      </w:pPr>
      <w:r>
        <w:rPr>
          <w:rFonts w:ascii="Times New Roman"/>
          <w:b w:val="false"/>
          <w:i w:val="false"/>
          <w:color w:val="000000"/>
          <w:sz w:val="28"/>
        </w:rPr>
        <w:t>
      Метод сбора: в электронном виде.</w:t>
      </w:r>
    </w:p>
    <w:bookmarkEnd w:id="3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по технико-экономическому обоснованию либо инвестиционному предложению, либо проектно-сметной документации,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утверждено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(если применимо)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169" w:id="3275"/>
    <w:p>
      <w:pPr>
        <w:spacing w:after="0"/>
        <w:ind w:left="0"/>
        <w:jc w:val="both"/>
      </w:pPr>
      <w:r>
        <w:rPr>
          <w:rFonts w:ascii="Times New Roman"/>
          <w:b w:val="false"/>
          <w:i w:val="false"/>
          <w:color w:val="000000"/>
          <w:sz w:val="28"/>
        </w:rPr>
        <w:t>
      продолжение таблицы</w:t>
      </w:r>
    </w:p>
    <w:bookmarkEnd w:id="3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запланированных работ в натуральном выражении (компоненты)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170" w:id="3276"/>
    <w:p>
      <w:pPr>
        <w:spacing w:after="0"/>
        <w:ind w:left="0"/>
        <w:jc w:val="both"/>
      </w:pPr>
      <w:r>
        <w:rPr>
          <w:rFonts w:ascii="Times New Roman"/>
          <w:b w:val="false"/>
          <w:i w:val="false"/>
          <w:color w:val="000000"/>
          <w:sz w:val="28"/>
        </w:rPr>
        <w:t>
      продолжении таблицы</w:t>
      </w:r>
    </w:p>
    <w:bookmarkEnd w:id="3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месяц n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3171" w:id="3277"/>
    <w:p>
      <w:pPr>
        <w:spacing w:after="0"/>
        <w:ind w:left="0"/>
        <w:jc w:val="both"/>
      </w:pPr>
      <w:r>
        <w:rPr>
          <w:rFonts w:ascii="Times New Roman"/>
          <w:b w:val="false"/>
          <w:i w:val="false"/>
          <w:color w:val="000000"/>
          <w:sz w:val="28"/>
        </w:rPr>
        <w:t>
      Наименование ______________________ Адрес______________________________</w:t>
      </w:r>
    </w:p>
    <w:bookmarkEnd w:id="3277"/>
    <w:bookmarkStart w:name="z3172" w:id="3278"/>
    <w:p>
      <w:pPr>
        <w:spacing w:after="0"/>
        <w:ind w:left="0"/>
        <w:jc w:val="both"/>
      </w:pPr>
      <w:r>
        <w:rPr>
          <w:rFonts w:ascii="Times New Roman"/>
          <w:b w:val="false"/>
          <w:i w:val="false"/>
          <w:color w:val="000000"/>
          <w:sz w:val="28"/>
        </w:rPr>
        <w:t>
       Телефон ____________________ Адрес электронной почты ______________</w:t>
      </w:r>
    </w:p>
    <w:bookmarkEnd w:id="3278"/>
    <w:bookmarkStart w:name="z3173" w:id="3279"/>
    <w:p>
      <w:pPr>
        <w:spacing w:after="0"/>
        <w:ind w:left="0"/>
        <w:jc w:val="both"/>
      </w:pPr>
      <w:r>
        <w:rPr>
          <w:rFonts w:ascii="Times New Roman"/>
          <w:b w:val="false"/>
          <w:i w:val="false"/>
          <w:color w:val="000000"/>
          <w:sz w:val="28"/>
        </w:rPr>
        <w:t xml:space="preserve">
       Исполнитель ____________________________________________ _________ </w:t>
      </w:r>
    </w:p>
    <w:bookmarkEnd w:id="3279"/>
    <w:bookmarkStart w:name="z3174" w:id="3280"/>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280"/>
    <w:bookmarkStart w:name="z3175" w:id="3281"/>
    <w:p>
      <w:pPr>
        <w:spacing w:after="0"/>
        <w:ind w:left="0"/>
        <w:jc w:val="both"/>
      </w:pPr>
      <w:r>
        <w:rPr>
          <w:rFonts w:ascii="Times New Roman"/>
          <w:b w:val="false"/>
          <w:i w:val="false"/>
          <w:color w:val="000000"/>
          <w:sz w:val="28"/>
        </w:rPr>
        <w:t>
       Руководитель или лицо, исполняющее его обязанности</w:t>
      </w:r>
    </w:p>
    <w:bookmarkEnd w:id="3281"/>
    <w:bookmarkStart w:name="z3176" w:id="3282"/>
    <w:p>
      <w:pPr>
        <w:spacing w:after="0"/>
        <w:ind w:left="0"/>
        <w:jc w:val="both"/>
      </w:pPr>
      <w:r>
        <w:rPr>
          <w:rFonts w:ascii="Times New Roman"/>
          <w:b w:val="false"/>
          <w:i w:val="false"/>
          <w:color w:val="000000"/>
          <w:sz w:val="28"/>
        </w:rPr>
        <w:t xml:space="preserve">
       ______________________ _______________ ____________________________ </w:t>
      </w:r>
    </w:p>
    <w:bookmarkEnd w:id="3282"/>
    <w:bookmarkStart w:name="z3177" w:id="3283"/>
    <w:p>
      <w:pPr>
        <w:spacing w:after="0"/>
        <w:ind w:left="0"/>
        <w:jc w:val="both"/>
      </w:pPr>
      <w:r>
        <w:rPr>
          <w:rFonts w:ascii="Times New Roman"/>
          <w:b w:val="false"/>
          <w:i w:val="false"/>
          <w:color w:val="000000"/>
          <w:sz w:val="28"/>
        </w:rPr>
        <w:t>
      фамилия, имя и отчество (при его наличии) подпись</w:t>
      </w:r>
    </w:p>
    <w:bookmarkEnd w:id="3283"/>
    <w:bookmarkStart w:name="z3178" w:id="3284"/>
    <w:p>
      <w:pPr>
        <w:spacing w:after="0"/>
        <w:ind w:left="0"/>
        <w:jc w:val="both"/>
      </w:pPr>
      <w:r>
        <w:rPr>
          <w:rFonts w:ascii="Times New Roman"/>
          <w:b w:val="false"/>
          <w:i w:val="false"/>
          <w:color w:val="000000"/>
          <w:sz w:val="28"/>
        </w:rPr>
        <w:t xml:space="preserve">
      Место для печати </w:t>
      </w:r>
    </w:p>
    <w:bookmarkEnd w:id="3284"/>
    <w:bookmarkStart w:name="z3179" w:id="3285"/>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285"/>
    <w:bookmarkStart w:name="z3180" w:id="3286"/>
    <w:p>
      <w:pPr>
        <w:spacing w:after="0"/>
        <w:ind w:left="0"/>
        <w:jc w:val="both"/>
      </w:pPr>
      <w:r>
        <w:rPr>
          <w:rFonts w:ascii="Times New Roman"/>
          <w:b w:val="false"/>
          <w:i w:val="false"/>
          <w:color w:val="000000"/>
          <w:sz w:val="28"/>
        </w:rPr>
        <w:t>
      Наименование ______________________ Адрес __________________________</w:t>
      </w:r>
    </w:p>
    <w:bookmarkEnd w:id="3286"/>
    <w:bookmarkStart w:name="z3181" w:id="3287"/>
    <w:p>
      <w:pPr>
        <w:spacing w:after="0"/>
        <w:ind w:left="0"/>
        <w:jc w:val="both"/>
      </w:pPr>
      <w:r>
        <w:rPr>
          <w:rFonts w:ascii="Times New Roman"/>
          <w:b w:val="false"/>
          <w:i w:val="false"/>
          <w:color w:val="000000"/>
          <w:sz w:val="28"/>
        </w:rPr>
        <w:t>
      _______________________ ____________________________</w:t>
      </w:r>
    </w:p>
    <w:bookmarkEnd w:id="3287"/>
    <w:bookmarkStart w:name="z3182" w:id="3288"/>
    <w:p>
      <w:pPr>
        <w:spacing w:after="0"/>
        <w:ind w:left="0"/>
        <w:jc w:val="both"/>
      </w:pPr>
      <w:r>
        <w:rPr>
          <w:rFonts w:ascii="Times New Roman"/>
          <w:b w:val="false"/>
          <w:i w:val="false"/>
          <w:color w:val="000000"/>
          <w:sz w:val="28"/>
        </w:rPr>
        <w:t xml:space="preserve">
      Телефон ______________________________________________________ </w:t>
      </w:r>
    </w:p>
    <w:bookmarkEnd w:id="3288"/>
    <w:bookmarkStart w:name="z3183" w:id="3289"/>
    <w:p>
      <w:pPr>
        <w:spacing w:after="0"/>
        <w:ind w:left="0"/>
        <w:jc w:val="both"/>
      </w:pPr>
      <w:r>
        <w:rPr>
          <w:rFonts w:ascii="Times New Roman"/>
          <w:b w:val="false"/>
          <w:i w:val="false"/>
          <w:color w:val="000000"/>
          <w:sz w:val="28"/>
        </w:rPr>
        <w:t>
      Адрес электронной почты</w:t>
      </w:r>
    </w:p>
    <w:bookmarkEnd w:id="3289"/>
    <w:bookmarkStart w:name="z3184" w:id="3290"/>
    <w:p>
      <w:pPr>
        <w:spacing w:after="0"/>
        <w:ind w:left="0"/>
        <w:jc w:val="both"/>
      </w:pPr>
      <w:r>
        <w:rPr>
          <w:rFonts w:ascii="Times New Roman"/>
          <w:b w:val="false"/>
          <w:i w:val="false"/>
          <w:color w:val="000000"/>
          <w:sz w:val="28"/>
        </w:rPr>
        <w:t xml:space="preserve">
      ______________________________________________________________ </w:t>
      </w:r>
    </w:p>
    <w:bookmarkEnd w:id="3290"/>
    <w:bookmarkStart w:name="z3185" w:id="3291"/>
    <w:p>
      <w:pPr>
        <w:spacing w:after="0"/>
        <w:ind w:left="0"/>
        <w:jc w:val="both"/>
      </w:pPr>
      <w:r>
        <w:rPr>
          <w:rFonts w:ascii="Times New Roman"/>
          <w:b w:val="false"/>
          <w:i w:val="false"/>
          <w:color w:val="000000"/>
          <w:sz w:val="28"/>
        </w:rPr>
        <w:t>
      Исполнитель___________________________________ _______________</w:t>
      </w:r>
    </w:p>
    <w:bookmarkEnd w:id="3291"/>
    <w:bookmarkStart w:name="z3186" w:id="3292"/>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3292"/>
    <w:bookmarkStart w:name="z3187" w:id="3293"/>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3293"/>
    <w:bookmarkStart w:name="z3188" w:id="3294"/>
    <w:p>
      <w:pPr>
        <w:spacing w:after="0"/>
        <w:ind w:left="0"/>
        <w:jc w:val="both"/>
      </w:pPr>
      <w:r>
        <w:rPr>
          <w:rFonts w:ascii="Times New Roman"/>
          <w:b w:val="false"/>
          <w:i w:val="false"/>
          <w:color w:val="000000"/>
          <w:sz w:val="28"/>
        </w:rPr>
        <w:t>
      ______________________________________________________________</w:t>
      </w:r>
    </w:p>
    <w:bookmarkEnd w:id="3294"/>
    <w:bookmarkStart w:name="z3189" w:id="3295"/>
    <w:p>
      <w:pPr>
        <w:spacing w:after="0"/>
        <w:ind w:left="0"/>
        <w:jc w:val="both"/>
      </w:pPr>
      <w:r>
        <w:rPr>
          <w:rFonts w:ascii="Times New Roman"/>
          <w:b w:val="false"/>
          <w:i w:val="false"/>
          <w:color w:val="000000"/>
          <w:sz w:val="28"/>
        </w:rPr>
        <w:t>
       ______________________________________________________________</w:t>
      </w:r>
    </w:p>
    <w:bookmarkEnd w:id="3295"/>
    <w:bookmarkStart w:name="z3190" w:id="3296"/>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296"/>
    <w:bookmarkStart w:name="z3191" w:id="329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w:t>
      </w:r>
    </w:p>
    <w:bookmarkEnd w:id="3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"План-график</w:t>
            </w:r>
            <w:r>
              <w:br/>
            </w:r>
            <w:r>
              <w:rPr>
                <w:rFonts w:ascii="Times New Roman"/>
                <w:b w:val="false"/>
                <w:i w:val="false"/>
                <w:color w:val="000000"/>
                <w:sz w:val="20"/>
              </w:rPr>
              <w:t>подготовки и реализации</w:t>
            </w:r>
            <w:r>
              <w:br/>
            </w:r>
            <w:r>
              <w:rPr>
                <w:rFonts w:ascii="Times New Roman"/>
                <w:b w:val="false"/>
                <w:i w:val="false"/>
                <w:color w:val="000000"/>
                <w:sz w:val="20"/>
              </w:rPr>
              <w:t>бюджетных инвестиций"</w:t>
            </w:r>
          </w:p>
        </w:tc>
      </w:tr>
    </w:tbl>
    <w:bookmarkStart w:name="z3193" w:id="329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"План-график подготовки и реализации бюджетных инвестиций" (индекс: 36-ПГПРБИ, периодичность: ежеквартально)</w:t>
      </w:r>
    </w:p>
    <w:bookmarkEnd w:id="3298"/>
    <w:bookmarkStart w:name="z3194" w:id="3299"/>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и администраторами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3299"/>
    <w:bookmarkStart w:name="z3195" w:id="3300"/>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300"/>
    <w:bookmarkStart w:name="z3196" w:id="3301"/>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3301"/>
    <w:bookmarkStart w:name="z3197" w:id="3302"/>
    <w:p>
      <w:pPr>
        <w:spacing w:after="0"/>
        <w:ind w:left="0"/>
        <w:jc w:val="both"/>
      </w:pPr>
      <w:r>
        <w:rPr>
          <w:rFonts w:ascii="Times New Roman"/>
          <w:b w:val="false"/>
          <w:i w:val="false"/>
          <w:color w:val="000000"/>
          <w:sz w:val="28"/>
        </w:rPr>
        <w:t>
      В столбцах указываются:</w:t>
      </w:r>
    </w:p>
    <w:bookmarkEnd w:id="3302"/>
    <w:bookmarkStart w:name="z3198" w:id="3303"/>
    <w:p>
      <w:pPr>
        <w:spacing w:after="0"/>
        <w:ind w:left="0"/>
        <w:jc w:val="both"/>
      </w:pPr>
      <w:r>
        <w:rPr>
          <w:rFonts w:ascii="Times New Roman"/>
          <w:b w:val="false"/>
          <w:i w:val="false"/>
          <w:color w:val="000000"/>
          <w:sz w:val="28"/>
        </w:rPr>
        <w:t>
      в столбце 1 указывается порядковый номер проекта;</w:t>
      </w:r>
    </w:p>
    <w:bookmarkEnd w:id="3303"/>
    <w:bookmarkStart w:name="z3199" w:id="3304"/>
    <w:p>
      <w:pPr>
        <w:spacing w:after="0"/>
        <w:ind w:left="0"/>
        <w:jc w:val="both"/>
      </w:pPr>
      <w:r>
        <w:rPr>
          <w:rFonts w:ascii="Times New Roman"/>
          <w:b w:val="false"/>
          <w:i w:val="false"/>
          <w:color w:val="000000"/>
          <w:sz w:val="28"/>
        </w:rPr>
        <w:t>
      в столбце 2 указывается наименование проекта;</w:t>
      </w:r>
    </w:p>
    <w:bookmarkEnd w:id="3304"/>
    <w:bookmarkStart w:name="z3200" w:id="3305"/>
    <w:p>
      <w:pPr>
        <w:spacing w:after="0"/>
        <w:ind w:left="0"/>
        <w:jc w:val="both"/>
      </w:pPr>
      <w:r>
        <w:rPr>
          <w:rFonts w:ascii="Times New Roman"/>
          <w:b w:val="false"/>
          <w:i w:val="false"/>
          <w:color w:val="000000"/>
          <w:sz w:val="28"/>
        </w:rPr>
        <w:t>
      в столбцах 3-8 указывается стоимость проекта по технико-экономическому обоснованию либо инвестиционному предложению, либо проектно-сметной документации, тысяч тенге;</w:t>
      </w:r>
    </w:p>
    <w:bookmarkEnd w:id="3305"/>
    <w:bookmarkStart w:name="z3201" w:id="3306"/>
    <w:p>
      <w:pPr>
        <w:spacing w:after="0"/>
        <w:ind w:left="0"/>
        <w:jc w:val="both"/>
      </w:pPr>
      <w:r>
        <w:rPr>
          <w:rFonts w:ascii="Times New Roman"/>
          <w:b w:val="false"/>
          <w:i w:val="false"/>
          <w:color w:val="000000"/>
          <w:sz w:val="28"/>
        </w:rPr>
        <w:t>
      в столбце 3 указывается план/утверждено;</w:t>
      </w:r>
    </w:p>
    <w:bookmarkEnd w:id="3306"/>
    <w:bookmarkStart w:name="z3202" w:id="3307"/>
    <w:p>
      <w:pPr>
        <w:spacing w:after="0"/>
        <w:ind w:left="0"/>
        <w:jc w:val="both"/>
      </w:pPr>
      <w:r>
        <w:rPr>
          <w:rFonts w:ascii="Times New Roman"/>
          <w:b w:val="false"/>
          <w:i w:val="false"/>
          <w:color w:val="000000"/>
          <w:sz w:val="28"/>
        </w:rPr>
        <w:t>
      в столбце 4 указываются информация о выделение из бюджета;</w:t>
      </w:r>
    </w:p>
    <w:bookmarkEnd w:id="3307"/>
    <w:bookmarkStart w:name="z3203" w:id="3308"/>
    <w:p>
      <w:pPr>
        <w:spacing w:after="0"/>
        <w:ind w:left="0"/>
        <w:jc w:val="both"/>
      </w:pPr>
      <w:r>
        <w:rPr>
          <w:rFonts w:ascii="Times New Roman"/>
          <w:b w:val="false"/>
          <w:i w:val="false"/>
          <w:color w:val="000000"/>
          <w:sz w:val="28"/>
        </w:rPr>
        <w:t>
      в столбце 5 указывается корректировка (если применимо);</w:t>
      </w:r>
    </w:p>
    <w:bookmarkEnd w:id="3308"/>
    <w:bookmarkStart w:name="z3204" w:id="3309"/>
    <w:p>
      <w:pPr>
        <w:spacing w:after="0"/>
        <w:ind w:left="0"/>
        <w:jc w:val="both"/>
      </w:pPr>
      <w:r>
        <w:rPr>
          <w:rFonts w:ascii="Times New Roman"/>
          <w:b w:val="false"/>
          <w:i w:val="false"/>
          <w:color w:val="000000"/>
          <w:sz w:val="28"/>
        </w:rPr>
        <w:t>
      в столбце 6 указывается информация об освоение;</w:t>
      </w:r>
    </w:p>
    <w:bookmarkEnd w:id="3309"/>
    <w:bookmarkStart w:name="z3205" w:id="3310"/>
    <w:p>
      <w:pPr>
        <w:spacing w:after="0"/>
        <w:ind w:left="0"/>
        <w:jc w:val="both"/>
      </w:pPr>
      <w:r>
        <w:rPr>
          <w:rFonts w:ascii="Times New Roman"/>
          <w:b w:val="false"/>
          <w:i w:val="false"/>
          <w:color w:val="000000"/>
          <w:sz w:val="28"/>
        </w:rPr>
        <w:t>
      в столбце 7 указывается отклонение;</w:t>
      </w:r>
    </w:p>
    <w:bookmarkEnd w:id="3310"/>
    <w:bookmarkStart w:name="z3206" w:id="3311"/>
    <w:p>
      <w:pPr>
        <w:spacing w:after="0"/>
        <w:ind w:left="0"/>
        <w:jc w:val="both"/>
      </w:pPr>
      <w:r>
        <w:rPr>
          <w:rFonts w:ascii="Times New Roman"/>
          <w:b w:val="false"/>
          <w:i w:val="false"/>
          <w:color w:val="000000"/>
          <w:sz w:val="28"/>
        </w:rPr>
        <w:t>
      в столбце 8 указывается причины отклонения;</w:t>
      </w:r>
    </w:p>
    <w:bookmarkEnd w:id="3311"/>
    <w:bookmarkStart w:name="z3207" w:id="3312"/>
    <w:p>
      <w:pPr>
        <w:spacing w:after="0"/>
        <w:ind w:left="0"/>
        <w:jc w:val="both"/>
      </w:pPr>
      <w:r>
        <w:rPr>
          <w:rFonts w:ascii="Times New Roman"/>
          <w:b w:val="false"/>
          <w:i w:val="false"/>
          <w:color w:val="000000"/>
          <w:sz w:val="28"/>
        </w:rPr>
        <w:t>
      в столбцах 9-10 указывается инвестиционный период, годы;</w:t>
      </w:r>
    </w:p>
    <w:bookmarkEnd w:id="3312"/>
    <w:bookmarkStart w:name="z3208" w:id="3313"/>
    <w:p>
      <w:pPr>
        <w:spacing w:after="0"/>
        <w:ind w:left="0"/>
        <w:jc w:val="both"/>
      </w:pPr>
      <w:r>
        <w:rPr>
          <w:rFonts w:ascii="Times New Roman"/>
          <w:b w:val="false"/>
          <w:i w:val="false"/>
          <w:color w:val="000000"/>
          <w:sz w:val="28"/>
        </w:rPr>
        <w:t>
      в столбце 9 указывается план;</w:t>
      </w:r>
    </w:p>
    <w:bookmarkEnd w:id="3313"/>
    <w:bookmarkStart w:name="z3209" w:id="3314"/>
    <w:p>
      <w:pPr>
        <w:spacing w:after="0"/>
        <w:ind w:left="0"/>
        <w:jc w:val="both"/>
      </w:pPr>
      <w:r>
        <w:rPr>
          <w:rFonts w:ascii="Times New Roman"/>
          <w:b w:val="false"/>
          <w:i w:val="false"/>
          <w:color w:val="000000"/>
          <w:sz w:val="28"/>
        </w:rPr>
        <w:t>
      в столбце 10 указывается факт;</w:t>
      </w:r>
    </w:p>
    <w:bookmarkEnd w:id="3314"/>
    <w:bookmarkStart w:name="z3210" w:id="3315"/>
    <w:p>
      <w:pPr>
        <w:spacing w:after="0"/>
        <w:ind w:left="0"/>
        <w:jc w:val="both"/>
      </w:pPr>
      <w:r>
        <w:rPr>
          <w:rFonts w:ascii="Times New Roman"/>
          <w:b w:val="false"/>
          <w:i w:val="false"/>
          <w:color w:val="000000"/>
          <w:sz w:val="28"/>
        </w:rPr>
        <w:t>
      в столбцах 11-12 указывается эксплуатационный период, годы;</w:t>
      </w:r>
    </w:p>
    <w:bookmarkEnd w:id="3315"/>
    <w:bookmarkStart w:name="z3211" w:id="3316"/>
    <w:p>
      <w:pPr>
        <w:spacing w:after="0"/>
        <w:ind w:left="0"/>
        <w:jc w:val="both"/>
      </w:pPr>
      <w:r>
        <w:rPr>
          <w:rFonts w:ascii="Times New Roman"/>
          <w:b w:val="false"/>
          <w:i w:val="false"/>
          <w:color w:val="000000"/>
          <w:sz w:val="28"/>
        </w:rPr>
        <w:t>
      в столбце 11 указывается план;</w:t>
      </w:r>
    </w:p>
    <w:bookmarkEnd w:id="3316"/>
    <w:bookmarkStart w:name="z3212" w:id="3317"/>
    <w:p>
      <w:pPr>
        <w:spacing w:after="0"/>
        <w:ind w:left="0"/>
        <w:jc w:val="both"/>
      </w:pPr>
      <w:r>
        <w:rPr>
          <w:rFonts w:ascii="Times New Roman"/>
          <w:b w:val="false"/>
          <w:i w:val="false"/>
          <w:color w:val="000000"/>
          <w:sz w:val="28"/>
        </w:rPr>
        <w:t>
      в столбце 12 указывается факт;</w:t>
      </w:r>
    </w:p>
    <w:bookmarkEnd w:id="3317"/>
    <w:bookmarkStart w:name="z3213" w:id="3318"/>
    <w:p>
      <w:pPr>
        <w:spacing w:after="0"/>
        <w:ind w:left="0"/>
        <w:jc w:val="both"/>
      </w:pPr>
      <w:r>
        <w:rPr>
          <w:rFonts w:ascii="Times New Roman"/>
          <w:b w:val="false"/>
          <w:i w:val="false"/>
          <w:color w:val="000000"/>
          <w:sz w:val="28"/>
        </w:rPr>
        <w:t>
      в столбцах 13-14 указывается мощность проекта в натуральном выражении;</w:t>
      </w:r>
    </w:p>
    <w:bookmarkEnd w:id="3318"/>
    <w:bookmarkStart w:name="z3214" w:id="3319"/>
    <w:p>
      <w:pPr>
        <w:spacing w:after="0"/>
        <w:ind w:left="0"/>
        <w:jc w:val="both"/>
      </w:pPr>
      <w:r>
        <w:rPr>
          <w:rFonts w:ascii="Times New Roman"/>
          <w:b w:val="false"/>
          <w:i w:val="false"/>
          <w:color w:val="000000"/>
          <w:sz w:val="28"/>
        </w:rPr>
        <w:t>
      в столбце 13 указывается план;</w:t>
      </w:r>
    </w:p>
    <w:bookmarkEnd w:id="3319"/>
    <w:bookmarkStart w:name="z3215" w:id="3320"/>
    <w:p>
      <w:pPr>
        <w:spacing w:after="0"/>
        <w:ind w:left="0"/>
        <w:jc w:val="both"/>
      </w:pPr>
      <w:r>
        <w:rPr>
          <w:rFonts w:ascii="Times New Roman"/>
          <w:b w:val="false"/>
          <w:i w:val="false"/>
          <w:color w:val="000000"/>
          <w:sz w:val="28"/>
        </w:rPr>
        <w:t>
      в столбце 14 указывается факт;</w:t>
      </w:r>
    </w:p>
    <w:bookmarkEnd w:id="3320"/>
    <w:bookmarkStart w:name="z3216" w:id="3321"/>
    <w:p>
      <w:pPr>
        <w:spacing w:after="0"/>
        <w:ind w:left="0"/>
        <w:jc w:val="both"/>
      </w:pPr>
      <w:r>
        <w:rPr>
          <w:rFonts w:ascii="Times New Roman"/>
          <w:b w:val="false"/>
          <w:i w:val="false"/>
          <w:color w:val="000000"/>
          <w:sz w:val="28"/>
        </w:rPr>
        <w:t>
      в столбце 15 указывается наименование компонента, в том числе объем запланированных работ в натуральном выражении (компоненты);</w:t>
      </w:r>
    </w:p>
    <w:bookmarkEnd w:id="3321"/>
    <w:bookmarkStart w:name="z3217" w:id="3322"/>
    <w:p>
      <w:pPr>
        <w:spacing w:after="0"/>
        <w:ind w:left="0"/>
        <w:jc w:val="both"/>
      </w:pPr>
      <w:r>
        <w:rPr>
          <w:rFonts w:ascii="Times New Roman"/>
          <w:b w:val="false"/>
          <w:i w:val="false"/>
          <w:color w:val="000000"/>
          <w:sz w:val="28"/>
        </w:rPr>
        <w:t>
      в столбцах 16-31 указывается информация о графике выполнения работ/мероприятий согласно технико-экономическомуобоснованию/финансово-экономическому обоснованию/проектно-сметной документации либо инвестиционному предложению, в том числе;</w:t>
      </w:r>
    </w:p>
    <w:bookmarkEnd w:id="3322"/>
    <w:bookmarkStart w:name="z3218" w:id="3323"/>
    <w:p>
      <w:pPr>
        <w:spacing w:after="0"/>
        <w:ind w:left="0"/>
        <w:jc w:val="both"/>
      </w:pPr>
      <w:r>
        <w:rPr>
          <w:rFonts w:ascii="Times New Roman"/>
          <w:b w:val="false"/>
          <w:i w:val="false"/>
          <w:color w:val="000000"/>
          <w:sz w:val="28"/>
        </w:rPr>
        <w:t>
      в столбцах 16 - 19 указывается период (месяц, год);</w:t>
      </w:r>
    </w:p>
    <w:bookmarkEnd w:id="3323"/>
    <w:bookmarkStart w:name="z3219" w:id="3324"/>
    <w:p>
      <w:pPr>
        <w:spacing w:after="0"/>
        <w:ind w:left="0"/>
        <w:jc w:val="both"/>
      </w:pPr>
      <w:r>
        <w:rPr>
          <w:rFonts w:ascii="Times New Roman"/>
          <w:b w:val="false"/>
          <w:i w:val="false"/>
          <w:color w:val="000000"/>
          <w:sz w:val="28"/>
        </w:rPr>
        <w:t>
      в столбце 16 указывается план;</w:t>
      </w:r>
    </w:p>
    <w:bookmarkEnd w:id="3324"/>
    <w:bookmarkStart w:name="z3220" w:id="3325"/>
    <w:p>
      <w:pPr>
        <w:spacing w:after="0"/>
        <w:ind w:left="0"/>
        <w:jc w:val="both"/>
      </w:pPr>
      <w:r>
        <w:rPr>
          <w:rFonts w:ascii="Times New Roman"/>
          <w:b w:val="false"/>
          <w:i w:val="false"/>
          <w:color w:val="000000"/>
          <w:sz w:val="28"/>
        </w:rPr>
        <w:t>
      в столбце 17 указывается факт;</w:t>
      </w:r>
    </w:p>
    <w:bookmarkEnd w:id="3325"/>
    <w:bookmarkStart w:name="z3221" w:id="3326"/>
    <w:p>
      <w:pPr>
        <w:spacing w:after="0"/>
        <w:ind w:left="0"/>
        <w:jc w:val="both"/>
      </w:pPr>
      <w:r>
        <w:rPr>
          <w:rFonts w:ascii="Times New Roman"/>
          <w:b w:val="false"/>
          <w:i w:val="false"/>
          <w:color w:val="000000"/>
          <w:sz w:val="28"/>
        </w:rPr>
        <w:t>
      в столбце 18 указывается отклонение;</w:t>
      </w:r>
    </w:p>
    <w:bookmarkEnd w:id="3326"/>
    <w:bookmarkStart w:name="z3222" w:id="3327"/>
    <w:p>
      <w:pPr>
        <w:spacing w:after="0"/>
        <w:ind w:left="0"/>
        <w:jc w:val="both"/>
      </w:pPr>
      <w:r>
        <w:rPr>
          <w:rFonts w:ascii="Times New Roman"/>
          <w:b w:val="false"/>
          <w:i w:val="false"/>
          <w:color w:val="000000"/>
          <w:sz w:val="28"/>
        </w:rPr>
        <w:t>
      в столбце 19 указывается причины отклонения;</w:t>
      </w:r>
    </w:p>
    <w:bookmarkEnd w:id="3327"/>
    <w:bookmarkStart w:name="z3223" w:id="3328"/>
    <w:p>
      <w:pPr>
        <w:spacing w:after="0"/>
        <w:ind w:left="0"/>
        <w:jc w:val="both"/>
      </w:pPr>
      <w:r>
        <w:rPr>
          <w:rFonts w:ascii="Times New Roman"/>
          <w:b w:val="false"/>
          <w:i w:val="false"/>
          <w:color w:val="000000"/>
          <w:sz w:val="28"/>
        </w:rPr>
        <w:t>
      в столбцах 20 - 23 указывается период (месяц, год);</w:t>
      </w:r>
    </w:p>
    <w:bookmarkEnd w:id="3328"/>
    <w:bookmarkStart w:name="z3224" w:id="3329"/>
    <w:p>
      <w:pPr>
        <w:spacing w:after="0"/>
        <w:ind w:left="0"/>
        <w:jc w:val="both"/>
      </w:pPr>
      <w:r>
        <w:rPr>
          <w:rFonts w:ascii="Times New Roman"/>
          <w:b w:val="false"/>
          <w:i w:val="false"/>
          <w:color w:val="000000"/>
          <w:sz w:val="28"/>
        </w:rPr>
        <w:t>
      в столбце 20 указывается план;</w:t>
      </w:r>
    </w:p>
    <w:bookmarkEnd w:id="3329"/>
    <w:bookmarkStart w:name="z3225" w:id="3330"/>
    <w:p>
      <w:pPr>
        <w:spacing w:after="0"/>
        <w:ind w:left="0"/>
        <w:jc w:val="both"/>
      </w:pPr>
      <w:r>
        <w:rPr>
          <w:rFonts w:ascii="Times New Roman"/>
          <w:b w:val="false"/>
          <w:i w:val="false"/>
          <w:color w:val="000000"/>
          <w:sz w:val="28"/>
        </w:rPr>
        <w:t>
      в столбце 21 указывается факт;</w:t>
      </w:r>
    </w:p>
    <w:bookmarkEnd w:id="3330"/>
    <w:bookmarkStart w:name="z3226" w:id="3331"/>
    <w:p>
      <w:pPr>
        <w:spacing w:after="0"/>
        <w:ind w:left="0"/>
        <w:jc w:val="both"/>
      </w:pPr>
      <w:r>
        <w:rPr>
          <w:rFonts w:ascii="Times New Roman"/>
          <w:b w:val="false"/>
          <w:i w:val="false"/>
          <w:color w:val="000000"/>
          <w:sz w:val="28"/>
        </w:rPr>
        <w:t>
      в столбце 22 указывается отклонение;</w:t>
      </w:r>
    </w:p>
    <w:bookmarkEnd w:id="3331"/>
    <w:bookmarkStart w:name="z3227" w:id="3332"/>
    <w:p>
      <w:pPr>
        <w:spacing w:after="0"/>
        <w:ind w:left="0"/>
        <w:jc w:val="both"/>
      </w:pPr>
      <w:r>
        <w:rPr>
          <w:rFonts w:ascii="Times New Roman"/>
          <w:b w:val="false"/>
          <w:i w:val="false"/>
          <w:color w:val="000000"/>
          <w:sz w:val="28"/>
        </w:rPr>
        <w:t>
      в столбце 23 указывается причины отклонения;</w:t>
      </w:r>
    </w:p>
    <w:bookmarkEnd w:id="3332"/>
    <w:bookmarkStart w:name="z3228" w:id="3333"/>
    <w:p>
      <w:pPr>
        <w:spacing w:after="0"/>
        <w:ind w:left="0"/>
        <w:jc w:val="both"/>
      </w:pPr>
      <w:r>
        <w:rPr>
          <w:rFonts w:ascii="Times New Roman"/>
          <w:b w:val="false"/>
          <w:i w:val="false"/>
          <w:color w:val="000000"/>
          <w:sz w:val="28"/>
        </w:rPr>
        <w:t>
      в столбцах 24-27 указывается период (месяц, год);</w:t>
      </w:r>
    </w:p>
    <w:bookmarkEnd w:id="3333"/>
    <w:bookmarkStart w:name="z3229" w:id="3334"/>
    <w:p>
      <w:pPr>
        <w:spacing w:after="0"/>
        <w:ind w:left="0"/>
        <w:jc w:val="both"/>
      </w:pPr>
      <w:r>
        <w:rPr>
          <w:rFonts w:ascii="Times New Roman"/>
          <w:b w:val="false"/>
          <w:i w:val="false"/>
          <w:color w:val="000000"/>
          <w:sz w:val="28"/>
        </w:rPr>
        <w:t>
      в столбце 24 указывается план;</w:t>
      </w:r>
    </w:p>
    <w:bookmarkEnd w:id="3334"/>
    <w:bookmarkStart w:name="z3230" w:id="3335"/>
    <w:p>
      <w:pPr>
        <w:spacing w:after="0"/>
        <w:ind w:left="0"/>
        <w:jc w:val="both"/>
      </w:pPr>
      <w:r>
        <w:rPr>
          <w:rFonts w:ascii="Times New Roman"/>
          <w:b w:val="false"/>
          <w:i w:val="false"/>
          <w:color w:val="000000"/>
          <w:sz w:val="28"/>
        </w:rPr>
        <w:t>
      в столбце 25 указывается факт;</w:t>
      </w:r>
    </w:p>
    <w:bookmarkEnd w:id="3335"/>
    <w:bookmarkStart w:name="z3231" w:id="3336"/>
    <w:p>
      <w:pPr>
        <w:spacing w:after="0"/>
        <w:ind w:left="0"/>
        <w:jc w:val="both"/>
      </w:pPr>
      <w:r>
        <w:rPr>
          <w:rFonts w:ascii="Times New Roman"/>
          <w:b w:val="false"/>
          <w:i w:val="false"/>
          <w:color w:val="000000"/>
          <w:sz w:val="28"/>
        </w:rPr>
        <w:t>
      в столбце 26 указывается отклонение;</w:t>
      </w:r>
    </w:p>
    <w:bookmarkEnd w:id="3336"/>
    <w:bookmarkStart w:name="z3232" w:id="3337"/>
    <w:p>
      <w:pPr>
        <w:spacing w:after="0"/>
        <w:ind w:left="0"/>
        <w:jc w:val="both"/>
      </w:pPr>
      <w:r>
        <w:rPr>
          <w:rFonts w:ascii="Times New Roman"/>
          <w:b w:val="false"/>
          <w:i w:val="false"/>
          <w:color w:val="000000"/>
          <w:sz w:val="28"/>
        </w:rPr>
        <w:t>
      в столбце 27 указывается причины отклонения;</w:t>
      </w:r>
    </w:p>
    <w:bookmarkEnd w:id="3337"/>
    <w:bookmarkStart w:name="z3233" w:id="3338"/>
    <w:p>
      <w:pPr>
        <w:spacing w:after="0"/>
        <w:ind w:left="0"/>
        <w:jc w:val="both"/>
      </w:pPr>
      <w:r>
        <w:rPr>
          <w:rFonts w:ascii="Times New Roman"/>
          <w:b w:val="false"/>
          <w:i w:val="false"/>
          <w:color w:val="000000"/>
          <w:sz w:val="28"/>
        </w:rPr>
        <w:t>
      в столбцах 28-31 указывается период (месяц, год);</w:t>
      </w:r>
    </w:p>
    <w:bookmarkEnd w:id="3338"/>
    <w:bookmarkStart w:name="z3234" w:id="3339"/>
    <w:p>
      <w:pPr>
        <w:spacing w:after="0"/>
        <w:ind w:left="0"/>
        <w:jc w:val="both"/>
      </w:pPr>
      <w:r>
        <w:rPr>
          <w:rFonts w:ascii="Times New Roman"/>
          <w:b w:val="false"/>
          <w:i w:val="false"/>
          <w:color w:val="000000"/>
          <w:sz w:val="28"/>
        </w:rPr>
        <w:t>
      в столбце 28 указывается план;</w:t>
      </w:r>
    </w:p>
    <w:bookmarkEnd w:id="3339"/>
    <w:bookmarkStart w:name="z3235" w:id="3340"/>
    <w:p>
      <w:pPr>
        <w:spacing w:after="0"/>
        <w:ind w:left="0"/>
        <w:jc w:val="both"/>
      </w:pPr>
      <w:r>
        <w:rPr>
          <w:rFonts w:ascii="Times New Roman"/>
          <w:b w:val="false"/>
          <w:i w:val="false"/>
          <w:color w:val="000000"/>
          <w:sz w:val="28"/>
        </w:rPr>
        <w:t>
      в столбце 29 указывается факт;</w:t>
      </w:r>
    </w:p>
    <w:bookmarkEnd w:id="3340"/>
    <w:bookmarkStart w:name="z3236" w:id="3341"/>
    <w:p>
      <w:pPr>
        <w:spacing w:after="0"/>
        <w:ind w:left="0"/>
        <w:jc w:val="both"/>
      </w:pPr>
      <w:r>
        <w:rPr>
          <w:rFonts w:ascii="Times New Roman"/>
          <w:b w:val="false"/>
          <w:i w:val="false"/>
          <w:color w:val="000000"/>
          <w:sz w:val="28"/>
        </w:rPr>
        <w:t>
      в столбце 30 указывается отклонение;</w:t>
      </w:r>
    </w:p>
    <w:bookmarkEnd w:id="3341"/>
    <w:bookmarkStart w:name="z3237" w:id="3342"/>
    <w:p>
      <w:pPr>
        <w:spacing w:after="0"/>
        <w:ind w:left="0"/>
        <w:jc w:val="both"/>
      </w:pPr>
      <w:r>
        <w:rPr>
          <w:rFonts w:ascii="Times New Roman"/>
          <w:b w:val="false"/>
          <w:i w:val="false"/>
          <w:color w:val="000000"/>
          <w:sz w:val="28"/>
        </w:rPr>
        <w:t>
      в столбце 31 указывается причины отклонения.</w:t>
      </w:r>
    </w:p>
    <w:bookmarkEnd w:id="3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240" w:id="3343"/>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343"/>
    <w:bookmarkStart w:name="z3241" w:id="334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344"/>
    <w:bookmarkStart w:name="z3242" w:id="3345"/>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w:t>
      </w:r>
    </w:p>
    <w:bookmarkEnd w:id="3345"/>
    <w:bookmarkStart w:name="z3243" w:id="334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37-ОМРРБИППРЦТРВФКРБ:</w:t>
      </w:r>
    </w:p>
    <w:bookmarkEnd w:id="3346"/>
    <w:bookmarkStart w:name="z3244" w:id="3347"/>
    <w:p>
      <w:pPr>
        <w:spacing w:after="0"/>
        <w:ind w:left="0"/>
        <w:jc w:val="both"/>
      </w:pPr>
      <w:r>
        <w:rPr>
          <w:rFonts w:ascii="Times New Roman"/>
          <w:b w:val="false"/>
          <w:i w:val="false"/>
          <w:color w:val="000000"/>
          <w:sz w:val="28"/>
        </w:rPr>
        <w:t>
      Периодичность: ежеквартально.</w:t>
      </w:r>
    </w:p>
    <w:bookmarkEnd w:id="3347"/>
    <w:bookmarkStart w:name="z3245" w:id="3348"/>
    <w:p>
      <w:pPr>
        <w:spacing w:after="0"/>
        <w:ind w:left="0"/>
        <w:jc w:val="both"/>
      </w:pPr>
      <w:r>
        <w:rPr>
          <w:rFonts w:ascii="Times New Roman"/>
          <w:b w:val="false"/>
          <w:i w:val="false"/>
          <w:color w:val="000000"/>
          <w:sz w:val="28"/>
        </w:rPr>
        <w:t>
      Отчетный период: __ квартал 20__ год.</w:t>
      </w:r>
    </w:p>
    <w:bookmarkEnd w:id="3348"/>
    <w:bookmarkStart w:name="z3246" w:id="334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349"/>
    <w:bookmarkStart w:name="z3247" w:id="335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на ежеквартальной основе до 1 (первого) и 10 (десятого) числа, следующего за отчетным кварталом.</w:t>
      </w:r>
    </w:p>
    <w:bookmarkEnd w:id="3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 </w:t>
            </w:r>
          </w:p>
          <w:p>
            <w:pPr>
              <w:spacing w:after="20"/>
              <w:ind w:left="20"/>
              <w:jc w:val="both"/>
            </w:pPr>
            <w:r>
              <w:rPr>
                <w:rFonts w:ascii="Times New Roman"/>
                <w:b w:val="false"/>
                <w:i w:val="false"/>
                <w:color w:val="000000"/>
                <w:sz w:val="20"/>
              </w:rPr>
              <w:t>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248" w:id="3351"/>
    <w:p>
      <w:pPr>
        <w:spacing w:after="0"/>
        <w:ind w:left="0"/>
        <w:jc w:val="both"/>
      </w:pPr>
      <w:r>
        <w:rPr>
          <w:rFonts w:ascii="Times New Roman"/>
          <w:b w:val="false"/>
          <w:i w:val="false"/>
          <w:color w:val="000000"/>
          <w:sz w:val="28"/>
        </w:rPr>
        <w:t>
      Метод сбора: в электронном виде.</w:t>
      </w:r>
    </w:p>
    <w:bookmarkEnd w:id="3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 МИО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БИП, согласно документации,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БИП, согласно ТЭО/ПСД,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БИП,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9" w:id="3352"/>
    <w:p>
      <w:pPr>
        <w:spacing w:after="0"/>
        <w:ind w:left="0"/>
        <w:jc w:val="both"/>
      </w:pPr>
      <w:r>
        <w:rPr>
          <w:rFonts w:ascii="Times New Roman"/>
          <w:b w:val="false"/>
          <w:i w:val="false"/>
          <w:color w:val="000000"/>
          <w:sz w:val="28"/>
        </w:rPr>
        <w:t>
      продолжение таблицы</w:t>
      </w:r>
    </w:p>
    <w:bookmarkEnd w:id="3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0" w:id="3353"/>
    <w:p>
      <w:pPr>
        <w:spacing w:after="0"/>
        <w:ind w:left="0"/>
        <w:jc w:val="both"/>
      </w:pPr>
      <w:r>
        <w:rPr>
          <w:rFonts w:ascii="Times New Roman"/>
          <w:b w:val="false"/>
          <w:i w:val="false"/>
          <w:color w:val="000000"/>
          <w:sz w:val="28"/>
        </w:rPr>
        <w:t>
      продолжение таблицы</w:t>
      </w:r>
    </w:p>
    <w:bookmarkEnd w:id="3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БИП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РБ+МБ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1" w:id="3354"/>
    <w:p>
      <w:pPr>
        <w:spacing w:after="0"/>
        <w:ind w:left="0"/>
        <w:jc w:val="both"/>
      </w:pPr>
      <w:r>
        <w:rPr>
          <w:rFonts w:ascii="Times New Roman"/>
          <w:b w:val="false"/>
          <w:i w:val="false"/>
          <w:color w:val="000000"/>
          <w:sz w:val="28"/>
        </w:rPr>
        <w:t>
       продолжение таблицы</w:t>
      </w:r>
    </w:p>
    <w:bookmarkEnd w:id="3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уклонения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3355"/>
          <w:p>
            <w:pPr>
              <w:spacing w:after="20"/>
              <w:ind w:left="20"/>
              <w:jc w:val="both"/>
            </w:pPr>
            <w:r>
              <w:rPr>
                <w:rFonts w:ascii="Times New Roman"/>
                <w:b w:val="false"/>
                <w:i w:val="false"/>
                <w:color w:val="000000"/>
                <w:sz w:val="20"/>
              </w:rPr>
              <w:t>
1.**ТЭО:</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259" w:id="3356"/>
    <w:p>
      <w:pPr>
        <w:spacing w:after="0"/>
        <w:ind w:left="0"/>
        <w:jc w:val="both"/>
      </w:pPr>
      <w:r>
        <w:rPr>
          <w:rFonts w:ascii="Times New Roman"/>
          <w:b w:val="false"/>
          <w:i w:val="false"/>
          <w:color w:val="000000"/>
          <w:sz w:val="28"/>
        </w:rPr>
        <w:t>
      Наименование ______________________ Адрес______________________________</w:t>
      </w:r>
    </w:p>
    <w:bookmarkEnd w:id="3356"/>
    <w:bookmarkStart w:name="z3260" w:id="3357"/>
    <w:p>
      <w:pPr>
        <w:spacing w:after="0"/>
        <w:ind w:left="0"/>
        <w:jc w:val="both"/>
      </w:pPr>
      <w:r>
        <w:rPr>
          <w:rFonts w:ascii="Times New Roman"/>
          <w:b w:val="false"/>
          <w:i w:val="false"/>
          <w:color w:val="000000"/>
          <w:sz w:val="28"/>
        </w:rPr>
        <w:t xml:space="preserve">
      Телефон ________________ Адрес электронной почты ________________________ </w:t>
      </w:r>
    </w:p>
    <w:bookmarkEnd w:id="3357"/>
    <w:bookmarkStart w:name="z3261" w:id="3358"/>
    <w:p>
      <w:pPr>
        <w:spacing w:after="0"/>
        <w:ind w:left="0"/>
        <w:jc w:val="both"/>
      </w:pPr>
      <w:r>
        <w:rPr>
          <w:rFonts w:ascii="Times New Roman"/>
          <w:b w:val="false"/>
          <w:i w:val="false"/>
          <w:color w:val="000000"/>
          <w:sz w:val="28"/>
        </w:rPr>
        <w:t xml:space="preserve">
      Исполнитель ___________________ _______________ ________________________ </w:t>
      </w:r>
    </w:p>
    <w:bookmarkEnd w:id="3358"/>
    <w:bookmarkStart w:name="z3262" w:id="3359"/>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3359"/>
    <w:bookmarkStart w:name="z3263" w:id="3360"/>
    <w:p>
      <w:pPr>
        <w:spacing w:after="0"/>
        <w:ind w:left="0"/>
        <w:jc w:val="both"/>
      </w:pPr>
      <w:r>
        <w:rPr>
          <w:rFonts w:ascii="Times New Roman"/>
          <w:b w:val="false"/>
          <w:i w:val="false"/>
          <w:color w:val="000000"/>
          <w:sz w:val="28"/>
        </w:rPr>
        <w:t xml:space="preserve">
      Руководитель или лицо, исполняющее его обязанности </w:t>
      </w:r>
    </w:p>
    <w:bookmarkEnd w:id="3360"/>
    <w:bookmarkStart w:name="z3264" w:id="3361"/>
    <w:p>
      <w:pPr>
        <w:spacing w:after="0"/>
        <w:ind w:left="0"/>
        <w:jc w:val="both"/>
      </w:pPr>
      <w:r>
        <w:rPr>
          <w:rFonts w:ascii="Times New Roman"/>
          <w:b w:val="false"/>
          <w:i w:val="false"/>
          <w:color w:val="000000"/>
          <w:sz w:val="28"/>
        </w:rPr>
        <w:t>
      _______________________________________ _______________ ________________</w:t>
      </w:r>
    </w:p>
    <w:bookmarkEnd w:id="3361"/>
    <w:bookmarkStart w:name="z3265" w:id="3362"/>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3362"/>
    <w:bookmarkStart w:name="z3266" w:id="3363"/>
    <w:p>
      <w:pPr>
        <w:spacing w:after="0"/>
        <w:ind w:left="0"/>
        <w:jc w:val="both"/>
      </w:pPr>
      <w:r>
        <w:rPr>
          <w:rFonts w:ascii="Times New Roman"/>
          <w:b w:val="false"/>
          <w:i w:val="false"/>
          <w:color w:val="000000"/>
          <w:sz w:val="28"/>
        </w:rPr>
        <w:t>
      Место для печати</w:t>
      </w:r>
    </w:p>
    <w:bookmarkEnd w:id="3363"/>
    <w:bookmarkStart w:name="z3267" w:id="3364"/>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мониторингу</w:t>
            </w:r>
            <w:r>
              <w:br/>
            </w:r>
            <w:r>
              <w:rPr>
                <w:rFonts w:ascii="Times New Roman"/>
                <w:b w:val="false"/>
                <w:i w:val="false"/>
                <w:color w:val="000000"/>
                <w:sz w:val="20"/>
              </w:rPr>
              <w:t>реализации республиканских</w:t>
            </w:r>
            <w:r>
              <w:br/>
            </w:r>
            <w:r>
              <w:rPr>
                <w:rFonts w:ascii="Times New Roman"/>
                <w:b w:val="false"/>
                <w:i w:val="false"/>
                <w:color w:val="000000"/>
                <w:sz w:val="20"/>
              </w:rPr>
              <w:t>бюджетных инвестиционных</w:t>
            </w:r>
            <w:r>
              <w:br/>
            </w:r>
            <w:r>
              <w:rPr>
                <w:rFonts w:ascii="Times New Roman"/>
                <w:b w:val="false"/>
                <w:i w:val="false"/>
                <w:color w:val="000000"/>
                <w:sz w:val="20"/>
              </w:rPr>
              <w:t>проектов и проектов,</w:t>
            </w:r>
            <w:r>
              <w:br/>
            </w:r>
            <w:r>
              <w:rPr>
                <w:rFonts w:ascii="Times New Roman"/>
                <w:b w:val="false"/>
                <w:i w:val="false"/>
                <w:color w:val="000000"/>
                <w:sz w:val="20"/>
              </w:rPr>
              <w:t>реализуемых за счет целевых</w:t>
            </w:r>
            <w:r>
              <w:br/>
            </w:r>
            <w:r>
              <w:rPr>
                <w:rFonts w:ascii="Times New Roman"/>
                <w:b w:val="false"/>
                <w:i w:val="false"/>
                <w:color w:val="000000"/>
                <w:sz w:val="20"/>
              </w:rPr>
              <w:t>трансфертов на развитие,</w:t>
            </w:r>
            <w:r>
              <w:br/>
            </w:r>
            <w:r>
              <w:rPr>
                <w:rFonts w:ascii="Times New Roman"/>
                <w:b w:val="false"/>
                <w:i w:val="false"/>
                <w:color w:val="000000"/>
                <w:sz w:val="20"/>
              </w:rPr>
              <w:t>внебюджетных фондов и</w:t>
            </w:r>
            <w:r>
              <w:br/>
            </w:r>
            <w:r>
              <w:rPr>
                <w:rFonts w:ascii="Times New Roman"/>
                <w:b w:val="false"/>
                <w:i w:val="false"/>
                <w:color w:val="000000"/>
                <w:sz w:val="20"/>
              </w:rPr>
              <w:t>кредитов из республиканского бюджета"</w:t>
            </w:r>
          </w:p>
        </w:tc>
      </w:tr>
    </w:tbl>
    <w:bookmarkStart w:name="z3269" w:id="336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 (индекс: 37-ОМРРБИППРЦТРВФКРБ, периодичность: ежеквартально)</w:t>
      </w:r>
    </w:p>
    <w:bookmarkEnd w:id="3365"/>
    <w:bookmarkStart w:name="z3270" w:id="3366"/>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и администраторами местных бюджетных программ Отчета по мониторингу реализации республиканских бюджетных инвестиционных проектов и проектов, реализуемых за счет целевых трансфертов на развитие, внебюджетных фондов и кредитов из республиканского бюджета.</w:t>
      </w:r>
    </w:p>
    <w:bookmarkEnd w:id="3366"/>
    <w:bookmarkStart w:name="z3271" w:id="3367"/>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367"/>
    <w:bookmarkStart w:name="z3272" w:id="3368"/>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3368"/>
    <w:bookmarkStart w:name="z3273" w:id="3369"/>
    <w:p>
      <w:pPr>
        <w:spacing w:after="0"/>
        <w:ind w:left="0"/>
        <w:jc w:val="both"/>
      </w:pPr>
      <w:r>
        <w:rPr>
          <w:rFonts w:ascii="Times New Roman"/>
          <w:b w:val="false"/>
          <w:i w:val="false"/>
          <w:color w:val="000000"/>
          <w:sz w:val="28"/>
        </w:rPr>
        <w:t>
      В столбцах указываются:</w:t>
      </w:r>
    </w:p>
    <w:bookmarkEnd w:id="3369"/>
    <w:bookmarkStart w:name="z3274" w:id="3370"/>
    <w:p>
      <w:pPr>
        <w:spacing w:after="0"/>
        <w:ind w:left="0"/>
        <w:jc w:val="both"/>
      </w:pPr>
      <w:r>
        <w:rPr>
          <w:rFonts w:ascii="Times New Roman"/>
          <w:b w:val="false"/>
          <w:i w:val="false"/>
          <w:color w:val="000000"/>
          <w:sz w:val="28"/>
        </w:rPr>
        <w:t>
      В столбце 1 указывается порядковый номер проекта;</w:t>
      </w:r>
    </w:p>
    <w:bookmarkEnd w:id="3370"/>
    <w:bookmarkStart w:name="z3275" w:id="3371"/>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3371"/>
    <w:bookmarkStart w:name="z3276" w:id="3372"/>
    <w:p>
      <w:pPr>
        <w:spacing w:after="0"/>
        <w:ind w:left="0"/>
        <w:jc w:val="both"/>
      </w:pPr>
      <w:r>
        <w:rPr>
          <w:rFonts w:ascii="Times New Roman"/>
          <w:b w:val="false"/>
          <w:i w:val="false"/>
          <w:color w:val="000000"/>
          <w:sz w:val="28"/>
        </w:rPr>
        <w:t>
      В столбце 3 указывается администратор бюджетной программы/местный исполнительный орган:</w:t>
      </w:r>
    </w:p>
    <w:bookmarkEnd w:id="3372"/>
    <w:bookmarkStart w:name="z3277" w:id="3373"/>
    <w:p>
      <w:pPr>
        <w:spacing w:after="0"/>
        <w:ind w:left="0"/>
        <w:jc w:val="both"/>
      </w:pPr>
      <w:r>
        <w:rPr>
          <w:rFonts w:ascii="Times New Roman"/>
          <w:b w:val="false"/>
          <w:i w:val="false"/>
          <w:color w:val="000000"/>
          <w:sz w:val="28"/>
        </w:rPr>
        <w:t>
      в столбце 4 указывается подпрограмма;</w:t>
      </w:r>
    </w:p>
    <w:bookmarkEnd w:id="3373"/>
    <w:bookmarkStart w:name="z3278" w:id="3374"/>
    <w:p>
      <w:pPr>
        <w:spacing w:after="0"/>
        <w:ind w:left="0"/>
        <w:jc w:val="both"/>
      </w:pPr>
      <w:r>
        <w:rPr>
          <w:rFonts w:ascii="Times New Roman"/>
          <w:b w:val="false"/>
          <w:i w:val="false"/>
          <w:color w:val="000000"/>
          <w:sz w:val="28"/>
        </w:rPr>
        <w:t>
      в столбце 5 указывается бюджетная программа;</w:t>
      </w:r>
    </w:p>
    <w:bookmarkEnd w:id="3374"/>
    <w:bookmarkStart w:name="z3279" w:id="3375"/>
    <w:p>
      <w:pPr>
        <w:spacing w:after="0"/>
        <w:ind w:left="0"/>
        <w:jc w:val="both"/>
      </w:pPr>
      <w:r>
        <w:rPr>
          <w:rFonts w:ascii="Times New Roman"/>
          <w:b w:val="false"/>
          <w:i w:val="false"/>
          <w:color w:val="000000"/>
          <w:sz w:val="28"/>
        </w:rPr>
        <w:t>
      в столбце 6 указывается наименование бюджетного инвестиционного проекта;</w:t>
      </w:r>
    </w:p>
    <w:bookmarkEnd w:id="3375"/>
    <w:bookmarkStart w:name="z3280" w:id="3376"/>
    <w:p>
      <w:pPr>
        <w:spacing w:after="0"/>
        <w:ind w:left="0"/>
        <w:jc w:val="both"/>
      </w:pPr>
      <w:r>
        <w:rPr>
          <w:rFonts w:ascii="Times New Roman"/>
          <w:b w:val="false"/>
          <w:i w:val="false"/>
          <w:color w:val="000000"/>
          <w:sz w:val="28"/>
        </w:rPr>
        <w:t>
      в столбце 7 указывается период реализации проекта (год/полугодие);</w:t>
      </w:r>
    </w:p>
    <w:bookmarkEnd w:id="3376"/>
    <w:bookmarkStart w:name="z3281" w:id="3377"/>
    <w:p>
      <w:pPr>
        <w:spacing w:after="0"/>
        <w:ind w:left="0"/>
        <w:jc w:val="both"/>
      </w:pPr>
      <w:r>
        <w:rPr>
          <w:rFonts w:ascii="Times New Roman"/>
          <w:b w:val="false"/>
          <w:i w:val="false"/>
          <w:color w:val="000000"/>
          <w:sz w:val="28"/>
        </w:rPr>
        <w:t>
      в столбце 8 указывается первоначальная стоимость бюджетного инвестиционного проекта, согласно документации;</w:t>
      </w:r>
    </w:p>
    <w:bookmarkEnd w:id="3377"/>
    <w:bookmarkStart w:name="z3282" w:id="3378"/>
    <w:p>
      <w:pPr>
        <w:spacing w:after="0"/>
        <w:ind w:left="0"/>
        <w:jc w:val="both"/>
      </w:pPr>
      <w:r>
        <w:rPr>
          <w:rFonts w:ascii="Times New Roman"/>
          <w:b w:val="false"/>
          <w:i w:val="false"/>
          <w:color w:val="000000"/>
          <w:sz w:val="28"/>
        </w:rPr>
        <w:t>
      в столбце 9 указывается скорректированная стоимость бюджетного инвестиционного проекта, согласно технико-экономическому обоснованию/проектно-сметной документации;</w:t>
      </w:r>
    </w:p>
    <w:bookmarkEnd w:id="3378"/>
    <w:bookmarkStart w:name="z3283" w:id="3379"/>
    <w:p>
      <w:pPr>
        <w:spacing w:after="0"/>
        <w:ind w:left="0"/>
        <w:jc w:val="both"/>
      </w:pPr>
      <w:r>
        <w:rPr>
          <w:rFonts w:ascii="Times New Roman"/>
          <w:b w:val="false"/>
          <w:i w:val="false"/>
          <w:color w:val="000000"/>
          <w:sz w:val="28"/>
        </w:rPr>
        <w:t>
      в столбцах 10 - 11 указывается планируемый объем финансирования бюджетного инвестиционного проекта;</w:t>
      </w:r>
    </w:p>
    <w:bookmarkEnd w:id="3379"/>
    <w:bookmarkStart w:name="z3284" w:id="3380"/>
    <w:p>
      <w:pPr>
        <w:spacing w:after="0"/>
        <w:ind w:left="0"/>
        <w:jc w:val="both"/>
      </w:pPr>
      <w:r>
        <w:rPr>
          <w:rFonts w:ascii="Times New Roman"/>
          <w:b w:val="false"/>
          <w:i w:val="false"/>
          <w:color w:val="000000"/>
          <w:sz w:val="28"/>
        </w:rPr>
        <w:t>
      в столбце 10 указывается информация о республиканском бюджете;</w:t>
      </w:r>
    </w:p>
    <w:bookmarkEnd w:id="3380"/>
    <w:bookmarkStart w:name="z3285" w:id="3381"/>
    <w:p>
      <w:pPr>
        <w:spacing w:after="0"/>
        <w:ind w:left="0"/>
        <w:jc w:val="both"/>
      </w:pPr>
      <w:r>
        <w:rPr>
          <w:rFonts w:ascii="Times New Roman"/>
          <w:b w:val="false"/>
          <w:i w:val="false"/>
          <w:color w:val="000000"/>
          <w:sz w:val="28"/>
        </w:rPr>
        <w:t>
      в столбце 11 указывается информация о местном бюджете;</w:t>
      </w:r>
    </w:p>
    <w:bookmarkEnd w:id="3381"/>
    <w:bookmarkStart w:name="z3286" w:id="3382"/>
    <w:p>
      <w:pPr>
        <w:spacing w:after="0"/>
        <w:ind w:left="0"/>
        <w:jc w:val="both"/>
      </w:pPr>
      <w:r>
        <w:rPr>
          <w:rFonts w:ascii="Times New Roman"/>
          <w:b w:val="false"/>
          <w:i w:val="false"/>
          <w:color w:val="000000"/>
          <w:sz w:val="28"/>
        </w:rPr>
        <w:t>
      в столбцах 12 - 15 указывается информация об объеме выполненных работ в натуральном выражении согласно технико-экономическому обоснованию/проектно-сметной документации;</w:t>
      </w:r>
    </w:p>
    <w:bookmarkEnd w:id="3382"/>
    <w:bookmarkStart w:name="z3287" w:id="3383"/>
    <w:p>
      <w:pPr>
        <w:spacing w:after="0"/>
        <w:ind w:left="0"/>
        <w:jc w:val="both"/>
      </w:pPr>
      <w:r>
        <w:rPr>
          <w:rFonts w:ascii="Times New Roman"/>
          <w:b w:val="false"/>
          <w:i w:val="false"/>
          <w:color w:val="000000"/>
          <w:sz w:val="28"/>
        </w:rPr>
        <w:t>
      в столбце 12 указывается факт до отчетного периода;</w:t>
      </w:r>
    </w:p>
    <w:bookmarkEnd w:id="3383"/>
    <w:bookmarkStart w:name="z3288" w:id="3384"/>
    <w:p>
      <w:pPr>
        <w:spacing w:after="0"/>
        <w:ind w:left="0"/>
        <w:jc w:val="both"/>
      </w:pPr>
      <w:r>
        <w:rPr>
          <w:rFonts w:ascii="Times New Roman"/>
          <w:b w:val="false"/>
          <w:i w:val="false"/>
          <w:color w:val="000000"/>
          <w:sz w:val="28"/>
        </w:rPr>
        <w:t>
      в столбце 13 указывается план на отчетный период;</w:t>
      </w:r>
    </w:p>
    <w:bookmarkEnd w:id="3384"/>
    <w:bookmarkStart w:name="z3289" w:id="3385"/>
    <w:p>
      <w:pPr>
        <w:spacing w:after="0"/>
        <w:ind w:left="0"/>
        <w:jc w:val="both"/>
      </w:pPr>
      <w:r>
        <w:rPr>
          <w:rFonts w:ascii="Times New Roman"/>
          <w:b w:val="false"/>
          <w:i w:val="false"/>
          <w:color w:val="000000"/>
          <w:sz w:val="28"/>
        </w:rPr>
        <w:t>
      в столбце 14 указывается факт на отчетный период;</w:t>
      </w:r>
    </w:p>
    <w:bookmarkEnd w:id="3385"/>
    <w:bookmarkStart w:name="z3290" w:id="3386"/>
    <w:p>
      <w:pPr>
        <w:spacing w:after="0"/>
        <w:ind w:left="0"/>
        <w:jc w:val="both"/>
      </w:pPr>
      <w:r>
        <w:rPr>
          <w:rFonts w:ascii="Times New Roman"/>
          <w:b w:val="false"/>
          <w:i w:val="false"/>
          <w:color w:val="000000"/>
          <w:sz w:val="28"/>
        </w:rPr>
        <w:t>
      в столбце 15 указывается информация о невыполненных мероприятиях за отчетный период;</w:t>
      </w:r>
    </w:p>
    <w:bookmarkEnd w:id="3386"/>
    <w:bookmarkStart w:name="z3291" w:id="3387"/>
    <w:p>
      <w:pPr>
        <w:spacing w:after="0"/>
        <w:ind w:left="0"/>
        <w:jc w:val="both"/>
      </w:pPr>
      <w:r>
        <w:rPr>
          <w:rFonts w:ascii="Times New Roman"/>
          <w:b w:val="false"/>
          <w:i w:val="false"/>
          <w:color w:val="000000"/>
          <w:sz w:val="28"/>
        </w:rPr>
        <w:t>
      в столбцах 16 - 29 указывается информация об объеме выполненных работ в тысячах тенге;</w:t>
      </w:r>
    </w:p>
    <w:bookmarkEnd w:id="3387"/>
    <w:bookmarkStart w:name="z3292" w:id="3388"/>
    <w:p>
      <w:pPr>
        <w:spacing w:after="0"/>
        <w:ind w:left="0"/>
        <w:jc w:val="both"/>
      </w:pPr>
      <w:r>
        <w:rPr>
          <w:rFonts w:ascii="Times New Roman"/>
          <w:b w:val="false"/>
          <w:i w:val="false"/>
          <w:color w:val="000000"/>
          <w:sz w:val="28"/>
        </w:rPr>
        <w:t>
      в столбцах 16 - 17 указывается информация об общем финансировании бюджетного инвестиционного проекта с начала реализации (факт республиканский бюджет/местный бюджет);</w:t>
      </w:r>
    </w:p>
    <w:bookmarkEnd w:id="3388"/>
    <w:bookmarkStart w:name="z3293" w:id="3389"/>
    <w:p>
      <w:pPr>
        <w:spacing w:after="0"/>
        <w:ind w:left="0"/>
        <w:jc w:val="both"/>
      </w:pPr>
      <w:r>
        <w:rPr>
          <w:rFonts w:ascii="Times New Roman"/>
          <w:b w:val="false"/>
          <w:i w:val="false"/>
          <w:color w:val="000000"/>
          <w:sz w:val="28"/>
        </w:rPr>
        <w:t>
      в столбцах 18 - 29 указывается информация за отчетный период (план, факт, отклонение);</w:t>
      </w:r>
    </w:p>
    <w:bookmarkEnd w:id="3389"/>
    <w:bookmarkStart w:name="z3294" w:id="3390"/>
    <w:p>
      <w:pPr>
        <w:spacing w:after="0"/>
        <w:ind w:left="0"/>
        <w:jc w:val="both"/>
      </w:pPr>
      <w:r>
        <w:rPr>
          <w:rFonts w:ascii="Times New Roman"/>
          <w:b w:val="false"/>
          <w:i w:val="false"/>
          <w:color w:val="000000"/>
          <w:sz w:val="28"/>
        </w:rPr>
        <w:t>
      в столбце 30 указывается информация о причинах уклонения;</w:t>
      </w:r>
    </w:p>
    <w:bookmarkEnd w:id="3390"/>
    <w:bookmarkStart w:name="z3295" w:id="3391"/>
    <w:p>
      <w:pPr>
        <w:spacing w:after="0"/>
        <w:ind w:left="0"/>
        <w:jc w:val="both"/>
      </w:pPr>
      <w:r>
        <w:rPr>
          <w:rFonts w:ascii="Times New Roman"/>
          <w:b w:val="false"/>
          <w:i w:val="false"/>
          <w:color w:val="000000"/>
          <w:sz w:val="28"/>
        </w:rPr>
        <w:t>
      в столбце 31 указывается информация о принятых (принимаемых) мерах;</w:t>
      </w:r>
    </w:p>
    <w:bookmarkEnd w:id="3391"/>
    <w:bookmarkStart w:name="z3296" w:id="3392"/>
    <w:p>
      <w:pPr>
        <w:spacing w:after="0"/>
        <w:ind w:left="0"/>
        <w:jc w:val="both"/>
      </w:pPr>
      <w:r>
        <w:rPr>
          <w:rFonts w:ascii="Times New Roman"/>
          <w:b w:val="false"/>
          <w:i w:val="false"/>
          <w:color w:val="000000"/>
          <w:sz w:val="28"/>
        </w:rPr>
        <w:t>
      в столбцах 32 - 35 указывается информация о количестве проектов;</w:t>
      </w:r>
    </w:p>
    <w:bookmarkEnd w:id="3392"/>
    <w:bookmarkStart w:name="z3297" w:id="3393"/>
    <w:p>
      <w:pPr>
        <w:spacing w:after="0"/>
        <w:ind w:left="0"/>
        <w:jc w:val="both"/>
      </w:pPr>
      <w:r>
        <w:rPr>
          <w:rFonts w:ascii="Times New Roman"/>
          <w:b w:val="false"/>
          <w:i w:val="false"/>
          <w:color w:val="000000"/>
          <w:sz w:val="28"/>
        </w:rPr>
        <w:t>
      в столбце 32 указывается информация об общем количестве реализуемых;</w:t>
      </w:r>
    </w:p>
    <w:bookmarkEnd w:id="3393"/>
    <w:bookmarkStart w:name="z3298" w:id="3394"/>
    <w:p>
      <w:pPr>
        <w:spacing w:after="0"/>
        <w:ind w:left="0"/>
        <w:jc w:val="both"/>
      </w:pPr>
      <w:r>
        <w:rPr>
          <w:rFonts w:ascii="Times New Roman"/>
          <w:b w:val="false"/>
          <w:i w:val="false"/>
          <w:color w:val="000000"/>
          <w:sz w:val="28"/>
        </w:rPr>
        <w:t>
      в столбце 33 указывается информация о планируемых к завершению;</w:t>
      </w:r>
    </w:p>
    <w:bookmarkEnd w:id="3394"/>
    <w:bookmarkStart w:name="z3299" w:id="3395"/>
    <w:p>
      <w:pPr>
        <w:spacing w:after="0"/>
        <w:ind w:left="0"/>
        <w:jc w:val="both"/>
      </w:pPr>
      <w:r>
        <w:rPr>
          <w:rFonts w:ascii="Times New Roman"/>
          <w:b w:val="false"/>
          <w:i w:val="false"/>
          <w:color w:val="000000"/>
          <w:sz w:val="28"/>
        </w:rPr>
        <w:t>
      в столбце 34 указывается информация о фактический завершенных;</w:t>
      </w:r>
    </w:p>
    <w:bookmarkEnd w:id="3395"/>
    <w:bookmarkStart w:name="z3300" w:id="3396"/>
    <w:p>
      <w:pPr>
        <w:spacing w:after="0"/>
        <w:ind w:left="0"/>
        <w:jc w:val="both"/>
      </w:pPr>
      <w:r>
        <w:rPr>
          <w:rFonts w:ascii="Times New Roman"/>
          <w:b w:val="false"/>
          <w:i w:val="false"/>
          <w:color w:val="000000"/>
          <w:sz w:val="28"/>
        </w:rPr>
        <w:t>
      в столбце 35 указываются причины не завершения;</w:t>
      </w:r>
    </w:p>
    <w:bookmarkEnd w:id="3396"/>
    <w:bookmarkStart w:name="z3301" w:id="3397"/>
    <w:p>
      <w:pPr>
        <w:spacing w:after="0"/>
        <w:ind w:left="0"/>
        <w:jc w:val="both"/>
      </w:pPr>
      <w:r>
        <w:rPr>
          <w:rFonts w:ascii="Times New Roman"/>
          <w:b w:val="false"/>
          <w:i w:val="false"/>
          <w:color w:val="000000"/>
          <w:sz w:val="28"/>
        </w:rPr>
        <w:t>
      в столбце 36 указывается примечание (наличие документации), причины удорожания.</w:t>
      </w:r>
    </w:p>
    <w:bookmarkEnd w:id="3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bl>
    <w:bookmarkStart w:name="z3303" w:id="3398"/>
    <w:p>
      <w:pPr>
        <w:spacing w:after="0"/>
        <w:ind w:left="0"/>
        <w:jc w:val="left"/>
      </w:pPr>
      <w:r>
        <w:rPr>
          <w:rFonts w:ascii="Times New Roman"/>
          <w:b/>
          <w:i w:val="false"/>
          <w:color w:val="000000"/>
        </w:rPr>
        <w:t xml:space="preserve"> Сводная справка к отчету по мониторингу бюджетных инвестиционных проектов за ________ 20 ___ года (указывается период)</w:t>
      </w:r>
    </w:p>
    <w:bookmarkEnd w:id="3398"/>
    <w:bookmarkStart w:name="z3304" w:id="3399"/>
    <w:p>
      <w:pPr>
        <w:spacing w:after="0"/>
        <w:ind w:left="0"/>
        <w:jc w:val="both"/>
      </w:pPr>
      <w:r>
        <w:rPr>
          <w:rFonts w:ascii="Times New Roman"/>
          <w:b w:val="false"/>
          <w:i w:val="false"/>
          <w:color w:val="000000"/>
          <w:sz w:val="28"/>
        </w:rPr>
        <w:t>
      _____________________________________________________________</w:t>
      </w:r>
    </w:p>
    <w:bookmarkEnd w:id="3399"/>
    <w:bookmarkStart w:name="z3305" w:id="3400"/>
    <w:p>
      <w:pPr>
        <w:spacing w:after="0"/>
        <w:ind w:left="0"/>
        <w:jc w:val="both"/>
      </w:pPr>
      <w:r>
        <w:rPr>
          <w:rFonts w:ascii="Times New Roman"/>
          <w:b w:val="false"/>
          <w:i w:val="false"/>
          <w:color w:val="000000"/>
          <w:sz w:val="28"/>
        </w:rPr>
        <w:t>
      (администратор республиканских бюджетных программ или местный исполнительный орган)</w:t>
      </w:r>
    </w:p>
    <w:bookmarkEnd w:id="3400"/>
    <w:bookmarkStart w:name="z3306" w:id="3401"/>
    <w:p>
      <w:pPr>
        <w:spacing w:after="0"/>
        <w:ind w:left="0"/>
        <w:jc w:val="both"/>
      </w:pPr>
      <w:r>
        <w:rPr>
          <w:rFonts w:ascii="Times New Roman"/>
          <w:b w:val="false"/>
          <w:i w:val="false"/>
          <w:color w:val="000000"/>
          <w:sz w:val="28"/>
        </w:rPr>
        <w:t>
      Реализуются ______________ бюджетных инвестиционных проектов на   (количество)</w:t>
      </w:r>
    </w:p>
    <w:bookmarkEnd w:id="3401"/>
    <w:bookmarkStart w:name="z3307" w:id="3402"/>
    <w:p>
      <w:pPr>
        <w:spacing w:after="0"/>
        <w:ind w:left="0"/>
        <w:jc w:val="both"/>
      </w:pPr>
      <w:r>
        <w:rPr>
          <w:rFonts w:ascii="Times New Roman"/>
          <w:b w:val="false"/>
          <w:i w:val="false"/>
          <w:color w:val="000000"/>
          <w:sz w:val="28"/>
        </w:rPr>
        <w:t>
      общую стоимость __________________________________ тысяч тенге,</w:t>
      </w:r>
    </w:p>
    <w:bookmarkEnd w:id="3402"/>
    <w:bookmarkStart w:name="z3308" w:id="3403"/>
    <w:p>
      <w:pPr>
        <w:spacing w:after="0"/>
        <w:ind w:left="0"/>
        <w:jc w:val="both"/>
      </w:pPr>
      <w:r>
        <w:rPr>
          <w:rFonts w:ascii="Times New Roman"/>
          <w:b w:val="false"/>
          <w:i w:val="false"/>
          <w:color w:val="000000"/>
          <w:sz w:val="28"/>
        </w:rPr>
        <w:t xml:space="preserve">
       в том числе в (указывается стоимость проектов) 20____ году за счет средств </w:t>
      </w:r>
    </w:p>
    <w:bookmarkEnd w:id="3403"/>
    <w:bookmarkStart w:name="z3309" w:id="3404"/>
    <w:p>
      <w:pPr>
        <w:spacing w:after="0"/>
        <w:ind w:left="0"/>
        <w:jc w:val="both"/>
      </w:pPr>
      <w:r>
        <w:rPr>
          <w:rFonts w:ascii="Times New Roman"/>
          <w:b w:val="false"/>
          <w:i w:val="false"/>
          <w:color w:val="000000"/>
          <w:sz w:val="28"/>
        </w:rPr>
        <w:t>
      ________________________________ бюджета выделено (текущий год)</w:t>
      </w:r>
    </w:p>
    <w:bookmarkEnd w:id="3404"/>
    <w:bookmarkStart w:name="z3310" w:id="3405"/>
    <w:p>
      <w:pPr>
        <w:spacing w:after="0"/>
        <w:ind w:left="0"/>
        <w:jc w:val="both"/>
      </w:pPr>
      <w:r>
        <w:rPr>
          <w:rFonts w:ascii="Times New Roman"/>
          <w:b w:val="false"/>
          <w:i w:val="false"/>
          <w:color w:val="000000"/>
          <w:sz w:val="28"/>
        </w:rPr>
        <w:t>
      (республиканского или местного)_______________________________ тысяч тенге.</w:t>
      </w:r>
    </w:p>
    <w:bookmarkEnd w:id="3405"/>
    <w:bookmarkStart w:name="z3311" w:id="3406"/>
    <w:p>
      <w:pPr>
        <w:spacing w:after="0"/>
        <w:ind w:left="0"/>
        <w:jc w:val="both"/>
      </w:pPr>
      <w:r>
        <w:rPr>
          <w:rFonts w:ascii="Times New Roman"/>
          <w:b w:val="false"/>
          <w:i w:val="false"/>
          <w:color w:val="000000"/>
          <w:sz w:val="28"/>
        </w:rPr>
        <w:t>
      План финансирования инвестиционных проектов за ________20__года</w:t>
      </w:r>
    </w:p>
    <w:bookmarkEnd w:id="3406"/>
    <w:bookmarkStart w:name="z3312" w:id="3407"/>
    <w:p>
      <w:pPr>
        <w:spacing w:after="0"/>
        <w:ind w:left="0"/>
        <w:jc w:val="both"/>
      </w:pPr>
      <w:r>
        <w:rPr>
          <w:rFonts w:ascii="Times New Roman"/>
          <w:b w:val="false"/>
          <w:i w:val="false"/>
          <w:color w:val="000000"/>
          <w:sz w:val="28"/>
        </w:rPr>
        <w:t>
      (отчетный период) составил _____________ тысяч тенге.</w:t>
      </w:r>
    </w:p>
    <w:bookmarkEnd w:id="3407"/>
    <w:bookmarkStart w:name="z3313" w:id="3408"/>
    <w:p>
      <w:pPr>
        <w:spacing w:after="0"/>
        <w:ind w:left="0"/>
        <w:jc w:val="both"/>
      </w:pPr>
      <w:r>
        <w:rPr>
          <w:rFonts w:ascii="Times New Roman"/>
          <w:b w:val="false"/>
          <w:i w:val="false"/>
          <w:color w:val="000000"/>
          <w:sz w:val="28"/>
        </w:rPr>
        <w:t>
      Кассовое исполнение за ____ 20__ года составило ___ тысяч тенге. (отчетный период)</w:t>
      </w:r>
    </w:p>
    <w:bookmarkEnd w:id="3408"/>
    <w:bookmarkStart w:name="z3314" w:id="3409"/>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 %.</w:t>
      </w:r>
    </w:p>
    <w:bookmarkEnd w:id="3409"/>
    <w:bookmarkStart w:name="z3315" w:id="3410"/>
    <w:p>
      <w:pPr>
        <w:spacing w:after="0"/>
        <w:ind w:left="0"/>
        <w:jc w:val="both"/>
      </w:pPr>
      <w:r>
        <w:rPr>
          <w:rFonts w:ascii="Times New Roman"/>
          <w:b w:val="false"/>
          <w:i w:val="false"/>
          <w:color w:val="000000"/>
          <w:sz w:val="28"/>
        </w:rPr>
        <w:t>
      1. В отчетном периоде планировалось завершить реализацию ________ бюджетных (количество) инвестиционных проектов на общую стоимость______ тысяч тенге, по которым в 20 __ году выделено (текущий год) ______ тысяч тенге.</w:t>
      </w:r>
    </w:p>
    <w:bookmarkEnd w:id="3410"/>
    <w:bookmarkStart w:name="z3316" w:id="3411"/>
    <w:p>
      <w:pPr>
        <w:spacing w:after="0"/>
        <w:ind w:left="0"/>
        <w:jc w:val="both"/>
      </w:pPr>
      <w:r>
        <w:rPr>
          <w:rFonts w:ascii="Times New Roman"/>
          <w:b w:val="false"/>
          <w:i w:val="false"/>
          <w:color w:val="000000"/>
          <w:sz w:val="28"/>
        </w:rPr>
        <w:t>
      План финансирования в _____ 20___ года составил ____ тысяч тенге,</w:t>
      </w:r>
    </w:p>
    <w:bookmarkEnd w:id="3411"/>
    <w:bookmarkStart w:name="z3317" w:id="3412"/>
    <w:p>
      <w:pPr>
        <w:spacing w:after="0"/>
        <w:ind w:left="0"/>
        <w:jc w:val="both"/>
      </w:pPr>
      <w:r>
        <w:rPr>
          <w:rFonts w:ascii="Times New Roman"/>
          <w:b w:val="false"/>
          <w:i w:val="false"/>
          <w:color w:val="000000"/>
          <w:sz w:val="28"/>
        </w:rPr>
        <w:t>
      (отчетный период)</w:t>
      </w:r>
    </w:p>
    <w:bookmarkEnd w:id="3412"/>
    <w:bookmarkStart w:name="z3318" w:id="3413"/>
    <w:p>
      <w:pPr>
        <w:spacing w:after="0"/>
        <w:ind w:left="0"/>
        <w:jc w:val="both"/>
      </w:pPr>
      <w:r>
        <w:rPr>
          <w:rFonts w:ascii="Times New Roman"/>
          <w:b w:val="false"/>
          <w:i w:val="false"/>
          <w:color w:val="000000"/>
          <w:sz w:val="28"/>
        </w:rPr>
        <w:t>
      кассовое исполнение составило _____ тысяч тенге или ___ %.</w:t>
      </w:r>
    </w:p>
    <w:bookmarkEnd w:id="3413"/>
    <w:bookmarkStart w:name="z3319" w:id="3414"/>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__________________ (указать причину)</w:t>
      </w:r>
    </w:p>
    <w:bookmarkEnd w:id="3414"/>
    <w:bookmarkStart w:name="z3320" w:id="3415"/>
    <w:p>
      <w:pPr>
        <w:spacing w:after="0"/>
        <w:ind w:left="0"/>
        <w:jc w:val="both"/>
      </w:pPr>
      <w:r>
        <w:rPr>
          <w:rFonts w:ascii="Times New Roman"/>
          <w:b w:val="false"/>
          <w:i w:val="false"/>
          <w:color w:val="000000"/>
          <w:sz w:val="28"/>
        </w:rPr>
        <w:t>
      В том числе:</w:t>
      </w:r>
    </w:p>
    <w:bookmarkEnd w:id="3415"/>
    <w:bookmarkStart w:name="z3321" w:id="3416"/>
    <w:p>
      <w:pPr>
        <w:spacing w:after="0"/>
        <w:ind w:left="0"/>
        <w:jc w:val="both"/>
      </w:pPr>
      <w:r>
        <w:rPr>
          <w:rFonts w:ascii="Times New Roman"/>
          <w:b w:val="false"/>
          <w:i w:val="false"/>
          <w:color w:val="000000"/>
          <w:sz w:val="28"/>
        </w:rPr>
        <w:t>
      1) в отчетном периоде полностью завершена реализация _______ (количество) бюджетных инвестиционных проектов на общую стоимость _________ тысяч тенге,</w:t>
      </w:r>
    </w:p>
    <w:bookmarkEnd w:id="3416"/>
    <w:bookmarkStart w:name="z3322" w:id="3417"/>
    <w:p>
      <w:pPr>
        <w:spacing w:after="0"/>
        <w:ind w:left="0"/>
        <w:jc w:val="both"/>
      </w:pPr>
      <w:r>
        <w:rPr>
          <w:rFonts w:ascii="Times New Roman"/>
          <w:b w:val="false"/>
          <w:i w:val="false"/>
          <w:color w:val="000000"/>
          <w:sz w:val="28"/>
        </w:rPr>
        <w:t>
      в том числе в 20____ году выделено ______ тысяч тенге. (текущий год)</w:t>
      </w:r>
    </w:p>
    <w:bookmarkEnd w:id="3417"/>
    <w:bookmarkStart w:name="z3323" w:id="3418"/>
    <w:p>
      <w:pPr>
        <w:spacing w:after="0"/>
        <w:ind w:left="0"/>
        <w:jc w:val="both"/>
      </w:pPr>
      <w:r>
        <w:rPr>
          <w:rFonts w:ascii="Times New Roman"/>
          <w:b w:val="false"/>
          <w:i w:val="false"/>
          <w:color w:val="000000"/>
          <w:sz w:val="28"/>
        </w:rPr>
        <w:t>
      План финансирования в _____ 20___года составил ____ тысяч тенге,</w:t>
      </w:r>
    </w:p>
    <w:bookmarkEnd w:id="3418"/>
    <w:bookmarkStart w:name="z3324" w:id="3419"/>
    <w:p>
      <w:pPr>
        <w:spacing w:after="0"/>
        <w:ind w:left="0"/>
        <w:jc w:val="both"/>
      </w:pPr>
      <w:r>
        <w:rPr>
          <w:rFonts w:ascii="Times New Roman"/>
          <w:b w:val="false"/>
          <w:i w:val="false"/>
          <w:color w:val="000000"/>
          <w:sz w:val="28"/>
        </w:rPr>
        <w:t>
      (отчетный период)</w:t>
      </w:r>
    </w:p>
    <w:bookmarkEnd w:id="3419"/>
    <w:bookmarkStart w:name="z3325" w:id="342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420"/>
    <w:bookmarkStart w:name="z3326" w:id="3421"/>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w:t>
      </w:r>
    </w:p>
    <w:bookmarkEnd w:id="3421"/>
    <w:bookmarkStart w:name="z3327" w:id="3422"/>
    <w:p>
      <w:pPr>
        <w:spacing w:after="0"/>
        <w:ind w:left="0"/>
        <w:jc w:val="both"/>
      </w:pPr>
      <w:r>
        <w:rPr>
          <w:rFonts w:ascii="Times New Roman"/>
          <w:b w:val="false"/>
          <w:i w:val="false"/>
          <w:color w:val="000000"/>
          <w:sz w:val="28"/>
        </w:rPr>
        <w:t>
      ____________________________________ (указать причину)</w:t>
      </w:r>
    </w:p>
    <w:bookmarkEnd w:id="3422"/>
    <w:bookmarkStart w:name="z3328" w:id="3423"/>
    <w:p>
      <w:pPr>
        <w:spacing w:after="0"/>
        <w:ind w:left="0"/>
        <w:jc w:val="both"/>
      </w:pPr>
      <w:r>
        <w:rPr>
          <w:rFonts w:ascii="Times New Roman"/>
          <w:b w:val="false"/>
          <w:i w:val="false"/>
          <w:color w:val="000000"/>
          <w:sz w:val="28"/>
        </w:rPr>
        <w:t>
      2) не завершены ____ бюджетных инвестиционных проектов на общую _________(количество) стоимость ___ тысяч тенге, из которых в 20__ году выделено __тысяч тенге. (текущий год)</w:t>
      </w:r>
    </w:p>
    <w:bookmarkEnd w:id="3423"/>
    <w:bookmarkStart w:name="z3329" w:id="3424"/>
    <w:p>
      <w:pPr>
        <w:spacing w:after="0"/>
        <w:ind w:left="0"/>
        <w:jc w:val="both"/>
      </w:pPr>
      <w:r>
        <w:rPr>
          <w:rFonts w:ascii="Times New Roman"/>
          <w:b w:val="false"/>
          <w:i w:val="false"/>
          <w:color w:val="000000"/>
          <w:sz w:val="28"/>
        </w:rPr>
        <w:t>
      План финансирования в ________ 20___года составил _______ тысяч тенге,</w:t>
      </w:r>
    </w:p>
    <w:bookmarkEnd w:id="3424"/>
    <w:bookmarkStart w:name="z3330" w:id="3425"/>
    <w:p>
      <w:pPr>
        <w:spacing w:after="0"/>
        <w:ind w:left="0"/>
        <w:jc w:val="both"/>
      </w:pPr>
      <w:r>
        <w:rPr>
          <w:rFonts w:ascii="Times New Roman"/>
          <w:b w:val="false"/>
          <w:i w:val="false"/>
          <w:color w:val="000000"/>
          <w:sz w:val="28"/>
        </w:rPr>
        <w:t>
      (отчетный период) кассовое исполнение составило _______ тысяч тенге или _____ %.</w:t>
      </w:r>
    </w:p>
    <w:bookmarkEnd w:id="3425"/>
    <w:bookmarkStart w:name="z3331" w:id="3426"/>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 (указать причину)</w:t>
      </w:r>
    </w:p>
    <w:bookmarkEnd w:id="3426"/>
    <w:bookmarkStart w:name="z3332" w:id="342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27"/>
    <w:bookmarkStart w:name="z3333" w:id="3428"/>
    <w:p>
      <w:pPr>
        <w:spacing w:after="0"/>
        <w:ind w:left="0"/>
        <w:jc w:val="both"/>
      </w:pPr>
      <w:r>
        <w:rPr>
          <w:rFonts w:ascii="Times New Roman"/>
          <w:b w:val="false"/>
          <w:i w:val="false"/>
          <w:color w:val="000000"/>
          <w:sz w:val="28"/>
        </w:rPr>
        <w:t>
      1) __ объектов будут введены в эксплуатацию в _______, в связи ______ (количество)</w:t>
      </w:r>
    </w:p>
    <w:bookmarkEnd w:id="3428"/>
    <w:bookmarkStart w:name="z3334" w:id="3429"/>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429"/>
    <w:bookmarkStart w:name="z3335" w:id="3430"/>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w:t>
      </w:r>
    </w:p>
    <w:bookmarkEnd w:id="3430"/>
    <w:bookmarkStart w:name="z3336" w:id="3431"/>
    <w:p>
      <w:pPr>
        <w:spacing w:after="0"/>
        <w:ind w:left="0"/>
        <w:jc w:val="both"/>
      </w:pPr>
      <w:r>
        <w:rPr>
          <w:rFonts w:ascii="Times New Roman"/>
          <w:b w:val="false"/>
          <w:i w:val="false"/>
          <w:color w:val="000000"/>
          <w:sz w:val="28"/>
        </w:rPr>
        <w:t>
      изменением проектных и технических решений, ____________________ (количество)</w:t>
      </w:r>
    </w:p>
    <w:bookmarkEnd w:id="3431"/>
    <w:bookmarkStart w:name="z3337" w:id="3432"/>
    <w:p>
      <w:pPr>
        <w:spacing w:after="0"/>
        <w:ind w:left="0"/>
        <w:jc w:val="both"/>
      </w:pPr>
      <w:r>
        <w:rPr>
          <w:rFonts w:ascii="Times New Roman"/>
          <w:b w:val="false"/>
          <w:i w:val="false"/>
          <w:color w:val="000000"/>
          <w:sz w:val="28"/>
        </w:rPr>
        <w:t>
      объектов будут завершены в ______________ году;</w:t>
      </w:r>
    </w:p>
    <w:bookmarkEnd w:id="3432"/>
    <w:bookmarkStart w:name="z3338" w:id="3433"/>
    <w:p>
      <w:pPr>
        <w:spacing w:after="0"/>
        <w:ind w:left="0"/>
        <w:jc w:val="both"/>
      </w:pPr>
      <w:r>
        <w:rPr>
          <w:rFonts w:ascii="Times New Roman"/>
          <w:b w:val="false"/>
          <w:i w:val="false"/>
          <w:color w:val="000000"/>
          <w:sz w:val="28"/>
        </w:rPr>
        <w:t>
      3) _________ проектов, в результате несвоевременного и/или затяжного (количество)</w:t>
      </w:r>
    </w:p>
    <w:bookmarkEnd w:id="3433"/>
    <w:bookmarkStart w:name="z3339" w:id="3434"/>
    <w:p>
      <w:pPr>
        <w:spacing w:after="0"/>
        <w:ind w:left="0"/>
        <w:jc w:val="both"/>
      </w:pPr>
      <w:r>
        <w:rPr>
          <w:rFonts w:ascii="Times New Roman"/>
          <w:b w:val="false"/>
          <w:i w:val="false"/>
          <w:color w:val="000000"/>
          <w:sz w:val="28"/>
        </w:rPr>
        <w:t>
      характера проведения процедур государственных закупок (позднее, повторное</w:t>
      </w:r>
    </w:p>
    <w:bookmarkEnd w:id="3434"/>
    <w:bookmarkStart w:name="z3340" w:id="3435"/>
    <w:p>
      <w:pPr>
        <w:spacing w:after="0"/>
        <w:ind w:left="0"/>
        <w:jc w:val="both"/>
      </w:pPr>
      <w:r>
        <w:rPr>
          <w:rFonts w:ascii="Times New Roman"/>
          <w:b w:val="false"/>
          <w:i w:val="false"/>
          <w:color w:val="000000"/>
          <w:sz w:val="28"/>
        </w:rPr>
        <w:t>
      проведение конкурса, отсутствие потенциальных поставщиков);</w:t>
      </w:r>
    </w:p>
    <w:bookmarkEnd w:id="3435"/>
    <w:bookmarkStart w:name="z3341" w:id="3436"/>
    <w:p>
      <w:pPr>
        <w:spacing w:after="0"/>
        <w:ind w:left="0"/>
        <w:jc w:val="both"/>
      </w:pPr>
      <w:r>
        <w:rPr>
          <w:rFonts w:ascii="Times New Roman"/>
          <w:b w:val="false"/>
          <w:i w:val="false"/>
          <w:color w:val="000000"/>
          <w:sz w:val="28"/>
        </w:rPr>
        <w:t>
      4) _________ проектов в связи с несвоевременным и недобросовестным (количество) _______________________________ исполнением обязательств сторонами договора;</w:t>
      </w:r>
    </w:p>
    <w:bookmarkEnd w:id="3436"/>
    <w:bookmarkStart w:name="z3342" w:id="3437"/>
    <w:p>
      <w:pPr>
        <w:spacing w:after="0"/>
        <w:ind w:left="0"/>
        <w:jc w:val="both"/>
      </w:pPr>
      <w:r>
        <w:rPr>
          <w:rFonts w:ascii="Times New Roman"/>
          <w:b w:val="false"/>
          <w:i w:val="false"/>
          <w:color w:val="000000"/>
          <w:sz w:val="28"/>
        </w:rPr>
        <w:t>
      5) и другие (описать другие причины).</w:t>
      </w:r>
    </w:p>
    <w:bookmarkEnd w:id="3437"/>
    <w:bookmarkStart w:name="z3343" w:id="3438"/>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438"/>
    <w:bookmarkStart w:name="z3344" w:id="3439"/>
    <w:p>
      <w:pPr>
        <w:spacing w:after="0"/>
        <w:ind w:left="0"/>
        <w:jc w:val="both"/>
      </w:pPr>
      <w:r>
        <w:rPr>
          <w:rFonts w:ascii="Times New Roman"/>
          <w:b w:val="false"/>
          <w:i w:val="false"/>
          <w:color w:val="000000"/>
          <w:sz w:val="28"/>
        </w:rPr>
        <w:t>
      2. В отчетном периоде реализуются ___________________ бюджетных (количество) инвестиционных проектов, срок завершение которых в соответствии с планом развития и операционным планом государственного органа предусмотрена в последующих годах на общую стоимость _________ тысяч тенге, по которым в 20____ году выделено ______ тысяч тенге. (текущий год)</w:t>
      </w:r>
    </w:p>
    <w:bookmarkEnd w:id="3439"/>
    <w:bookmarkStart w:name="z3345" w:id="3440"/>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 %.</w:t>
      </w:r>
    </w:p>
    <w:bookmarkEnd w:id="3440"/>
    <w:bookmarkStart w:name="z3346" w:id="3441"/>
    <w:p>
      <w:pPr>
        <w:spacing w:after="0"/>
        <w:ind w:left="0"/>
        <w:jc w:val="both"/>
      </w:pPr>
      <w:r>
        <w:rPr>
          <w:rFonts w:ascii="Times New Roman"/>
          <w:b w:val="false"/>
          <w:i w:val="false"/>
          <w:color w:val="000000"/>
          <w:sz w:val="28"/>
        </w:rPr>
        <w:t>
      Сумма неосвоения к плану на отчетный период составила ____________ тысяч тенге</w:t>
      </w:r>
    </w:p>
    <w:bookmarkEnd w:id="3441"/>
    <w:bookmarkStart w:name="z3347" w:id="3442"/>
    <w:p>
      <w:pPr>
        <w:spacing w:after="0"/>
        <w:ind w:left="0"/>
        <w:jc w:val="both"/>
      </w:pPr>
      <w:r>
        <w:rPr>
          <w:rFonts w:ascii="Times New Roman"/>
          <w:b w:val="false"/>
          <w:i w:val="false"/>
          <w:color w:val="000000"/>
          <w:sz w:val="28"/>
        </w:rPr>
        <w:t>
      Или ____% в результате ________________ (указать причину)</w:t>
      </w:r>
    </w:p>
    <w:bookmarkEnd w:id="3442"/>
    <w:bookmarkStart w:name="z3348" w:id="3443"/>
    <w:p>
      <w:pPr>
        <w:spacing w:after="0"/>
        <w:ind w:left="0"/>
        <w:jc w:val="both"/>
      </w:pPr>
      <w:r>
        <w:rPr>
          <w:rFonts w:ascii="Times New Roman"/>
          <w:b w:val="false"/>
          <w:i w:val="false"/>
          <w:color w:val="000000"/>
          <w:sz w:val="28"/>
        </w:rPr>
        <w:t>
      В том числе в разрезе по отраслям:</w:t>
      </w:r>
    </w:p>
    <w:bookmarkEnd w:id="3443"/>
    <w:bookmarkStart w:name="z3349" w:id="3444"/>
    <w:p>
      <w:pPr>
        <w:spacing w:after="0"/>
        <w:ind w:left="0"/>
        <w:jc w:val="both"/>
      </w:pPr>
      <w:r>
        <w:rPr>
          <w:rFonts w:ascii="Times New Roman"/>
          <w:b w:val="false"/>
          <w:i w:val="false"/>
          <w:color w:val="000000"/>
          <w:sz w:val="28"/>
        </w:rPr>
        <w:t>
      Государственные услуги общего характера реализуются ____ проектов на общую стоимость ______ тысяч тенге.</w:t>
      </w:r>
    </w:p>
    <w:bookmarkEnd w:id="3444"/>
    <w:bookmarkStart w:name="z3350" w:id="3445"/>
    <w:p>
      <w:pPr>
        <w:spacing w:after="0"/>
        <w:ind w:left="0"/>
        <w:jc w:val="both"/>
      </w:pPr>
      <w:r>
        <w:rPr>
          <w:rFonts w:ascii="Times New Roman"/>
          <w:b w:val="false"/>
          <w:i w:val="false"/>
          <w:color w:val="000000"/>
          <w:sz w:val="28"/>
        </w:rPr>
        <w:t>
      На реализацию данных проектов в 20____ году выделено_____ тысяч тенге.</w:t>
      </w:r>
    </w:p>
    <w:bookmarkEnd w:id="3445"/>
    <w:bookmarkStart w:name="z3351" w:id="3446"/>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446"/>
    <w:bookmarkStart w:name="z3352" w:id="3447"/>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447"/>
    <w:bookmarkStart w:name="z3353" w:id="3448"/>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448"/>
    <w:bookmarkStart w:name="z3354" w:id="3449"/>
    <w:p>
      <w:pPr>
        <w:spacing w:after="0"/>
        <w:ind w:left="0"/>
        <w:jc w:val="both"/>
      </w:pPr>
      <w:r>
        <w:rPr>
          <w:rFonts w:ascii="Times New Roman"/>
          <w:b w:val="false"/>
          <w:i w:val="false"/>
          <w:color w:val="000000"/>
          <w:sz w:val="28"/>
        </w:rPr>
        <w:t>
      1. Запланировано к завершению реализации ___________бюджетных (количество) инвестиционных проектов ________ на общую стоимость _________ тысяч тенге,</w:t>
      </w:r>
    </w:p>
    <w:bookmarkEnd w:id="3449"/>
    <w:bookmarkStart w:name="z3355" w:id="3450"/>
    <w:p>
      <w:pPr>
        <w:spacing w:after="0"/>
        <w:ind w:left="0"/>
        <w:jc w:val="both"/>
      </w:pPr>
      <w:r>
        <w:rPr>
          <w:rFonts w:ascii="Times New Roman"/>
          <w:b w:val="false"/>
          <w:i w:val="false"/>
          <w:color w:val="000000"/>
          <w:sz w:val="28"/>
        </w:rPr>
        <w:t>
      по которым в 20____ году выделено ______ тысяч тенге.</w:t>
      </w:r>
    </w:p>
    <w:bookmarkEnd w:id="3450"/>
    <w:bookmarkStart w:name="z3356" w:id="3451"/>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w:t>
      </w:r>
    </w:p>
    <w:bookmarkEnd w:id="3451"/>
    <w:bookmarkStart w:name="z3357" w:id="3452"/>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452"/>
    <w:bookmarkStart w:name="z3358" w:id="3453"/>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 в результате________________________(указать причину)</w:t>
      </w:r>
    </w:p>
    <w:bookmarkEnd w:id="3453"/>
    <w:bookmarkStart w:name="z3359" w:id="3454"/>
    <w:p>
      <w:pPr>
        <w:spacing w:after="0"/>
        <w:ind w:left="0"/>
        <w:jc w:val="both"/>
      </w:pPr>
      <w:r>
        <w:rPr>
          <w:rFonts w:ascii="Times New Roman"/>
          <w:b w:val="false"/>
          <w:i w:val="false"/>
          <w:color w:val="000000"/>
          <w:sz w:val="28"/>
        </w:rPr>
        <w:t>
      В том числе:</w:t>
      </w:r>
    </w:p>
    <w:bookmarkEnd w:id="3454"/>
    <w:bookmarkStart w:name="z3360" w:id="3455"/>
    <w:p>
      <w:pPr>
        <w:spacing w:after="0"/>
        <w:ind w:left="0"/>
        <w:jc w:val="both"/>
      </w:pPr>
      <w:r>
        <w:rPr>
          <w:rFonts w:ascii="Times New Roman"/>
          <w:b w:val="false"/>
          <w:i w:val="false"/>
          <w:color w:val="000000"/>
          <w:sz w:val="28"/>
        </w:rPr>
        <w:t>
      1) полностью завершена реализация ___________________ бюджетных (количество)</w:t>
      </w:r>
    </w:p>
    <w:bookmarkEnd w:id="3455"/>
    <w:bookmarkStart w:name="z3361" w:id="3456"/>
    <w:p>
      <w:pPr>
        <w:spacing w:after="0"/>
        <w:ind w:left="0"/>
        <w:jc w:val="both"/>
      </w:pPr>
      <w:r>
        <w:rPr>
          <w:rFonts w:ascii="Times New Roman"/>
          <w:b w:val="false"/>
          <w:i w:val="false"/>
          <w:color w:val="000000"/>
          <w:sz w:val="28"/>
        </w:rPr>
        <w:t>
      инвестиционных проектов на общую стоимость _________ тысяч тенге, в том числе в 20____ году выделено ______ тысяч тенге. (текущий год)</w:t>
      </w:r>
    </w:p>
    <w:bookmarkEnd w:id="3456"/>
    <w:bookmarkStart w:name="z3362" w:id="3457"/>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w:t>
      </w:r>
    </w:p>
    <w:bookmarkEnd w:id="3457"/>
    <w:bookmarkStart w:name="z3363" w:id="3458"/>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458"/>
    <w:bookmarkStart w:name="z3364" w:id="3459"/>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_______________________________. (указать причину)</w:t>
      </w:r>
    </w:p>
    <w:bookmarkEnd w:id="3459"/>
    <w:bookmarkStart w:name="z3365" w:id="346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20___году выделено _ тысяч тенге. (текущий год)</w:t>
      </w:r>
    </w:p>
    <w:bookmarkEnd w:id="3460"/>
    <w:bookmarkStart w:name="z3366" w:id="3461"/>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461"/>
    <w:bookmarkStart w:name="z3367" w:id="346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 % в результате __________________ (указать причину).</w:t>
      </w:r>
    </w:p>
    <w:bookmarkEnd w:id="3462"/>
    <w:bookmarkStart w:name="z3368" w:id="3463"/>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63"/>
    <w:bookmarkStart w:name="z3369" w:id="3464"/>
    <w:p>
      <w:pPr>
        <w:spacing w:after="0"/>
        <w:ind w:left="0"/>
        <w:jc w:val="both"/>
      </w:pPr>
      <w:r>
        <w:rPr>
          <w:rFonts w:ascii="Times New Roman"/>
          <w:b w:val="false"/>
          <w:i w:val="false"/>
          <w:color w:val="000000"/>
          <w:sz w:val="28"/>
        </w:rPr>
        <w:t>
      1) _______ объектов будут введены в эксплуатацию в ___, в связи (количество)</w:t>
      </w:r>
    </w:p>
    <w:bookmarkEnd w:id="3464"/>
    <w:bookmarkStart w:name="z3370" w:id="3465"/>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465"/>
    <w:bookmarkStart w:name="z3371" w:id="3466"/>
    <w:p>
      <w:pPr>
        <w:spacing w:after="0"/>
        <w:ind w:left="0"/>
        <w:jc w:val="both"/>
      </w:pPr>
      <w:r>
        <w:rPr>
          <w:rFonts w:ascii="Times New Roman"/>
          <w:b w:val="false"/>
          <w:i w:val="false"/>
          <w:color w:val="000000"/>
          <w:sz w:val="28"/>
        </w:rPr>
        <w:t xml:space="preserve">
      2) в результате удорожания стоимости инвестиционных проектов, в связи с изменением проектных и технических решений, _______________ (количество) объектов будут завершены в ___________ году; </w:t>
      </w:r>
    </w:p>
    <w:bookmarkEnd w:id="3466"/>
    <w:bookmarkStart w:name="z3372" w:id="3467"/>
    <w:p>
      <w:pPr>
        <w:spacing w:after="0"/>
        <w:ind w:left="0"/>
        <w:jc w:val="both"/>
      </w:pPr>
      <w:r>
        <w:rPr>
          <w:rFonts w:ascii="Times New Roman"/>
          <w:b w:val="false"/>
          <w:i w:val="false"/>
          <w:color w:val="000000"/>
          <w:sz w:val="28"/>
        </w:rPr>
        <w:t>
      3) _______ проектов, в результате несвоевременного и/или 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467"/>
    <w:bookmarkStart w:name="z3373" w:id="3468"/>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 исполнением обязательств сторонами договора;</w:t>
      </w:r>
    </w:p>
    <w:bookmarkEnd w:id="3468"/>
    <w:bookmarkStart w:name="z3374" w:id="3469"/>
    <w:p>
      <w:pPr>
        <w:spacing w:after="0"/>
        <w:ind w:left="0"/>
        <w:jc w:val="both"/>
      </w:pPr>
      <w:r>
        <w:rPr>
          <w:rFonts w:ascii="Times New Roman"/>
          <w:b w:val="false"/>
          <w:i w:val="false"/>
          <w:color w:val="000000"/>
          <w:sz w:val="28"/>
        </w:rPr>
        <w:t>
      5) и другие (описать другие причины).</w:t>
      </w:r>
    </w:p>
    <w:bookmarkEnd w:id="3469"/>
    <w:bookmarkStart w:name="z3375" w:id="3470"/>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470"/>
    <w:bookmarkStart w:name="z3376" w:id="3471"/>
    <w:p>
      <w:pPr>
        <w:spacing w:after="0"/>
        <w:ind w:left="0"/>
        <w:jc w:val="both"/>
      </w:pPr>
      <w:r>
        <w:rPr>
          <w:rFonts w:ascii="Times New Roman"/>
          <w:b w:val="false"/>
          <w:i w:val="false"/>
          <w:color w:val="000000"/>
          <w:sz w:val="28"/>
        </w:rPr>
        <w:t>
      2. Реализуются _____________бюджетных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 тысяч тенге, по которым в 20____году выделено ______ тысяч тенге.</w:t>
      </w:r>
    </w:p>
    <w:bookmarkEnd w:id="3471"/>
    <w:bookmarkStart w:name="z3377" w:id="3472"/>
    <w:p>
      <w:pPr>
        <w:spacing w:after="0"/>
        <w:ind w:left="0"/>
        <w:jc w:val="both"/>
      </w:pPr>
      <w:r>
        <w:rPr>
          <w:rFonts w:ascii="Times New Roman"/>
          <w:b w:val="false"/>
          <w:i w:val="false"/>
          <w:color w:val="000000"/>
          <w:sz w:val="28"/>
        </w:rPr>
        <w:t>
      (текущий год)</w:t>
      </w:r>
    </w:p>
    <w:bookmarkEnd w:id="3472"/>
    <w:bookmarkStart w:name="z3378" w:id="3473"/>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473"/>
    <w:bookmarkStart w:name="z3379" w:id="3474"/>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 % в результате __________________ (указать причину)</w:t>
      </w:r>
    </w:p>
    <w:bookmarkEnd w:id="3474"/>
    <w:bookmarkStart w:name="z3380" w:id="3475"/>
    <w:p>
      <w:pPr>
        <w:spacing w:after="0"/>
        <w:ind w:left="0"/>
        <w:jc w:val="both"/>
      </w:pPr>
      <w:r>
        <w:rPr>
          <w:rFonts w:ascii="Times New Roman"/>
          <w:b w:val="false"/>
          <w:i w:val="false"/>
          <w:color w:val="000000"/>
          <w:sz w:val="28"/>
        </w:rPr>
        <w:t>
      Оборона</w:t>
      </w:r>
    </w:p>
    <w:bookmarkEnd w:id="3475"/>
    <w:bookmarkStart w:name="z3381" w:id="3476"/>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476"/>
    <w:bookmarkStart w:name="z3382" w:id="3477"/>
    <w:p>
      <w:pPr>
        <w:spacing w:after="0"/>
        <w:ind w:left="0"/>
        <w:jc w:val="both"/>
      </w:pPr>
      <w:r>
        <w:rPr>
          <w:rFonts w:ascii="Times New Roman"/>
          <w:b w:val="false"/>
          <w:i w:val="false"/>
          <w:color w:val="000000"/>
          <w:sz w:val="28"/>
        </w:rPr>
        <w:t>
      На реализацию данных проектов в 20__ году выделено_____ тысяч тенге.</w:t>
      </w:r>
    </w:p>
    <w:bookmarkEnd w:id="3477"/>
    <w:bookmarkStart w:name="z3383" w:id="3478"/>
    <w:p>
      <w:pPr>
        <w:spacing w:after="0"/>
        <w:ind w:left="0"/>
        <w:jc w:val="both"/>
      </w:pPr>
      <w:r>
        <w:rPr>
          <w:rFonts w:ascii="Times New Roman"/>
          <w:b w:val="false"/>
          <w:i w:val="false"/>
          <w:color w:val="000000"/>
          <w:sz w:val="28"/>
        </w:rPr>
        <w:t xml:space="preserve">
      План финансирования за ____ 20_ года составил ____ тысяч тенге. (отчетный период) </w:t>
      </w:r>
    </w:p>
    <w:bookmarkEnd w:id="3478"/>
    <w:bookmarkStart w:name="z3384" w:id="3479"/>
    <w:p>
      <w:pPr>
        <w:spacing w:after="0"/>
        <w:ind w:left="0"/>
        <w:jc w:val="both"/>
      </w:pPr>
      <w:r>
        <w:rPr>
          <w:rFonts w:ascii="Times New Roman"/>
          <w:b w:val="false"/>
          <w:i w:val="false"/>
          <w:color w:val="000000"/>
          <w:sz w:val="28"/>
        </w:rPr>
        <w:t>
      Кассовое исполнение за __________ 20__года составило _____ тысяч тенге. (отчетный период)</w:t>
      </w:r>
    </w:p>
    <w:bookmarkEnd w:id="3479"/>
    <w:bookmarkStart w:name="z3385" w:id="3480"/>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 %.</w:t>
      </w:r>
    </w:p>
    <w:bookmarkEnd w:id="3480"/>
    <w:bookmarkStart w:name="z3386" w:id="3481"/>
    <w:p>
      <w:pPr>
        <w:spacing w:after="0"/>
        <w:ind w:left="0"/>
        <w:jc w:val="both"/>
      </w:pPr>
      <w:r>
        <w:rPr>
          <w:rFonts w:ascii="Times New Roman"/>
          <w:b w:val="false"/>
          <w:i w:val="false"/>
          <w:color w:val="000000"/>
          <w:sz w:val="28"/>
        </w:rPr>
        <w:t>
      1. Запланировано к завершению реализации ___________бюджетных (количество) инвестиционных проектов __________ на общую стоимость _________ тысяч тенге, по которым в 20_____________ году выделено ______ тысяч тенге. (текущий год)</w:t>
      </w:r>
    </w:p>
    <w:bookmarkEnd w:id="3481"/>
    <w:bookmarkStart w:name="z3387" w:id="3482"/>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482"/>
    <w:bookmarkStart w:name="z3388" w:id="3483"/>
    <w:p>
      <w:pPr>
        <w:spacing w:after="0"/>
        <w:ind w:left="0"/>
        <w:jc w:val="both"/>
      </w:pPr>
      <w:r>
        <w:rPr>
          <w:rFonts w:ascii="Times New Roman"/>
          <w:b w:val="false"/>
          <w:i w:val="false"/>
          <w:color w:val="000000"/>
          <w:sz w:val="28"/>
        </w:rPr>
        <w:t>
      Сумма неосвоения к плану на отчетный период составила __________ тысяч тенге или ____ % в результате _________________ (указать причину)</w:t>
      </w:r>
    </w:p>
    <w:bookmarkEnd w:id="3483"/>
    <w:bookmarkStart w:name="z3389" w:id="3484"/>
    <w:p>
      <w:pPr>
        <w:spacing w:after="0"/>
        <w:ind w:left="0"/>
        <w:jc w:val="both"/>
      </w:pPr>
      <w:r>
        <w:rPr>
          <w:rFonts w:ascii="Times New Roman"/>
          <w:b w:val="false"/>
          <w:i w:val="false"/>
          <w:color w:val="000000"/>
          <w:sz w:val="28"/>
        </w:rPr>
        <w:t>
      В том числе:</w:t>
      </w:r>
    </w:p>
    <w:bookmarkEnd w:id="3484"/>
    <w:bookmarkStart w:name="z3390" w:id="3485"/>
    <w:p>
      <w:pPr>
        <w:spacing w:after="0"/>
        <w:ind w:left="0"/>
        <w:jc w:val="both"/>
      </w:pPr>
      <w:r>
        <w:rPr>
          <w:rFonts w:ascii="Times New Roman"/>
          <w:b w:val="false"/>
          <w:i w:val="false"/>
          <w:color w:val="000000"/>
          <w:sz w:val="28"/>
        </w:rPr>
        <w:t>
      1) полностью завершена реализация ___________________бюджетных (количество) инвестиционных проектов на общую стоимость _________ тысяч тенге, в том числе в 20____ году выделено ______ тысяч тенге.</w:t>
      </w:r>
    </w:p>
    <w:bookmarkEnd w:id="3485"/>
    <w:bookmarkStart w:name="z3391" w:id="3486"/>
    <w:p>
      <w:pPr>
        <w:spacing w:after="0"/>
        <w:ind w:left="0"/>
        <w:jc w:val="both"/>
      </w:pPr>
      <w:r>
        <w:rPr>
          <w:rFonts w:ascii="Times New Roman"/>
          <w:b w:val="false"/>
          <w:i w:val="false"/>
          <w:color w:val="000000"/>
          <w:sz w:val="28"/>
        </w:rPr>
        <w:t>
      План финансирования в________20___ года составил ____ тысяч тенге, (отчетный период) кассовое исполнение составило _______ тысяч тенге.</w:t>
      </w:r>
    </w:p>
    <w:bookmarkEnd w:id="3486"/>
    <w:bookmarkStart w:name="z3392" w:id="3487"/>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 % в результате __________________ (указать причину).</w:t>
      </w:r>
    </w:p>
    <w:bookmarkEnd w:id="3487"/>
    <w:bookmarkStart w:name="z3393" w:id="3488"/>
    <w:p>
      <w:pPr>
        <w:spacing w:after="0"/>
        <w:ind w:left="0"/>
        <w:jc w:val="both"/>
      </w:pPr>
      <w:r>
        <w:rPr>
          <w:rFonts w:ascii="Times New Roman"/>
          <w:b w:val="false"/>
          <w:i w:val="false"/>
          <w:color w:val="000000"/>
          <w:sz w:val="28"/>
        </w:rPr>
        <w:t>
      2) не завершены ____ бюджетных инвестиционных проектов на общую стоимость ____ тысяч тенге, из которых в 20__ году выделено _____ тысяч тенге (текущий год).</w:t>
      </w:r>
    </w:p>
    <w:bookmarkEnd w:id="3488"/>
    <w:bookmarkStart w:name="z3394" w:id="3489"/>
    <w:p>
      <w:pPr>
        <w:spacing w:after="0"/>
        <w:ind w:left="0"/>
        <w:jc w:val="both"/>
      </w:pPr>
      <w:r>
        <w:rPr>
          <w:rFonts w:ascii="Times New Roman"/>
          <w:b w:val="false"/>
          <w:i w:val="false"/>
          <w:color w:val="000000"/>
          <w:sz w:val="28"/>
        </w:rPr>
        <w:t>
      План финансирования в _____20__года составил ______ тысяч тенге. (отчетный период)</w:t>
      </w:r>
    </w:p>
    <w:bookmarkEnd w:id="3489"/>
    <w:bookmarkStart w:name="z3395" w:id="349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490"/>
    <w:bookmarkStart w:name="z3396" w:id="3491"/>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 (указать причину)</w:t>
      </w:r>
    </w:p>
    <w:bookmarkEnd w:id="3491"/>
    <w:bookmarkStart w:name="z3397" w:id="349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492"/>
    <w:bookmarkStart w:name="z3398" w:id="349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w:t>
      </w:r>
    </w:p>
    <w:bookmarkEnd w:id="3493"/>
    <w:bookmarkStart w:name="z3399" w:id="3494"/>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494"/>
    <w:bookmarkStart w:name="z3400" w:id="3495"/>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495"/>
    <w:bookmarkStart w:name="z3401" w:id="3496"/>
    <w:p>
      <w:pPr>
        <w:spacing w:after="0"/>
        <w:ind w:left="0"/>
        <w:jc w:val="both"/>
      </w:pPr>
      <w:r>
        <w:rPr>
          <w:rFonts w:ascii="Times New Roman"/>
          <w:b w:val="false"/>
          <w:i w:val="false"/>
          <w:color w:val="000000"/>
          <w:sz w:val="28"/>
        </w:rPr>
        <w:t>
      с изменением проектных и технических решений, _________________ (количество) объектов будут завершены в ___________ году; (дата ввода)</w:t>
      </w:r>
    </w:p>
    <w:bookmarkEnd w:id="3496"/>
    <w:bookmarkStart w:name="z3402" w:id="3497"/>
    <w:p>
      <w:pPr>
        <w:spacing w:after="0"/>
        <w:ind w:left="0"/>
        <w:jc w:val="both"/>
      </w:pPr>
      <w:r>
        <w:rPr>
          <w:rFonts w:ascii="Times New Roman"/>
          <w:b w:val="false"/>
          <w:i w:val="false"/>
          <w:color w:val="000000"/>
          <w:sz w:val="28"/>
        </w:rPr>
        <w:t>
      3) _______проектов, в результате несвоевременного и/или _______ (количество)</w:t>
      </w:r>
    </w:p>
    <w:bookmarkEnd w:id="3497"/>
    <w:bookmarkStart w:name="z3403" w:id="3498"/>
    <w:p>
      <w:pPr>
        <w:spacing w:after="0"/>
        <w:ind w:left="0"/>
        <w:jc w:val="both"/>
      </w:pPr>
      <w:r>
        <w:rPr>
          <w:rFonts w:ascii="Times New Roman"/>
          <w:b w:val="false"/>
          <w:i w:val="false"/>
          <w:color w:val="000000"/>
          <w:sz w:val="28"/>
        </w:rPr>
        <w:t>
      затяжного характера проведения процедур государственных закупок (позднее,</w:t>
      </w:r>
    </w:p>
    <w:bookmarkEnd w:id="3498"/>
    <w:bookmarkStart w:name="z3404" w:id="3499"/>
    <w:p>
      <w:pPr>
        <w:spacing w:after="0"/>
        <w:ind w:left="0"/>
        <w:jc w:val="both"/>
      </w:pPr>
      <w:r>
        <w:rPr>
          <w:rFonts w:ascii="Times New Roman"/>
          <w:b w:val="false"/>
          <w:i w:val="false"/>
          <w:color w:val="000000"/>
          <w:sz w:val="28"/>
        </w:rPr>
        <w:t>
      повторное проведение конкурса, отсутствие потенциальных поставщиков);</w:t>
      </w:r>
    </w:p>
    <w:bookmarkEnd w:id="3499"/>
    <w:bookmarkStart w:name="z3405" w:id="3500"/>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w:t>
      </w:r>
    </w:p>
    <w:bookmarkEnd w:id="3500"/>
    <w:bookmarkStart w:name="z3406" w:id="3501"/>
    <w:p>
      <w:pPr>
        <w:spacing w:after="0"/>
        <w:ind w:left="0"/>
        <w:jc w:val="both"/>
      </w:pPr>
      <w:r>
        <w:rPr>
          <w:rFonts w:ascii="Times New Roman"/>
          <w:b w:val="false"/>
          <w:i w:val="false"/>
          <w:color w:val="000000"/>
          <w:sz w:val="28"/>
        </w:rPr>
        <w:t>
      исполнением обязательств сторонами договора;</w:t>
      </w:r>
    </w:p>
    <w:bookmarkEnd w:id="3501"/>
    <w:bookmarkStart w:name="z3407" w:id="3502"/>
    <w:p>
      <w:pPr>
        <w:spacing w:after="0"/>
        <w:ind w:left="0"/>
        <w:jc w:val="both"/>
      </w:pPr>
      <w:r>
        <w:rPr>
          <w:rFonts w:ascii="Times New Roman"/>
          <w:b w:val="false"/>
          <w:i w:val="false"/>
          <w:color w:val="000000"/>
          <w:sz w:val="28"/>
        </w:rPr>
        <w:t>
      5) и другие (описать другие причины).</w:t>
      </w:r>
    </w:p>
    <w:bookmarkEnd w:id="3502"/>
    <w:bookmarkStart w:name="z3408" w:id="3503"/>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03"/>
    <w:bookmarkStart w:name="z3409" w:id="3504"/>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 (текущий год)</w:t>
      </w:r>
    </w:p>
    <w:bookmarkEnd w:id="3504"/>
    <w:bookmarkStart w:name="z3410" w:id="3505"/>
    <w:p>
      <w:pPr>
        <w:spacing w:after="0"/>
        <w:ind w:left="0"/>
        <w:jc w:val="both"/>
      </w:pPr>
      <w:r>
        <w:rPr>
          <w:rFonts w:ascii="Times New Roman"/>
          <w:b w:val="false"/>
          <w:i w:val="false"/>
          <w:color w:val="000000"/>
          <w:sz w:val="28"/>
        </w:rPr>
        <w:t>
      План финансирования в ____ 20__года составил ______ тысяч тенге, (отчетный период) кассовое исполнение составило _______ тысяч тенге или _____ %.</w:t>
      </w:r>
    </w:p>
    <w:bookmarkEnd w:id="3505"/>
    <w:bookmarkStart w:name="z3411" w:id="350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 (указать причину)</w:t>
      </w:r>
    </w:p>
    <w:bookmarkEnd w:id="3506"/>
    <w:bookmarkStart w:name="z3412" w:id="3507"/>
    <w:p>
      <w:pPr>
        <w:spacing w:after="0"/>
        <w:ind w:left="0"/>
        <w:jc w:val="both"/>
      </w:pPr>
      <w:r>
        <w:rPr>
          <w:rFonts w:ascii="Times New Roman"/>
          <w:b w:val="false"/>
          <w:i w:val="false"/>
          <w:color w:val="000000"/>
          <w:sz w:val="28"/>
        </w:rPr>
        <w:t>
      Общественный порядок, безопасность, правовая, судебная, уголовно-исполнительная деятельность</w:t>
      </w:r>
    </w:p>
    <w:bookmarkEnd w:id="3507"/>
    <w:bookmarkStart w:name="z3413" w:id="3508"/>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508"/>
    <w:bookmarkStart w:name="z3414" w:id="3509"/>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509"/>
    <w:bookmarkStart w:name="z3415" w:id="3510"/>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510"/>
    <w:bookmarkStart w:name="z3416" w:id="3511"/>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w:t>
      </w:r>
    </w:p>
    <w:bookmarkEnd w:id="3511"/>
    <w:bookmarkStart w:name="z3417" w:id="351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 %.</w:t>
      </w:r>
    </w:p>
    <w:bookmarkEnd w:id="3512"/>
    <w:bookmarkStart w:name="z3418" w:id="3513"/>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513"/>
    <w:bookmarkStart w:name="z3419" w:id="3514"/>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_____ %.</w:t>
      </w:r>
    </w:p>
    <w:bookmarkEnd w:id="3514"/>
    <w:bookmarkStart w:name="z3420" w:id="3515"/>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 (указать причину)</w:t>
      </w:r>
    </w:p>
    <w:bookmarkEnd w:id="3515"/>
    <w:bookmarkStart w:name="z3421" w:id="3516"/>
    <w:p>
      <w:pPr>
        <w:spacing w:after="0"/>
        <w:ind w:left="0"/>
        <w:jc w:val="both"/>
      </w:pPr>
      <w:r>
        <w:rPr>
          <w:rFonts w:ascii="Times New Roman"/>
          <w:b w:val="false"/>
          <w:i w:val="false"/>
          <w:color w:val="000000"/>
          <w:sz w:val="28"/>
        </w:rPr>
        <w:t>
      В том числе:</w:t>
      </w:r>
    </w:p>
    <w:bookmarkEnd w:id="3516"/>
    <w:bookmarkStart w:name="z3422" w:id="3517"/>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 тысяч тенге, в том числе в 20____ году выделено ______ тысяч тенге.</w:t>
      </w:r>
    </w:p>
    <w:bookmarkEnd w:id="3517"/>
    <w:bookmarkStart w:name="z3423" w:id="3518"/>
    <w:p>
      <w:pPr>
        <w:spacing w:after="0"/>
        <w:ind w:left="0"/>
        <w:jc w:val="both"/>
      </w:pPr>
      <w:r>
        <w:rPr>
          <w:rFonts w:ascii="Times New Roman"/>
          <w:b w:val="false"/>
          <w:i w:val="false"/>
          <w:color w:val="000000"/>
          <w:sz w:val="28"/>
        </w:rPr>
        <w:t>
      План финансирования в ___ 20___ года составил _____ тысяч тенге, (отчетный период) кассовое исполнение составило _______ тысяч тенге или _____ %.</w:t>
      </w:r>
    </w:p>
    <w:bookmarkEnd w:id="3518"/>
    <w:bookmarkStart w:name="z3424" w:id="3519"/>
    <w:p>
      <w:pPr>
        <w:spacing w:after="0"/>
        <w:ind w:left="0"/>
        <w:jc w:val="both"/>
      </w:pPr>
      <w:r>
        <w:rPr>
          <w:rFonts w:ascii="Times New Roman"/>
          <w:b w:val="false"/>
          <w:i w:val="false"/>
          <w:color w:val="000000"/>
          <w:sz w:val="28"/>
        </w:rPr>
        <w:t>
      Сумма неосвоения к плану на отчетный период составила ______ тысяч тенге или ____ % в результате ___________________.(указать причину)</w:t>
      </w:r>
    </w:p>
    <w:bookmarkEnd w:id="3519"/>
    <w:bookmarkStart w:name="z3425" w:id="352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 тысяч тенге, из которых в 20__ году выделено ____ тысяч тенге.</w:t>
      </w:r>
    </w:p>
    <w:bookmarkEnd w:id="3520"/>
    <w:bookmarkStart w:name="z3426" w:id="3521"/>
    <w:p>
      <w:pPr>
        <w:spacing w:after="0"/>
        <w:ind w:left="0"/>
        <w:jc w:val="both"/>
      </w:pPr>
      <w:r>
        <w:rPr>
          <w:rFonts w:ascii="Times New Roman"/>
          <w:b w:val="false"/>
          <w:i w:val="false"/>
          <w:color w:val="000000"/>
          <w:sz w:val="28"/>
        </w:rPr>
        <w:t>
      (текущий год)</w:t>
      </w:r>
    </w:p>
    <w:bookmarkEnd w:id="3521"/>
    <w:bookmarkStart w:name="z3427" w:id="3522"/>
    <w:p>
      <w:pPr>
        <w:spacing w:after="0"/>
        <w:ind w:left="0"/>
        <w:jc w:val="both"/>
      </w:pPr>
      <w:r>
        <w:rPr>
          <w:rFonts w:ascii="Times New Roman"/>
          <w:b w:val="false"/>
          <w:i w:val="false"/>
          <w:color w:val="000000"/>
          <w:sz w:val="28"/>
        </w:rPr>
        <w:t>
      План финансирования в ______ 20___года составил ____ тысяч тенге.</w:t>
      </w:r>
    </w:p>
    <w:bookmarkEnd w:id="3522"/>
    <w:bookmarkStart w:name="z3428" w:id="3523"/>
    <w:p>
      <w:pPr>
        <w:spacing w:after="0"/>
        <w:ind w:left="0"/>
        <w:jc w:val="both"/>
      </w:pPr>
      <w:r>
        <w:rPr>
          <w:rFonts w:ascii="Times New Roman"/>
          <w:b w:val="false"/>
          <w:i w:val="false"/>
          <w:color w:val="000000"/>
          <w:sz w:val="28"/>
        </w:rPr>
        <w:t>
      (отчетный период)</w:t>
      </w:r>
    </w:p>
    <w:bookmarkEnd w:id="3523"/>
    <w:bookmarkStart w:name="z3429" w:id="3524"/>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524"/>
    <w:bookmarkStart w:name="z3430" w:id="3525"/>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 % в результате _____________________________ (указать причину)</w:t>
      </w:r>
    </w:p>
    <w:bookmarkEnd w:id="3525"/>
    <w:bookmarkStart w:name="z3431" w:id="3526"/>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26"/>
    <w:bookmarkStart w:name="z3432" w:id="3527"/>
    <w:p>
      <w:pPr>
        <w:spacing w:after="0"/>
        <w:ind w:left="0"/>
        <w:jc w:val="both"/>
      </w:pPr>
      <w:r>
        <w:rPr>
          <w:rFonts w:ascii="Times New Roman"/>
          <w:b w:val="false"/>
          <w:i w:val="false"/>
          <w:color w:val="000000"/>
          <w:sz w:val="28"/>
        </w:rPr>
        <w:t>
      1) ____ объектов будут введены в эксплуатацию в ______, в связи (количество)</w:t>
      </w:r>
    </w:p>
    <w:bookmarkEnd w:id="3527"/>
    <w:bookmarkStart w:name="z3433" w:id="3528"/>
    <w:p>
      <w:pPr>
        <w:spacing w:after="0"/>
        <w:ind w:left="0"/>
        <w:jc w:val="both"/>
      </w:pPr>
      <w:r>
        <w:rPr>
          <w:rFonts w:ascii="Times New Roman"/>
          <w:b w:val="false"/>
          <w:i w:val="false"/>
          <w:color w:val="000000"/>
          <w:sz w:val="28"/>
        </w:rPr>
        <w:t>
      (дата ввода) с длительным проведением процедур государственной приемки объекта в эксплуатацию;</w:t>
      </w:r>
    </w:p>
    <w:bookmarkEnd w:id="3528"/>
    <w:bookmarkStart w:name="z3434" w:id="352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529"/>
    <w:bookmarkStart w:name="z3435" w:id="3530"/>
    <w:p>
      <w:pPr>
        <w:spacing w:after="0"/>
        <w:ind w:left="0"/>
        <w:jc w:val="both"/>
      </w:pPr>
      <w:r>
        <w:rPr>
          <w:rFonts w:ascii="Times New Roman"/>
          <w:b w:val="false"/>
          <w:i w:val="false"/>
          <w:color w:val="000000"/>
          <w:sz w:val="28"/>
        </w:rPr>
        <w:t>
      с изменением проектных и технических решений, _________________ (количество) объектов будут завершены в ___________ году; (дата ввода);</w:t>
      </w:r>
    </w:p>
    <w:bookmarkEnd w:id="3530"/>
    <w:bookmarkStart w:name="z3436" w:id="3531"/>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31"/>
    <w:bookmarkStart w:name="z3437" w:id="3532"/>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w:t>
      </w:r>
    </w:p>
    <w:bookmarkEnd w:id="3532"/>
    <w:bookmarkStart w:name="z3438" w:id="3533"/>
    <w:p>
      <w:pPr>
        <w:spacing w:after="0"/>
        <w:ind w:left="0"/>
        <w:jc w:val="both"/>
      </w:pPr>
      <w:r>
        <w:rPr>
          <w:rFonts w:ascii="Times New Roman"/>
          <w:b w:val="false"/>
          <w:i w:val="false"/>
          <w:color w:val="000000"/>
          <w:sz w:val="28"/>
        </w:rPr>
        <w:t>
      исполнением обязательств сторонами договора;</w:t>
      </w:r>
    </w:p>
    <w:bookmarkEnd w:id="3533"/>
    <w:bookmarkStart w:name="z3439" w:id="3534"/>
    <w:p>
      <w:pPr>
        <w:spacing w:after="0"/>
        <w:ind w:left="0"/>
        <w:jc w:val="both"/>
      </w:pPr>
      <w:r>
        <w:rPr>
          <w:rFonts w:ascii="Times New Roman"/>
          <w:b w:val="false"/>
          <w:i w:val="false"/>
          <w:color w:val="000000"/>
          <w:sz w:val="28"/>
        </w:rPr>
        <w:t>
      5) и другие (описать другие причины).</w:t>
      </w:r>
    </w:p>
    <w:bookmarkEnd w:id="3534"/>
    <w:bookmarkStart w:name="z3440" w:id="3535"/>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35"/>
    <w:bookmarkStart w:name="z3441" w:id="3536"/>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 тысяч тенге, по которым в 20____году выделено ______ тысяч тенге.</w:t>
      </w:r>
    </w:p>
    <w:bookmarkEnd w:id="3536"/>
    <w:bookmarkStart w:name="z3442" w:id="3537"/>
    <w:p>
      <w:pPr>
        <w:spacing w:after="0"/>
        <w:ind w:left="0"/>
        <w:jc w:val="both"/>
      </w:pPr>
      <w:r>
        <w:rPr>
          <w:rFonts w:ascii="Times New Roman"/>
          <w:b w:val="false"/>
          <w:i w:val="false"/>
          <w:color w:val="000000"/>
          <w:sz w:val="28"/>
        </w:rPr>
        <w:t>
      (текущий год)</w:t>
      </w:r>
    </w:p>
    <w:bookmarkEnd w:id="3537"/>
    <w:bookmarkStart w:name="z3443" w:id="3538"/>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 %.</w:t>
      </w:r>
    </w:p>
    <w:bookmarkEnd w:id="3538"/>
    <w:bookmarkStart w:name="z3444" w:id="353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39"/>
    <w:bookmarkStart w:name="z3445" w:id="3540"/>
    <w:p>
      <w:pPr>
        <w:spacing w:after="0"/>
        <w:ind w:left="0"/>
        <w:jc w:val="both"/>
      </w:pPr>
      <w:r>
        <w:rPr>
          <w:rFonts w:ascii="Times New Roman"/>
          <w:b w:val="false"/>
          <w:i w:val="false"/>
          <w:color w:val="000000"/>
          <w:sz w:val="28"/>
        </w:rPr>
        <w:t>
      Образование</w:t>
      </w:r>
    </w:p>
    <w:bookmarkEnd w:id="3540"/>
    <w:bookmarkStart w:name="z3446" w:id="3541"/>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541"/>
    <w:bookmarkStart w:name="z3447" w:id="3542"/>
    <w:p>
      <w:pPr>
        <w:spacing w:after="0"/>
        <w:ind w:left="0"/>
        <w:jc w:val="both"/>
      </w:pPr>
      <w:r>
        <w:rPr>
          <w:rFonts w:ascii="Times New Roman"/>
          <w:b w:val="false"/>
          <w:i w:val="false"/>
          <w:color w:val="000000"/>
          <w:sz w:val="28"/>
        </w:rPr>
        <w:t>
      На реализацию данных проектов в 20___ году выделено_____ тысяч тенге.</w:t>
      </w:r>
    </w:p>
    <w:bookmarkEnd w:id="3542"/>
    <w:bookmarkStart w:name="z3448" w:id="3543"/>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543"/>
    <w:bookmarkStart w:name="z3449" w:id="3544"/>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544"/>
    <w:bookmarkStart w:name="z3450" w:id="3545"/>
    <w:p>
      <w:pPr>
        <w:spacing w:after="0"/>
        <w:ind w:left="0"/>
        <w:jc w:val="both"/>
      </w:pPr>
      <w:r>
        <w:rPr>
          <w:rFonts w:ascii="Times New Roman"/>
          <w:b w:val="false"/>
          <w:i w:val="false"/>
          <w:color w:val="000000"/>
          <w:sz w:val="28"/>
        </w:rPr>
        <w:t>
      Сумма неосвоения к плану на отчетный период составила ___ тысяч тенге или _____ %.</w:t>
      </w:r>
    </w:p>
    <w:bookmarkEnd w:id="3545"/>
    <w:bookmarkStart w:name="z3451" w:id="3546"/>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546"/>
    <w:bookmarkStart w:name="z3452" w:id="3547"/>
    <w:p>
      <w:pPr>
        <w:spacing w:after="0"/>
        <w:ind w:left="0"/>
        <w:jc w:val="both"/>
      </w:pPr>
      <w:r>
        <w:rPr>
          <w:rFonts w:ascii="Times New Roman"/>
          <w:b w:val="false"/>
          <w:i w:val="false"/>
          <w:color w:val="000000"/>
          <w:sz w:val="28"/>
        </w:rPr>
        <w:t>
      План финансирования в _____ 20___года составил _____ тысяч тенге, (отчетный</w:t>
      </w:r>
    </w:p>
    <w:bookmarkEnd w:id="3547"/>
    <w:bookmarkStart w:name="z3453" w:id="3548"/>
    <w:p>
      <w:pPr>
        <w:spacing w:after="0"/>
        <w:ind w:left="0"/>
        <w:jc w:val="both"/>
      </w:pPr>
      <w:r>
        <w:rPr>
          <w:rFonts w:ascii="Times New Roman"/>
          <w:b w:val="false"/>
          <w:i w:val="false"/>
          <w:color w:val="000000"/>
          <w:sz w:val="28"/>
        </w:rPr>
        <w:t>
      период) кассовое исполнение составило _______ тысяч тенге или _____ %.</w:t>
      </w:r>
    </w:p>
    <w:bookmarkEnd w:id="3548"/>
    <w:bookmarkStart w:name="z3454" w:id="3549"/>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_________________________________. (указать причину)</w:t>
      </w:r>
    </w:p>
    <w:bookmarkEnd w:id="3549"/>
    <w:bookmarkStart w:name="z3455" w:id="3550"/>
    <w:p>
      <w:pPr>
        <w:spacing w:after="0"/>
        <w:ind w:left="0"/>
        <w:jc w:val="both"/>
      </w:pPr>
      <w:r>
        <w:rPr>
          <w:rFonts w:ascii="Times New Roman"/>
          <w:b w:val="false"/>
          <w:i w:val="false"/>
          <w:color w:val="000000"/>
          <w:sz w:val="28"/>
        </w:rPr>
        <w:t>
      В том числе:</w:t>
      </w:r>
    </w:p>
    <w:bookmarkEnd w:id="3550"/>
    <w:bookmarkStart w:name="z3456" w:id="3551"/>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 тысяч тенге, в том числе в 20____ году выделено ______ тысяч тенге. (текущий год)</w:t>
      </w:r>
    </w:p>
    <w:bookmarkEnd w:id="3551"/>
    <w:bookmarkStart w:name="z3457" w:id="3552"/>
    <w:p>
      <w:pPr>
        <w:spacing w:after="0"/>
        <w:ind w:left="0"/>
        <w:jc w:val="both"/>
      </w:pPr>
      <w:r>
        <w:rPr>
          <w:rFonts w:ascii="Times New Roman"/>
          <w:b w:val="false"/>
          <w:i w:val="false"/>
          <w:color w:val="000000"/>
          <w:sz w:val="28"/>
        </w:rPr>
        <w:t>
      План финансирования в ___ 20___ года составил _____ тысяч тенге, кассовое исполнение составило _______ тысяч тенге или _____ %.</w:t>
      </w:r>
    </w:p>
    <w:bookmarkEnd w:id="3552"/>
    <w:bookmarkStart w:name="z3458" w:id="355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53"/>
    <w:bookmarkStart w:name="z3459" w:id="3554"/>
    <w:p>
      <w:pPr>
        <w:spacing w:after="0"/>
        <w:ind w:left="0"/>
        <w:jc w:val="both"/>
      </w:pPr>
      <w:r>
        <w:rPr>
          <w:rFonts w:ascii="Times New Roman"/>
          <w:b w:val="false"/>
          <w:i w:val="false"/>
          <w:color w:val="000000"/>
          <w:sz w:val="28"/>
        </w:rPr>
        <w:t>
      2) не завершены _______ бюджетных инвестиционных проектов на общую (количество) стоимость__ тысяч тенге, из которых в 20_____ году выделено __ тысяч тенге. (текущий год).</w:t>
      </w:r>
    </w:p>
    <w:bookmarkEnd w:id="3554"/>
    <w:bookmarkStart w:name="z3460" w:id="3555"/>
    <w:p>
      <w:pPr>
        <w:spacing w:after="0"/>
        <w:ind w:left="0"/>
        <w:jc w:val="both"/>
      </w:pPr>
      <w:r>
        <w:rPr>
          <w:rFonts w:ascii="Times New Roman"/>
          <w:b w:val="false"/>
          <w:i w:val="false"/>
          <w:color w:val="000000"/>
          <w:sz w:val="28"/>
        </w:rPr>
        <w:t>
      План финансирования в ___ 20________года составил _______ тысяч тенге, (отчетный период) кассовое исполнение составило _______ тысяч тенге или ____%.</w:t>
      </w:r>
    </w:p>
    <w:bookmarkEnd w:id="3555"/>
    <w:bookmarkStart w:name="z3461" w:id="355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56"/>
    <w:bookmarkStart w:name="z3462" w:id="355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57"/>
    <w:bookmarkStart w:name="z3463" w:id="3558"/>
    <w:p>
      <w:pPr>
        <w:spacing w:after="0"/>
        <w:ind w:left="0"/>
        <w:jc w:val="both"/>
      </w:pPr>
      <w:r>
        <w:rPr>
          <w:rFonts w:ascii="Times New Roman"/>
          <w:b w:val="false"/>
          <w:i w:val="false"/>
          <w:color w:val="000000"/>
          <w:sz w:val="28"/>
        </w:rPr>
        <w:t>
      1) _____ объектов будут введены в эксплуатацию в _____, в связи (количество) (дата ввода) с длительным проведением процедур государственной приемки объекта в эксплуатацию;</w:t>
      </w:r>
    </w:p>
    <w:bookmarkEnd w:id="3558"/>
    <w:bookmarkStart w:name="z3464" w:id="355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559"/>
    <w:bookmarkStart w:name="z3465" w:id="3560"/>
    <w:p>
      <w:pPr>
        <w:spacing w:after="0"/>
        <w:ind w:left="0"/>
        <w:jc w:val="both"/>
      </w:pPr>
      <w:r>
        <w:rPr>
          <w:rFonts w:ascii="Times New Roman"/>
          <w:b w:val="false"/>
          <w:i w:val="false"/>
          <w:color w:val="000000"/>
          <w:sz w:val="28"/>
        </w:rPr>
        <w:t>
      3) ______проектов, в результате несвоевременного и/или 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60"/>
    <w:bookmarkStart w:name="z3466" w:id="3561"/>
    <w:p>
      <w:pPr>
        <w:spacing w:after="0"/>
        <w:ind w:left="0"/>
        <w:jc w:val="both"/>
      </w:pPr>
      <w:r>
        <w:rPr>
          <w:rFonts w:ascii="Times New Roman"/>
          <w:b w:val="false"/>
          <w:i w:val="false"/>
          <w:color w:val="000000"/>
          <w:sz w:val="28"/>
        </w:rPr>
        <w:t>
      4) _____ проектов в связи с несвоевременным и недобросовестным (количество) исполнением обязательств сторонами договора;</w:t>
      </w:r>
    </w:p>
    <w:bookmarkEnd w:id="3561"/>
    <w:bookmarkStart w:name="z3467" w:id="3562"/>
    <w:p>
      <w:pPr>
        <w:spacing w:after="0"/>
        <w:ind w:left="0"/>
        <w:jc w:val="both"/>
      </w:pPr>
      <w:r>
        <w:rPr>
          <w:rFonts w:ascii="Times New Roman"/>
          <w:b w:val="false"/>
          <w:i w:val="false"/>
          <w:color w:val="000000"/>
          <w:sz w:val="28"/>
        </w:rPr>
        <w:t>
      5) и другие (описать другие причины).</w:t>
      </w:r>
    </w:p>
    <w:bookmarkEnd w:id="3562"/>
    <w:bookmarkStart w:name="z3468" w:id="3563"/>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63"/>
    <w:bookmarkStart w:name="z3469" w:id="3564"/>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564"/>
    <w:bookmarkStart w:name="z3470" w:id="3565"/>
    <w:p>
      <w:pPr>
        <w:spacing w:after="0"/>
        <w:ind w:left="0"/>
        <w:jc w:val="both"/>
      </w:pPr>
      <w:r>
        <w:rPr>
          <w:rFonts w:ascii="Times New Roman"/>
          <w:b w:val="false"/>
          <w:i w:val="false"/>
          <w:color w:val="000000"/>
          <w:sz w:val="28"/>
        </w:rPr>
        <w:t>
      (текущий год)</w:t>
      </w:r>
    </w:p>
    <w:bookmarkEnd w:id="3565"/>
    <w:bookmarkStart w:name="z3471" w:id="3566"/>
    <w:p>
      <w:pPr>
        <w:spacing w:after="0"/>
        <w:ind w:left="0"/>
        <w:jc w:val="both"/>
      </w:pPr>
      <w:r>
        <w:rPr>
          <w:rFonts w:ascii="Times New Roman"/>
          <w:b w:val="false"/>
          <w:i w:val="false"/>
          <w:color w:val="000000"/>
          <w:sz w:val="28"/>
        </w:rPr>
        <w:t>
      План финансирования в _____ 20__года составил _____ тысяч тенге, (отчетный период) кассовое исполнение составило _______ тысяч тенге или _____ %.</w:t>
      </w:r>
    </w:p>
    <w:bookmarkEnd w:id="3566"/>
    <w:bookmarkStart w:name="z3472" w:id="356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67"/>
    <w:bookmarkStart w:name="z3473" w:id="3568"/>
    <w:p>
      <w:pPr>
        <w:spacing w:after="0"/>
        <w:ind w:left="0"/>
        <w:jc w:val="both"/>
      </w:pPr>
      <w:r>
        <w:rPr>
          <w:rFonts w:ascii="Times New Roman"/>
          <w:b w:val="false"/>
          <w:i w:val="false"/>
          <w:color w:val="000000"/>
          <w:sz w:val="28"/>
        </w:rPr>
        <w:t>
      Здравоохранение</w:t>
      </w:r>
    </w:p>
    <w:bookmarkEnd w:id="3568"/>
    <w:bookmarkStart w:name="z3474" w:id="3569"/>
    <w:p>
      <w:pPr>
        <w:spacing w:after="0"/>
        <w:ind w:left="0"/>
        <w:jc w:val="both"/>
      </w:pPr>
      <w:r>
        <w:rPr>
          <w:rFonts w:ascii="Times New Roman"/>
          <w:b w:val="false"/>
          <w:i w:val="false"/>
          <w:color w:val="000000"/>
          <w:sz w:val="28"/>
        </w:rPr>
        <w:t>
      Реализуются _____ проектов на общую стоимость _____ тысяч</w:t>
      </w:r>
    </w:p>
    <w:bookmarkEnd w:id="3569"/>
    <w:bookmarkStart w:name="z3475" w:id="3570"/>
    <w:p>
      <w:pPr>
        <w:spacing w:after="0"/>
        <w:ind w:left="0"/>
        <w:jc w:val="both"/>
      </w:pPr>
      <w:r>
        <w:rPr>
          <w:rFonts w:ascii="Times New Roman"/>
          <w:b w:val="false"/>
          <w:i w:val="false"/>
          <w:color w:val="000000"/>
          <w:sz w:val="28"/>
        </w:rPr>
        <w:t>
      тенге. План финансирования за _______ 20__ года составил _______ тысяч тенге. (отчетный период) Кассовое исполнение за _____ 20__года составило ___ тысяч тенге. (отчетный период) Сумма неосвоения к плану на отчетный период составила ____ тысяч тенге или ______ %.</w:t>
      </w:r>
    </w:p>
    <w:bookmarkEnd w:id="3570"/>
    <w:bookmarkStart w:name="z3476" w:id="3571"/>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 на общую стоимость _________ тыс. тенге, по которым в 20____ году выделено ______ тысяч тенге. (текущий год)</w:t>
      </w:r>
    </w:p>
    <w:bookmarkEnd w:id="3571"/>
    <w:bookmarkStart w:name="z3477" w:id="3572"/>
    <w:p>
      <w:pPr>
        <w:spacing w:after="0"/>
        <w:ind w:left="0"/>
        <w:jc w:val="both"/>
      </w:pPr>
      <w:r>
        <w:rPr>
          <w:rFonts w:ascii="Times New Roman"/>
          <w:b w:val="false"/>
          <w:i w:val="false"/>
          <w:color w:val="000000"/>
          <w:sz w:val="28"/>
        </w:rPr>
        <w:t>
      План финансирования в ___ 20___года составил _______ тысяч тенге, (отчетный период) кассовое исполнение составило _______ тысяч тенге или __ %.</w:t>
      </w:r>
    </w:p>
    <w:bookmarkEnd w:id="3572"/>
    <w:bookmarkStart w:name="z3478" w:id="357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573"/>
    <w:bookmarkStart w:name="z3479" w:id="3574"/>
    <w:p>
      <w:pPr>
        <w:spacing w:after="0"/>
        <w:ind w:left="0"/>
        <w:jc w:val="both"/>
      </w:pPr>
      <w:r>
        <w:rPr>
          <w:rFonts w:ascii="Times New Roman"/>
          <w:b w:val="false"/>
          <w:i w:val="false"/>
          <w:color w:val="000000"/>
          <w:sz w:val="28"/>
        </w:rPr>
        <w:t>
      В том числе:</w:t>
      </w:r>
    </w:p>
    <w:bookmarkEnd w:id="3574"/>
    <w:bookmarkStart w:name="z3480" w:id="3575"/>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 тысяч тенге, в том числе в 20_____________ году выделено ______ тысяч тенге. (текущий год)</w:t>
      </w:r>
    </w:p>
    <w:bookmarkEnd w:id="3575"/>
    <w:bookmarkStart w:name="z3481" w:id="3576"/>
    <w:p>
      <w:pPr>
        <w:spacing w:after="0"/>
        <w:ind w:left="0"/>
        <w:jc w:val="both"/>
      </w:pPr>
      <w:r>
        <w:rPr>
          <w:rFonts w:ascii="Times New Roman"/>
          <w:b w:val="false"/>
          <w:i w:val="false"/>
          <w:color w:val="000000"/>
          <w:sz w:val="28"/>
        </w:rPr>
        <w:t>
      План финансирования в ____ 20___ года составил ____ тысяч тенге, (отчетный период) кассовое исполнение составило _______ тысяч тенге или __ %.</w:t>
      </w:r>
    </w:p>
    <w:bookmarkEnd w:id="3576"/>
    <w:bookmarkStart w:name="z3482" w:id="357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 (указать причину)</w:t>
      </w:r>
    </w:p>
    <w:bookmarkEnd w:id="3577"/>
    <w:bookmarkStart w:name="z3483" w:id="3578"/>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20_______ году выделено _ тысяч тенге. (текущий год)</w:t>
      </w:r>
    </w:p>
    <w:bookmarkEnd w:id="3578"/>
    <w:bookmarkStart w:name="z3484" w:id="3579"/>
    <w:p>
      <w:pPr>
        <w:spacing w:after="0"/>
        <w:ind w:left="0"/>
        <w:jc w:val="both"/>
      </w:pPr>
      <w:r>
        <w:rPr>
          <w:rFonts w:ascii="Times New Roman"/>
          <w:b w:val="false"/>
          <w:i w:val="false"/>
          <w:color w:val="000000"/>
          <w:sz w:val="28"/>
        </w:rPr>
        <w:t>
      План финансирования в ______ 20___года составил ____ тысяч тенге, (отчетный</w:t>
      </w:r>
    </w:p>
    <w:bookmarkEnd w:id="3579"/>
    <w:bookmarkStart w:name="z3485" w:id="3580"/>
    <w:p>
      <w:pPr>
        <w:spacing w:after="0"/>
        <w:ind w:left="0"/>
        <w:jc w:val="both"/>
      </w:pPr>
      <w:r>
        <w:rPr>
          <w:rFonts w:ascii="Times New Roman"/>
          <w:b w:val="false"/>
          <w:i w:val="false"/>
          <w:color w:val="000000"/>
          <w:sz w:val="28"/>
        </w:rPr>
        <w:t>
      период) кассовое исполнение составило _______ тысяч тенге или _____ %.</w:t>
      </w:r>
    </w:p>
    <w:bookmarkEnd w:id="3580"/>
    <w:bookmarkStart w:name="z3486" w:id="3581"/>
    <w:p>
      <w:pPr>
        <w:spacing w:after="0"/>
        <w:ind w:left="0"/>
        <w:jc w:val="both"/>
      </w:pPr>
      <w:r>
        <w:rPr>
          <w:rFonts w:ascii="Times New Roman"/>
          <w:b w:val="false"/>
          <w:i w:val="false"/>
          <w:color w:val="000000"/>
          <w:sz w:val="28"/>
        </w:rPr>
        <w:t>
      Сумма неосвоения к плану на отчетный период составила __________ тысяч тенге или ____ % в результате ______________________. (указать причину)</w:t>
      </w:r>
    </w:p>
    <w:bookmarkEnd w:id="3581"/>
    <w:bookmarkStart w:name="z3487" w:id="358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582"/>
    <w:bookmarkStart w:name="z3488" w:id="3583"/>
    <w:p>
      <w:pPr>
        <w:spacing w:after="0"/>
        <w:ind w:left="0"/>
        <w:jc w:val="both"/>
      </w:pPr>
      <w:r>
        <w:rPr>
          <w:rFonts w:ascii="Times New Roman"/>
          <w:b w:val="false"/>
          <w:i w:val="false"/>
          <w:color w:val="000000"/>
          <w:sz w:val="28"/>
        </w:rPr>
        <w:t>
      1) _______ объектов будут введены в эксплуатацию в ___, в связи (количество) (дата ввода) с длительным проведением процедур государственной приемки объекта в эксплуатацию;</w:t>
      </w:r>
    </w:p>
    <w:bookmarkEnd w:id="3583"/>
    <w:bookmarkStart w:name="z3489" w:id="358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w:t>
      </w:r>
    </w:p>
    <w:bookmarkEnd w:id="3584"/>
    <w:bookmarkStart w:name="z3490" w:id="3585"/>
    <w:p>
      <w:pPr>
        <w:spacing w:after="0"/>
        <w:ind w:left="0"/>
        <w:jc w:val="both"/>
      </w:pPr>
      <w:r>
        <w:rPr>
          <w:rFonts w:ascii="Times New Roman"/>
          <w:b w:val="false"/>
          <w:i w:val="false"/>
          <w:color w:val="000000"/>
          <w:sz w:val="28"/>
        </w:rPr>
        <w:t>
      с изменением проектных и технических решений, ____________________________ (количество) объектов будут завершены в ___________ году; (дата ввода)</w:t>
      </w:r>
    </w:p>
    <w:bookmarkEnd w:id="3585"/>
    <w:bookmarkStart w:name="z3491" w:id="3586"/>
    <w:p>
      <w:pPr>
        <w:spacing w:after="0"/>
        <w:ind w:left="0"/>
        <w:jc w:val="both"/>
      </w:pPr>
      <w:r>
        <w:rPr>
          <w:rFonts w:ascii="Times New Roman"/>
          <w:b w:val="false"/>
          <w:i w:val="false"/>
          <w:color w:val="000000"/>
          <w:sz w:val="28"/>
        </w:rPr>
        <w:t>
      3) _______проектов, в результате несвоевременного и/или _____________________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586"/>
    <w:bookmarkStart w:name="z3492" w:id="3587"/>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587"/>
    <w:bookmarkStart w:name="z3493" w:id="3588"/>
    <w:p>
      <w:pPr>
        <w:spacing w:after="0"/>
        <w:ind w:left="0"/>
        <w:jc w:val="both"/>
      </w:pPr>
      <w:r>
        <w:rPr>
          <w:rFonts w:ascii="Times New Roman"/>
          <w:b w:val="false"/>
          <w:i w:val="false"/>
          <w:color w:val="000000"/>
          <w:sz w:val="28"/>
        </w:rPr>
        <w:t>
      5) и другие (описать другие причины).</w:t>
      </w:r>
    </w:p>
    <w:bookmarkEnd w:id="3588"/>
    <w:bookmarkStart w:name="z3494" w:id="3589"/>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589"/>
    <w:bookmarkStart w:name="z3495" w:id="3590"/>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w:t>
      </w:r>
    </w:p>
    <w:bookmarkEnd w:id="3590"/>
    <w:bookmarkStart w:name="z3496" w:id="3591"/>
    <w:p>
      <w:pPr>
        <w:spacing w:after="0"/>
        <w:ind w:left="0"/>
        <w:jc w:val="both"/>
      </w:pPr>
      <w:r>
        <w:rPr>
          <w:rFonts w:ascii="Times New Roman"/>
          <w:b w:val="false"/>
          <w:i w:val="false"/>
          <w:color w:val="000000"/>
          <w:sz w:val="28"/>
        </w:rPr>
        <w:t>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 (текущий год)</w:t>
      </w:r>
    </w:p>
    <w:bookmarkEnd w:id="3591"/>
    <w:bookmarkStart w:name="z3497" w:id="3592"/>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592"/>
    <w:bookmarkStart w:name="z3498" w:id="359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_______________________________________ (указать причину)</w:t>
      </w:r>
    </w:p>
    <w:bookmarkEnd w:id="3593"/>
    <w:bookmarkStart w:name="z3499" w:id="3594"/>
    <w:p>
      <w:pPr>
        <w:spacing w:after="0"/>
        <w:ind w:left="0"/>
        <w:jc w:val="both"/>
      </w:pPr>
      <w:r>
        <w:rPr>
          <w:rFonts w:ascii="Times New Roman"/>
          <w:b w:val="false"/>
          <w:i w:val="false"/>
          <w:color w:val="000000"/>
          <w:sz w:val="28"/>
        </w:rPr>
        <w:t>
      Социальная помощь и социальное обеспечение</w:t>
      </w:r>
    </w:p>
    <w:bookmarkEnd w:id="3594"/>
    <w:bookmarkStart w:name="z3500" w:id="3595"/>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595"/>
    <w:bookmarkStart w:name="z3501" w:id="3596"/>
    <w:p>
      <w:pPr>
        <w:spacing w:after="0"/>
        <w:ind w:left="0"/>
        <w:jc w:val="both"/>
      </w:pPr>
      <w:r>
        <w:rPr>
          <w:rFonts w:ascii="Times New Roman"/>
          <w:b w:val="false"/>
          <w:i w:val="false"/>
          <w:color w:val="000000"/>
          <w:sz w:val="28"/>
        </w:rPr>
        <w:t>
      На реализацию данных проектов в 20___ году выделено______ тысяч тенге.</w:t>
      </w:r>
    </w:p>
    <w:bookmarkEnd w:id="3596"/>
    <w:bookmarkStart w:name="z3502" w:id="3597"/>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w:t>
      </w:r>
    </w:p>
    <w:bookmarkEnd w:id="3597"/>
    <w:bookmarkStart w:name="z3503" w:id="3598"/>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w:t>
      </w:r>
    </w:p>
    <w:bookmarkEnd w:id="3598"/>
    <w:bookmarkStart w:name="z3504" w:id="3599"/>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599"/>
    <w:bookmarkStart w:name="z3505" w:id="3600"/>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600"/>
    <w:bookmarkStart w:name="z3506" w:id="3601"/>
    <w:p>
      <w:pPr>
        <w:spacing w:after="0"/>
        <w:ind w:left="0"/>
        <w:jc w:val="both"/>
      </w:pPr>
      <w:r>
        <w:rPr>
          <w:rFonts w:ascii="Times New Roman"/>
          <w:b w:val="false"/>
          <w:i w:val="false"/>
          <w:color w:val="000000"/>
          <w:sz w:val="28"/>
        </w:rPr>
        <w:t>
      План финансирования в ______ 20___года составил ____ тысяч тенге, (отчетный период) кассовое исполнение составило _______ тысяч тенге или _____ %.</w:t>
      </w:r>
    </w:p>
    <w:bookmarkEnd w:id="3601"/>
    <w:bookmarkStart w:name="z3507" w:id="3602"/>
    <w:p>
      <w:pPr>
        <w:spacing w:after="0"/>
        <w:ind w:left="0"/>
        <w:jc w:val="both"/>
      </w:pPr>
      <w:r>
        <w:rPr>
          <w:rFonts w:ascii="Times New Roman"/>
          <w:b w:val="false"/>
          <w:i w:val="false"/>
          <w:color w:val="000000"/>
          <w:sz w:val="28"/>
        </w:rPr>
        <w:t>
      Сумма неосвоения к плану на отчетный период составила _________ тысяч тенге или ____ % в результате _______________________. (указать причину)</w:t>
      </w:r>
    </w:p>
    <w:bookmarkEnd w:id="3602"/>
    <w:bookmarkStart w:name="z3508" w:id="3603"/>
    <w:p>
      <w:pPr>
        <w:spacing w:after="0"/>
        <w:ind w:left="0"/>
        <w:jc w:val="both"/>
      </w:pPr>
      <w:r>
        <w:rPr>
          <w:rFonts w:ascii="Times New Roman"/>
          <w:b w:val="false"/>
          <w:i w:val="false"/>
          <w:color w:val="000000"/>
          <w:sz w:val="28"/>
        </w:rPr>
        <w:t>
      В том числе:</w:t>
      </w:r>
    </w:p>
    <w:bookmarkEnd w:id="3603"/>
    <w:bookmarkStart w:name="z3509" w:id="3604"/>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 тысяч тенге, в том числе в 20____ году выделено ______ тысяч тенге.</w:t>
      </w:r>
    </w:p>
    <w:bookmarkEnd w:id="3604"/>
    <w:bookmarkStart w:name="z3510" w:id="3605"/>
    <w:p>
      <w:pPr>
        <w:spacing w:after="0"/>
        <w:ind w:left="0"/>
        <w:jc w:val="both"/>
      </w:pPr>
      <w:r>
        <w:rPr>
          <w:rFonts w:ascii="Times New Roman"/>
          <w:b w:val="false"/>
          <w:i w:val="false"/>
          <w:color w:val="000000"/>
          <w:sz w:val="28"/>
        </w:rPr>
        <w:t>
      План финансирования в ____ 20___ года составил ____ тысяч тенге, (отчетный период) кассовое исполнение составило _______ тысяч тенге или ____%.</w:t>
      </w:r>
    </w:p>
    <w:bookmarkEnd w:id="3605"/>
    <w:bookmarkStart w:name="z3511" w:id="360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06"/>
    <w:bookmarkStart w:name="z3512" w:id="3607"/>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20______году выделено __ тысяч тенге.</w:t>
      </w:r>
    </w:p>
    <w:bookmarkEnd w:id="3607"/>
    <w:bookmarkStart w:name="z3513" w:id="3608"/>
    <w:p>
      <w:pPr>
        <w:spacing w:after="0"/>
        <w:ind w:left="0"/>
        <w:jc w:val="both"/>
      </w:pPr>
      <w:r>
        <w:rPr>
          <w:rFonts w:ascii="Times New Roman"/>
          <w:b w:val="false"/>
          <w:i w:val="false"/>
          <w:color w:val="000000"/>
          <w:sz w:val="28"/>
        </w:rPr>
        <w:t>
      (текущий год)</w:t>
      </w:r>
    </w:p>
    <w:bookmarkEnd w:id="3608"/>
    <w:bookmarkStart w:name="z3514" w:id="3609"/>
    <w:p>
      <w:pPr>
        <w:spacing w:after="0"/>
        <w:ind w:left="0"/>
        <w:jc w:val="both"/>
      </w:pPr>
      <w:r>
        <w:rPr>
          <w:rFonts w:ascii="Times New Roman"/>
          <w:b w:val="false"/>
          <w:i w:val="false"/>
          <w:color w:val="000000"/>
          <w:sz w:val="28"/>
        </w:rPr>
        <w:t>
      План финансирования в _____ 20__года составил 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09"/>
    <w:bookmarkStart w:name="z3515" w:id="3610"/>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610"/>
    <w:bookmarkStart w:name="z3516" w:id="3611"/>
    <w:p>
      <w:pPr>
        <w:spacing w:after="0"/>
        <w:ind w:left="0"/>
        <w:jc w:val="both"/>
      </w:pPr>
      <w:r>
        <w:rPr>
          <w:rFonts w:ascii="Times New Roman"/>
          <w:b w:val="false"/>
          <w:i w:val="false"/>
          <w:color w:val="000000"/>
          <w:sz w:val="28"/>
        </w:rPr>
        <w:t>
      1) ______ объектов будут введены в эксплуатацию в ____, в связи (количество) (дата ввода) с длительным проведением процедур государственной приемки объекта в эксплуатацию;</w:t>
      </w:r>
    </w:p>
    <w:bookmarkEnd w:id="3611"/>
    <w:bookmarkStart w:name="z3517" w:id="3612"/>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612"/>
    <w:bookmarkStart w:name="z3518" w:id="3613"/>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613"/>
    <w:bookmarkStart w:name="z3519" w:id="3614"/>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614"/>
    <w:bookmarkStart w:name="z3520" w:id="3615"/>
    <w:p>
      <w:pPr>
        <w:spacing w:after="0"/>
        <w:ind w:left="0"/>
        <w:jc w:val="both"/>
      </w:pPr>
      <w:r>
        <w:rPr>
          <w:rFonts w:ascii="Times New Roman"/>
          <w:b w:val="false"/>
          <w:i w:val="false"/>
          <w:color w:val="000000"/>
          <w:sz w:val="28"/>
        </w:rPr>
        <w:t>
      5) и другие (описать другие причины).</w:t>
      </w:r>
    </w:p>
    <w:bookmarkEnd w:id="3615"/>
    <w:bookmarkStart w:name="z3521" w:id="3616"/>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616"/>
    <w:bookmarkStart w:name="z3522" w:id="3617"/>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w:t>
      </w:r>
    </w:p>
    <w:bookmarkEnd w:id="3617"/>
    <w:bookmarkStart w:name="z3523" w:id="3618"/>
    <w:p>
      <w:pPr>
        <w:spacing w:after="0"/>
        <w:ind w:left="0"/>
        <w:jc w:val="both"/>
      </w:pPr>
      <w:r>
        <w:rPr>
          <w:rFonts w:ascii="Times New Roman"/>
          <w:b w:val="false"/>
          <w:i w:val="false"/>
          <w:color w:val="000000"/>
          <w:sz w:val="28"/>
        </w:rPr>
        <w:t>
      годах на общую стоимость _________ тысяч тенге, по которым в 20____году выделено ______ тысяч тенге.</w:t>
      </w:r>
    </w:p>
    <w:bookmarkEnd w:id="3618"/>
    <w:bookmarkStart w:name="z3524" w:id="3619"/>
    <w:p>
      <w:pPr>
        <w:spacing w:after="0"/>
        <w:ind w:left="0"/>
        <w:jc w:val="both"/>
      </w:pPr>
      <w:r>
        <w:rPr>
          <w:rFonts w:ascii="Times New Roman"/>
          <w:b w:val="false"/>
          <w:i w:val="false"/>
          <w:color w:val="000000"/>
          <w:sz w:val="28"/>
        </w:rPr>
        <w:t>
      (текущий год)</w:t>
      </w:r>
    </w:p>
    <w:bookmarkEnd w:id="3619"/>
    <w:bookmarkStart w:name="z3525" w:id="3620"/>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620"/>
    <w:bookmarkStart w:name="z3526" w:id="362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21"/>
    <w:bookmarkStart w:name="z3527" w:id="3622"/>
    <w:p>
      <w:pPr>
        <w:spacing w:after="0"/>
        <w:ind w:left="0"/>
        <w:jc w:val="both"/>
      </w:pPr>
      <w:r>
        <w:rPr>
          <w:rFonts w:ascii="Times New Roman"/>
          <w:b w:val="false"/>
          <w:i w:val="false"/>
          <w:color w:val="000000"/>
          <w:sz w:val="28"/>
        </w:rPr>
        <w:t>
      Жилищно-коммунальное хозяйство</w:t>
      </w:r>
    </w:p>
    <w:bookmarkEnd w:id="3622"/>
    <w:bookmarkStart w:name="z3528" w:id="3623"/>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623"/>
    <w:bookmarkStart w:name="z3529" w:id="3624"/>
    <w:p>
      <w:pPr>
        <w:spacing w:after="0"/>
        <w:ind w:left="0"/>
        <w:jc w:val="both"/>
      </w:pPr>
      <w:r>
        <w:rPr>
          <w:rFonts w:ascii="Times New Roman"/>
          <w:b w:val="false"/>
          <w:i w:val="false"/>
          <w:color w:val="000000"/>
          <w:sz w:val="28"/>
        </w:rPr>
        <w:t>
      На реализацию данных проектов в 20___ году выделено__ тысяч тенге.</w:t>
      </w:r>
    </w:p>
    <w:bookmarkEnd w:id="3624"/>
    <w:bookmarkStart w:name="z3530" w:id="3625"/>
    <w:p>
      <w:pPr>
        <w:spacing w:after="0"/>
        <w:ind w:left="0"/>
        <w:jc w:val="both"/>
      </w:pPr>
      <w:r>
        <w:rPr>
          <w:rFonts w:ascii="Times New Roman"/>
          <w:b w:val="false"/>
          <w:i w:val="false"/>
          <w:color w:val="000000"/>
          <w:sz w:val="28"/>
        </w:rPr>
        <w:t>
      План финансирования за _____ 20___года составил ___ тысяч тенге. (отчетный период)</w:t>
      </w:r>
    </w:p>
    <w:bookmarkEnd w:id="3625"/>
    <w:bookmarkStart w:name="z3531" w:id="3626"/>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w:t>
      </w:r>
    </w:p>
    <w:bookmarkEnd w:id="3626"/>
    <w:bookmarkStart w:name="z3532" w:id="3627"/>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627"/>
    <w:bookmarkStart w:name="z3533" w:id="3628"/>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 тысяч тенге, по которым в 20____ году выделено ______ тысяч тенге.</w:t>
      </w:r>
    </w:p>
    <w:bookmarkEnd w:id="3628"/>
    <w:bookmarkStart w:name="z3534" w:id="3629"/>
    <w:p>
      <w:pPr>
        <w:spacing w:after="0"/>
        <w:ind w:left="0"/>
        <w:jc w:val="both"/>
      </w:pPr>
      <w:r>
        <w:rPr>
          <w:rFonts w:ascii="Times New Roman"/>
          <w:b w:val="false"/>
          <w:i w:val="false"/>
          <w:color w:val="000000"/>
          <w:sz w:val="28"/>
        </w:rPr>
        <w:t>
      (текущий год)</w:t>
      </w:r>
    </w:p>
    <w:bookmarkEnd w:id="3629"/>
    <w:bookmarkStart w:name="z3535" w:id="3630"/>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630"/>
    <w:bookmarkStart w:name="z3536" w:id="363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31"/>
    <w:bookmarkStart w:name="z3537" w:id="3632"/>
    <w:p>
      <w:pPr>
        <w:spacing w:after="0"/>
        <w:ind w:left="0"/>
        <w:jc w:val="both"/>
      </w:pPr>
      <w:r>
        <w:rPr>
          <w:rFonts w:ascii="Times New Roman"/>
          <w:b w:val="false"/>
          <w:i w:val="false"/>
          <w:color w:val="000000"/>
          <w:sz w:val="28"/>
        </w:rPr>
        <w:t>
      В том числе:</w:t>
      </w:r>
    </w:p>
    <w:bookmarkEnd w:id="3632"/>
    <w:bookmarkStart w:name="z3538" w:id="3633"/>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633"/>
    <w:bookmarkStart w:name="z3539" w:id="3634"/>
    <w:p>
      <w:pPr>
        <w:spacing w:after="0"/>
        <w:ind w:left="0"/>
        <w:jc w:val="both"/>
      </w:pPr>
      <w:r>
        <w:rPr>
          <w:rFonts w:ascii="Times New Roman"/>
          <w:b w:val="false"/>
          <w:i w:val="false"/>
          <w:color w:val="000000"/>
          <w:sz w:val="28"/>
        </w:rPr>
        <w:t>
      План финансирования в _____ 20___ года составил 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___________________.(указать причину)</w:t>
      </w:r>
    </w:p>
    <w:bookmarkEnd w:id="3634"/>
    <w:bookmarkStart w:name="z3540" w:id="3635"/>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 году выделено __ тысяч тенге. (текущий год) План финансирования в ___ 20___года составил _______ тысяч тенге, (отчетный период) кассовое исполнение составило _______ тысяч тенге или _____ %.</w:t>
      </w:r>
    </w:p>
    <w:bookmarkEnd w:id="3635"/>
    <w:bookmarkStart w:name="z3541" w:id="363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636"/>
    <w:bookmarkStart w:name="z3542" w:id="363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637"/>
    <w:bookmarkStart w:name="z3543" w:id="3638"/>
    <w:p>
      <w:pPr>
        <w:spacing w:after="0"/>
        <w:ind w:left="0"/>
        <w:jc w:val="both"/>
      </w:pPr>
      <w:r>
        <w:rPr>
          <w:rFonts w:ascii="Times New Roman"/>
          <w:b w:val="false"/>
          <w:i w:val="false"/>
          <w:color w:val="000000"/>
          <w:sz w:val="28"/>
        </w:rPr>
        <w:t>
      1) _____ объектов будут введены в эксплуатацию в _____, в связи (количество) (дата ввода) с длительным проведением процедур государственной приемки объекта в эксплуатацию;</w:t>
      </w:r>
    </w:p>
    <w:bookmarkEnd w:id="3638"/>
    <w:bookmarkStart w:name="z3544" w:id="363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639"/>
    <w:bookmarkStart w:name="z3545" w:id="3640"/>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640"/>
    <w:bookmarkStart w:name="z3546" w:id="3641"/>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641"/>
    <w:bookmarkStart w:name="z3547" w:id="3642"/>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642"/>
    <w:bookmarkStart w:name="z3548" w:id="3643"/>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643"/>
    <w:bookmarkStart w:name="z3549" w:id="3644"/>
    <w:p>
      <w:pPr>
        <w:spacing w:after="0"/>
        <w:ind w:left="0"/>
        <w:jc w:val="both"/>
      </w:pPr>
      <w:r>
        <w:rPr>
          <w:rFonts w:ascii="Times New Roman"/>
          <w:b w:val="false"/>
          <w:i w:val="false"/>
          <w:color w:val="000000"/>
          <w:sz w:val="28"/>
        </w:rPr>
        <w:t>
      (текущий год)</w:t>
      </w:r>
    </w:p>
    <w:bookmarkEnd w:id="3644"/>
    <w:bookmarkStart w:name="z3550" w:id="3645"/>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w:t>
      </w:r>
    </w:p>
    <w:bookmarkEnd w:id="3645"/>
    <w:bookmarkStart w:name="z3551" w:id="364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46"/>
    <w:bookmarkStart w:name="z3552" w:id="3647"/>
    <w:p>
      <w:pPr>
        <w:spacing w:after="0"/>
        <w:ind w:left="0"/>
        <w:jc w:val="both"/>
      </w:pPr>
      <w:r>
        <w:rPr>
          <w:rFonts w:ascii="Times New Roman"/>
          <w:b w:val="false"/>
          <w:i w:val="false"/>
          <w:color w:val="000000"/>
          <w:sz w:val="28"/>
        </w:rPr>
        <w:t>
      Культура, спорт, туризм и информационное пространство</w:t>
      </w:r>
    </w:p>
    <w:bookmarkEnd w:id="3647"/>
    <w:bookmarkStart w:name="z3553" w:id="3648"/>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648"/>
    <w:bookmarkStart w:name="z3554" w:id="3649"/>
    <w:p>
      <w:pPr>
        <w:spacing w:after="0"/>
        <w:ind w:left="0"/>
        <w:jc w:val="both"/>
      </w:pPr>
      <w:r>
        <w:rPr>
          <w:rFonts w:ascii="Times New Roman"/>
          <w:b w:val="false"/>
          <w:i w:val="false"/>
          <w:color w:val="000000"/>
          <w:sz w:val="28"/>
        </w:rPr>
        <w:t>
      На реализацию данных проектов в 20___ году выделено___ тысяч тенге. План финансирования за ___ 20__ года составил _____ тысяч тенге.</w:t>
      </w:r>
    </w:p>
    <w:bookmarkEnd w:id="3649"/>
    <w:bookmarkStart w:name="z3555" w:id="3650"/>
    <w:p>
      <w:pPr>
        <w:spacing w:after="0"/>
        <w:ind w:left="0"/>
        <w:jc w:val="both"/>
      </w:pPr>
      <w:r>
        <w:rPr>
          <w:rFonts w:ascii="Times New Roman"/>
          <w:b w:val="false"/>
          <w:i w:val="false"/>
          <w:color w:val="000000"/>
          <w:sz w:val="28"/>
        </w:rPr>
        <w:t>
      (отчетный период)</w:t>
      </w:r>
    </w:p>
    <w:bookmarkEnd w:id="3650"/>
    <w:bookmarkStart w:name="z3556" w:id="3651"/>
    <w:p>
      <w:pPr>
        <w:spacing w:after="0"/>
        <w:ind w:left="0"/>
        <w:jc w:val="both"/>
      </w:pPr>
      <w:r>
        <w:rPr>
          <w:rFonts w:ascii="Times New Roman"/>
          <w:b w:val="false"/>
          <w:i w:val="false"/>
          <w:color w:val="000000"/>
          <w:sz w:val="28"/>
        </w:rPr>
        <w:t>
      Кассовое исполнение за ______ 20__года составило __ тысяч тенге. (отчетный период)</w:t>
      </w:r>
    </w:p>
    <w:bookmarkEnd w:id="3651"/>
    <w:bookmarkStart w:name="z3557" w:id="3652"/>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652"/>
    <w:bookmarkStart w:name="z3558" w:id="3653"/>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20____________ году выделено ______ тысяч тенге. (текущий год)</w:t>
      </w:r>
    </w:p>
    <w:bookmarkEnd w:id="3653"/>
    <w:bookmarkStart w:name="z3559" w:id="3654"/>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54"/>
    <w:bookmarkStart w:name="z3560" w:id="3655"/>
    <w:p>
      <w:pPr>
        <w:spacing w:after="0"/>
        <w:ind w:left="0"/>
        <w:jc w:val="both"/>
      </w:pPr>
      <w:r>
        <w:rPr>
          <w:rFonts w:ascii="Times New Roman"/>
          <w:b w:val="false"/>
          <w:i w:val="false"/>
          <w:color w:val="000000"/>
          <w:sz w:val="28"/>
        </w:rPr>
        <w:t>
      В том числе:</w:t>
      </w:r>
    </w:p>
    <w:bookmarkEnd w:id="3655"/>
    <w:bookmarkStart w:name="z3561" w:id="3656"/>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656"/>
    <w:bookmarkStart w:name="z3562" w:id="3657"/>
    <w:p>
      <w:pPr>
        <w:spacing w:after="0"/>
        <w:ind w:left="0"/>
        <w:jc w:val="both"/>
      </w:pPr>
      <w:r>
        <w:rPr>
          <w:rFonts w:ascii="Times New Roman"/>
          <w:b w:val="false"/>
          <w:i w:val="false"/>
          <w:color w:val="000000"/>
          <w:sz w:val="28"/>
        </w:rPr>
        <w:t>
      (текущий год)</w:t>
      </w:r>
    </w:p>
    <w:bookmarkEnd w:id="3657"/>
    <w:bookmarkStart w:name="z3563" w:id="3658"/>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 %.</w:t>
      </w:r>
    </w:p>
    <w:bookmarkEnd w:id="3658"/>
    <w:bookmarkStart w:name="z3564" w:id="365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659"/>
    <w:bookmarkStart w:name="z3565" w:id="3660"/>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 тысяч тенге, из которых в 20_____ году выделено __ тысяч (текущий год) тенге. План финансирования в ____ 20__года составил _______ тысяч тенге, (отчетный период) кассовое исполнение составило _______ тысяч тенге или _____ %.</w:t>
      </w:r>
    </w:p>
    <w:bookmarkEnd w:id="3660"/>
    <w:bookmarkStart w:name="z3566" w:id="366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___________________.(указать причину)</w:t>
      </w:r>
    </w:p>
    <w:bookmarkEnd w:id="3661"/>
    <w:bookmarkStart w:name="z3567" w:id="366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662"/>
    <w:bookmarkStart w:name="z3568" w:id="366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663"/>
    <w:bookmarkStart w:name="z3569" w:id="366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664"/>
    <w:bookmarkStart w:name="z3570" w:id="3665"/>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665"/>
    <w:bookmarkStart w:name="z3571" w:id="3666"/>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666"/>
    <w:bookmarkStart w:name="z3572" w:id="3667"/>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667"/>
    <w:bookmarkStart w:name="z3573" w:id="3668"/>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20_________году выделено ______ тысяч тенге. (текущий год)</w:t>
      </w:r>
    </w:p>
    <w:bookmarkEnd w:id="3668"/>
    <w:bookmarkStart w:name="z3574" w:id="3669"/>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69"/>
    <w:bookmarkStart w:name="z3575" w:id="3670"/>
    <w:p>
      <w:pPr>
        <w:spacing w:after="0"/>
        <w:ind w:left="0"/>
        <w:jc w:val="both"/>
      </w:pPr>
      <w:r>
        <w:rPr>
          <w:rFonts w:ascii="Times New Roman"/>
          <w:b w:val="false"/>
          <w:i w:val="false"/>
          <w:color w:val="000000"/>
          <w:sz w:val="28"/>
        </w:rPr>
        <w:t>
      Топливно-энергетический комплекс и недропользование</w:t>
      </w:r>
    </w:p>
    <w:bookmarkEnd w:id="3670"/>
    <w:bookmarkStart w:name="z3576" w:id="3671"/>
    <w:p>
      <w:pPr>
        <w:spacing w:after="0"/>
        <w:ind w:left="0"/>
        <w:jc w:val="both"/>
      </w:pPr>
      <w:r>
        <w:rPr>
          <w:rFonts w:ascii="Times New Roman"/>
          <w:b w:val="false"/>
          <w:i w:val="false"/>
          <w:color w:val="000000"/>
          <w:sz w:val="28"/>
        </w:rPr>
        <w:t>
      Реализуются ____ проектов на общую стоимость ______ тысяч тенге.</w:t>
      </w:r>
    </w:p>
    <w:bookmarkEnd w:id="3671"/>
    <w:bookmarkStart w:name="z3577" w:id="3672"/>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672"/>
    <w:bookmarkStart w:name="z3578" w:id="3673"/>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w:t>
      </w:r>
    </w:p>
    <w:bookmarkEnd w:id="3673"/>
    <w:bookmarkStart w:name="z3579" w:id="3674"/>
    <w:p>
      <w:pPr>
        <w:spacing w:after="0"/>
        <w:ind w:left="0"/>
        <w:jc w:val="both"/>
      </w:pPr>
      <w:r>
        <w:rPr>
          <w:rFonts w:ascii="Times New Roman"/>
          <w:b w:val="false"/>
          <w:i w:val="false"/>
          <w:color w:val="000000"/>
          <w:sz w:val="28"/>
        </w:rPr>
        <w:t>
      Кассовое исполнение за ____ 20__года составило ____ тысяч тенге. (отчетный период) Сумма неосвоения к плану на отчетный период составила ____ тысяч тенге или ______ %.</w:t>
      </w:r>
    </w:p>
    <w:bookmarkEnd w:id="3674"/>
    <w:bookmarkStart w:name="z3580" w:id="3675"/>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w:t>
      </w:r>
    </w:p>
    <w:bookmarkEnd w:id="3675"/>
    <w:bookmarkStart w:name="z3581" w:id="3676"/>
    <w:p>
      <w:pPr>
        <w:spacing w:after="0"/>
        <w:ind w:left="0"/>
        <w:jc w:val="both"/>
      </w:pPr>
      <w:r>
        <w:rPr>
          <w:rFonts w:ascii="Times New Roman"/>
          <w:b w:val="false"/>
          <w:i w:val="false"/>
          <w:color w:val="000000"/>
          <w:sz w:val="28"/>
        </w:rPr>
        <w:t>
      План финансирования в ______ 20__года составил 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76"/>
    <w:bookmarkStart w:name="z3582" w:id="3677"/>
    <w:p>
      <w:pPr>
        <w:spacing w:after="0"/>
        <w:ind w:left="0"/>
        <w:jc w:val="both"/>
      </w:pPr>
      <w:r>
        <w:rPr>
          <w:rFonts w:ascii="Times New Roman"/>
          <w:b w:val="false"/>
          <w:i w:val="false"/>
          <w:color w:val="000000"/>
          <w:sz w:val="28"/>
        </w:rPr>
        <w:t>
      В том числе:</w:t>
      </w:r>
    </w:p>
    <w:bookmarkEnd w:id="3677"/>
    <w:bookmarkStart w:name="z3583" w:id="3678"/>
    <w:p>
      <w:pPr>
        <w:spacing w:after="0"/>
        <w:ind w:left="0"/>
        <w:jc w:val="both"/>
      </w:pPr>
      <w:r>
        <w:rPr>
          <w:rFonts w:ascii="Times New Roman"/>
          <w:b w:val="false"/>
          <w:i w:val="false"/>
          <w:color w:val="000000"/>
          <w:sz w:val="28"/>
        </w:rPr>
        <w:t>
      1) полностью завершена реализация 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678"/>
    <w:bookmarkStart w:name="z3584" w:id="3679"/>
    <w:p>
      <w:pPr>
        <w:spacing w:after="0"/>
        <w:ind w:left="0"/>
        <w:jc w:val="both"/>
      </w:pPr>
      <w:r>
        <w:rPr>
          <w:rFonts w:ascii="Times New Roman"/>
          <w:b w:val="false"/>
          <w:i w:val="false"/>
          <w:color w:val="000000"/>
          <w:sz w:val="28"/>
        </w:rPr>
        <w:t>
      План финансирования в _____ 20__ года составил ____ тысяч тенге, (отчетный период) кассовое исполнение составило _______ тысяч тенге или __ %.</w:t>
      </w:r>
    </w:p>
    <w:bookmarkEnd w:id="3679"/>
    <w:bookmarkStart w:name="z3585" w:id="3680"/>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80"/>
    <w:bookmarkStart w:name="z3586" w:id="3681"/>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 году выделено _____ тысяч тенге. (текущий год)</w:t>
      </w:r>
    </w:p>
    <w:bookmarkEnd w:id="3681"/>
    <w:bookmarkStart w:name="z3587" w:id="3682"/>
    <w:p>
      <w:pPr>
        <w:spacing w:after="0"/>
        <w:ind w:left="0"/>
        <w:jc w:val="both"/>
      </w:pPr>
      <w:r>
        <w:rPr>
          <w:rFonts w:ascii="Times New Roman"/>
          <w:b w:val="false"/>
          <w:i w:val="false"/>
          <w:color w:val="000000"/>
          <w:sz w:val="28"/>
        </w:rPr>
        <w:t>
      План финансирования в _____ 20___года составил_____ тысяч тенге. (отчетный период) кассовое исполнение составило _______ тысяч тенге или __ %.</w:t>
      </w:r>
    </w:p>
    <w:bookmarkEnd w:id="3682"/>
    <w:bookmarkStart w:name="z3588" w:id="368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683"/>
    <w:bookmarkStart w:name="z3589" w:id="3684"/>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684"/>
    <w:bookmarkStart w:name="z3590" w:id="3685"/>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685"/>
    <w:bookmarkStart w:name="z3591" w:id="3686"/>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686"/>
    <w:bookmarkStart w:name="z3592" w:id="3687"/>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687"/>
    <w:bookmarkStart w:name="z3593" w:id="3688"/>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688"/>
    <w:bookmarkStart w:name="z3594" w:id="3689"/>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689"/>
    <w:bookmarkStart w:name="z3595" w:id="3690"/>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20_____________году выделено ______ тысяч тенге. (текущий год)</w:t>
      </w:r>
    </w:p>
    <w:bookmarkEnd w:id="3690"/>
    <w:bookmarkStart w:name="z3596" w:id="3691"/>
    <w:p>
      <w:pPr>
        <w:spacing w:after="0"/>
        <w:ind w:left="0"/>
        <w:jc w:val="both"/>
      </w:pPr>
      <w:r>
        <w:rPr>
          <w:rFonts w:ascii="Times New Roman"/>
          <w:b w:val="false"/>
          <w:i w:val="false"/>
          <w:color w:val="000000"/>
          <w:sz w:val="28"/>
        </w:rPr>
        <w:t>
      План финансирования в ____ 20_года составил _______ тысяч тенге, (отчетный период) кассовое исполнение составило _______ тысяч тенге или __ %. Сумма неосвоения к плану на отчетный период составила _____________ тысяч тенге или ____ % в результате ___________________. (указать причину)</w:t>
      </w:r>
    </w:p>
    <w:bookmarkEnd w:id="3691"/>
    <w:bookmarkStart w:name="z3597" w:id="3692"/>
    <w:p>
      <w:pPr>
        <w:spacing w:after="0"/>
        <w:ind w:left="0"/>
        <w:jc w:val="both"/>
      </w:pPr>
      <w:r>
        <w:rPr>
          <w:rFonts w:ascii="Times New Roman"/>
          <w:b w:val="false"/>
          <w:i w:val="false"/>
          <w:color w:val="000000"/>
          <w:sz w:val="28"/>
        </w:rPr>
        <w:t>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3692"/>
    <w:bookmarkStart w:name="z3598" w:id="3693"/>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693"/>
    <w:bookmarkStart w:name="z3599" w:id="3694"/>
    <w:p>
      <w:pPr>
        <w:spacing w:after="0"/>
        <w:ind w:left="0"/>
        <w:jc w:val="both"/>
      </w:pPr>
      <w:r>
        <w:rPr>
          <w:rFonts w:ascii="Times New Roman"/>
          <w:b w:val="false"/>
          <w:i w:val="false"/>
          <w:color w:val="000000"/>
          <w:sz w:val="28"/>
        </w:rPr>
        <w:t>
      На реализацию данных проектов в 20_ году выделено_____ тысяч тенге.</w:t>
      </w:r>
    </w:p>
    <w:bookmarkEnd w:id="3694"/>
    <w:bookmarkStart w:name="z3600" w:id="3695"/>
    <w:p>
      <w:pPr>
        <w:spacing w:after="0"/>
        <w:ind w:left="0"/>
        <w:jc w:val="both"/>
      </w:pPr>
      <w:r>
        <w:rPr>
          <w:rFonts w:ascii="Times New Roman"/>
          <w:b w:val="false"/>
          <w:i w:val="false"/>
          <w:color w:val="000000"/>
          <w:sz w:val="28"/>
        </w:rPr>
        <w:t xml:space="preserve">
      План финансирования за _____ 20__ года составил ___ тысяч тенге. (отчетный период) </w:t>
      </w:r>
    </w:p>
    <w:bookmarkEnd w:id="3695"/>
    <w:bookmarkStart w:name="z3601" w:id="3696"/>
    <w:p>
      <w:pPr>
        <w:spacing w:after="0"/>
        <w:ind w:left="0"/>
        <w:jc w:val="both"/>
      </w:pPr>
      <w:r>
        <w:rPr>
          <w:rFonts w:ascii="Times New Roman"/>
          <w:b w:val="false"/>
          <w:i w:val="false"/>
          <w:color w:val="000000"/>
          <w:sz w:val="28"/>
        </w:rPr>
        <w:t>
      Кассовое исполнение за _____ 20__года составило ___ тысяч тенге. (отчетный период) Сумма неосвоения к плану на отчетный период составила ____ тысяч тенге или ______ %.</w:t>
      </w:r>
    </w:p>
    <w:bookmarkEnd w:id="3696"/>
    <w:bookmarkStart w:name="z3602" w:id="3697"/>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20______ году выделено ______ тысяч тенге. (текущий год)</w:t>
      </w:r>
    </w:p>
    <w:bookmarkEnd w:id="3697"/>
    <w:bookmarkStart w:name="z3603" w:id="3698"/>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698"/>
    <w:bookmarkStart w:name="z3604" w:id="3699"/>
    <w:p>
      <w:pPr>
        <w:spacing w:after="0"/>
        <w:ind w:left="0"/>
        <w:jc w:val="both"/>
      </w:pPr>
      <w:r>
        <w:rPr>
          <w:rFonts w:ascii="Times New Roman"/>
          <w:b w:val="false"/>
          <w:i w:val="false"/>
          <w:color w:val="000000"/>
          <w:sz w:val="28"/>
        </w:rPr>
        <w:t>
      В том числе:</w:t>
      </w:r>
    </w:p>
    <w:bookmarkEnd w:id="3699"/>
    <w:bookmarkStart w:name="z3605" w:id="3700"/>
    <w:p>
      <w:pPr>
        <w:spacing w:after="0"/>
        <w:ind w:left="0"/>
        <w:jc w:val="both"/>
      </w:pPr>
      <w:r>
        <w:rPr>
          <w:rFonts w:ascii="Times New Roman"/>
          <w:b w:val="false"/>
          <w:i w:val="false"/>
          <w:color w:val="000000"/>
          <w:sz w:val="28"/>
        </w:rPr>
        <w:t>
      1) полностью завершена реализация 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700"/>
    <w:bookmarkStart w:name="z3606" w:id="3701"/>
    <w:p>
      <w:pPr>
        <w:spacing w:after="0"/>
        <w:ind w:left="0"/>
        <w:jc w:val="both"/>
      </w:pPr>
      <w:r>
        <w:rPr>
          <w:rFonts w:ascii="Times New Roman"/>
          <w:b w:val="false"/>
          <w:i w:val="false"/>
          <w:color w:val="000000"/>
          <w:sz w:val="28"/>
        </w:rPr>
        <w:t>
      План финансирования в _____ 20__ года составил ____ тысяч тенге, (отчетный период) кассовое исполнение составило _______ тысяч тенге или __ %.</w:t>
      </w:r>
    </w:p>
    <w:bookmarkEnd w:id="3701"/>
    <w:bookmarkStart w:name="z3607" w:id="3702"/>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02"/>
    <w:bookmarkStart w:name="z3608" w:id="3703"/>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стоимость____ тысяч тенге, из которых в 20__ году выделено _____ тысяч (текущий год) тенге. План финансирования в _____ 20___года составил _____ тысяч тенге, (отчетный период) кассовое исполнение составило _______ тысяч тенге или _____ %.</w:t>
      </w:r>
    </w:p>
    <w:bookmarkEnd w:id="3703"/>
    <w:bookmarkStart w:name="z3609" w:id="3704"/>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04"/>
    <w:bookmarkStart w:name="z3610" w:id="3705"/>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705"/>
    <w:bookmarkStart w:name="z3611" w:id="3706"/>
    <w:p>
      <w:pPr>
        <w:spacing w:after="0"/>
        <w:ind w:left="0"/>
        <w:jc w:val="both"/>
      </w:pPr>
      <w:r>
        <w:rPr>
          <w:rFonts w:ascii="Times New Roman"/>
          <w:b w:val="false"/>
          <w:i w:val="false"/>
          <w:color w:val="000000"/>
          <w:sz w:val="28"/>
        </w:rPr>
        <w:t>
      1) ______ объектов будут введены в эксплуатацию в ____, в связи (количество) (дата ввода) с длительным проведением процедур государственной приемки объекта в эксплуатацию;</w:t>
      </w:r>
    </w:p>
    <w:bookmarkEnd w:id="3706"/>
    <w:bookmarkStart w:name="z3612" w:id="3707"/>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_______________объектов будут завершены в _____ году;</w:t>
      </w:r>
    </w:p>
    <w:bookmarkEnd w:id="3707"/>
    <w:bookmarkStart w:name="z3613" w:id="3708"/>
    <w:p>
      <w:pPr>
        <w:spacing w:after="0"/>
        <w:ind w:left="0"/>
        <w:jc w:val="both"/>
      </w:pPr>
      <w:r>
        <w:rPr>
          <w:rFonts w:ascii="Times New Roman"/>
          <w:b w:val="false"/>
          <w:i w:val="false"/>
          <w:color w:val="000000"/>
          <w:sz w:val="28"/>
        </w:rPr>
        <w:t>
      3) _______проектов, в результате несвоевременного и/или _______затяжного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708"/>
    <w:bookmarkStart w:name="z3614" w:id="3709"/>
    <w:p>
      <w:pPr>
        <w:spacing w:after="0"/>
        <w:ind w:left="0"/>
        <w:jc w:val="both"/>
      </w:pPr>
      <w:r>
        <w:rPr>
          <w:rFonts w:ascii="Times New Roman"/>
          <w:b w:val="false"/>
          <w:i w:val="false"/>
          <w:color w:val="000000"/>
          <w:sz w:val="28"/>
        </w:rPr>
        <w:t>
      4) _____проектов в связи с несвоевременным и недобросовестным исполнением обязательств сторонами договора;</w:t>
      </w:r>
    </w:p>
    <w:bookmarkEnd w:id="3709"/>
    <w:bookmarkStart w:name="z3615" w:id="3710"/>
    <w:p>
      <w:pPr>
        <w:spacing w:after="0"/>
        <w:ind w:left="0"/>
        <w:jc w:val="both"/>
      </w:pPr>
      <w:r>
        <w:rPr>
          <w:rFonts w:ascii="Times New Roman"/>
          <w:b w:val="false"/>
          <w:i w:val="false"/>
          <w:color w:val="000000"/>
          <w:sz w:val="28"/>
        </w:rPr>
        <w:t>
      5) и другие (описать другие причины).</w:t>
      </w:r>
    </w:p>
    <w:bookmarkEnd w:id="3710"/>
    <w:bookmarkStart w:name="z3616" w:id="3711"/>
    <w:p>
      <w:pPr>
        <w:spacing w:after="0"/>
        <w:ind w:left="0"/>
        <w:jc w:val="both"/>
      </w:pPr>
      <w:r>
        <w:rPr>
          <w:rFonts w:ascii="Times New Roman"/>
          <w:b w:val="false"/>
          <w:i w:val="false"/>
          <w:color w:val="000000"/>
          <w:sz w:val="28"/>
        </w:rPr>
        <w:t>
      Принятые меры по завершению бюджетных инвестиционных проектов.</w:t>
      </w:r>
    </w:p>
    <w:bookmarkEnd w:id="3711"/>
    <w:bookmarkStart w:name="z3617" w:id="3712"/>
    <w:p>
      <w:pPr>
        <w:spacing w:after="0"/>
        <w:ind w:left="0"/>
        <w:jc w:val="both"/>
      </w:pPr>
      <w:r>
        <w:rPr>
          <w:rFonts w:ascii="Times New Roman"/>
          <w:b w:val="false"/>
          <w:i w:val="false"/>
          <w:color w:val="000000"/>
          <w:sz w:val="28"/>
        </w:rPr>
        <w:t>
      2. Реализуются _____________ бюджетных инвестиционных проектов,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712"/>
    <w:bookmarkStart w:name="z3618" w:id="3713"/>
    <w:p>
      <w:pPr>
        <w:spacing w:after="0"/>
        <w:ind w:left="0"/>
        <w:jc w:val="both"/>
      </w:pPr>
      <w:r>
        <w:rPr>
          <w:rFonts w:ascii="Times New Roman"/>
          <w:b w:val="false"/>
          <w:i w:val="false"/>
          <w:color w:val="000000"/>
          <w:sz w:val="28"/>
        </w:rPr>
        <w:t>
      План финансирования в _____ 20__года составил _____ тысяч тенге, кассовое исполнение составило _______ тысяч тенге или _____ %.</w:t>
      </w:r>
    </w:p>
    <w:bookmarkEnd w:id="3713"/>
    <w:bookmarkStart w:name="z3619" w:id="3714"/>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___________________________. (указать причину)</w:t>
      </w:r>
    </w:p>
    <w:bookmarkEnd w:id="3714"/>
    <w:bookmarkStart w:name="z3620" w:id="3715"/>
    <w:p>
      <w:pPr>
        <w:spacing w:after="0"/>
        <w:ind w:left="0"/>
        <w:jc w:val="both"/>
      </w:pPr>
      <w:r>
        <w:rPr>
          <w:rFonts w:ascii="Times New Roman"/>
          <w:b w:val="false"/>
          <w:i w:val="false"/>
          <w:color w:val="000000"/>
          <w:sz w:val="28"/>
        </w:rPr>
        <w:t>
      Промышленность, архитектурная, градостроительная и строительная деятельность</w:t>
      </w:r>
    </w:p>
    <w:bookmarkEnd w:id="3715"/>
    <w:bookmarkStart w:name="z3621" w:id="3716"/>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716"/>
    <w:bookmarkStart w:name="z3622" w:id="3717"/>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717"/>
    <w:bookmarkStart w:name="z3623" w:id="3718"/>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w:t>
      </w:r>
    </w:p>
    <w:bookmarkEnd w:id="3718"/>
    <w:bookmarkStart w:name="z3624" w:id="3719"/>
    <w:p>
      <w:pPr>
        <w:spacing w:after="0"/>
        <w:ind w:left="0"/>
        <w:jc w:val="both"/>
      </w:pPr>
      <w:r>
        <w:rPr>
          <w:rFonts w:ascii="Times New Roman"/>
          <w:b w:val="false"/>
          <w:i w:val="false"/>
          <w:color w:val="000000"/>
          <w:sz w:val="28"/>
        </w:rPr>
        <w:t>
      Кассовое исполнение за _____ 20__года составило ___ тысяч тенге.</w:t>
      </w:r>
    </w:p>
    <w:bookmarkEnd w:id="3719"/>
    <w:bookmarkStart w:name="z3625" w:id="3720"/>
    <w:p>
      <w:pPr>
        <w:spacing w:after="0"/>
        <w:ind w:left="0"/>
        <w:jc w:val="both"/>
      </w:pPr>
      <w:r>
        <w:rPr>
          <w:rFonts w:ascii="Times New Roman"/>
          <w:b w:val="false"/>
          <w:i w:val="false"/>
          <w:color w:val="000000"/>
          <w:sz w:val="28"/>
        </w:rPr>
        <w:t>
      (отчетный период)</w:t>
      </w:r>
    </w:p>
    <w:bookmarkEnd w:id="3720"/>
    <w:bookmarkStart w:name="z3626" w:id="3721"/>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721"/>
    <w:bookmarkStart w:name="z3627" w:id="3722"/>
    <w:p>
      <w:pPr>
        <w:spacing w:after="0"/>
        <w:ind w:left="0"/>
        <w:jc w:val="both"/>
      </w:pPr>
      <w:r>
        <w:rPr>
          <w:rFonts w:ascii="Times New Roman"/>
          <w:b w:val="false"/>
          <w:i w:val="false"/>
          <w:color w:val="000000"/>
          <w:sz w:val="28"/>
        </w:rPr>
        <w:t>
      1. Запланировано к завершению реализации ___________ бюджетных инвестиционных проектов __________ на общую стоимость _________ тысяч тенге, по которым в 20____ году выделено ______ тысяч тенге.</w:t>
      </w:r>
    </w:p>
    <w:bookmarkEnd w:id="3722"/>
    <w:bookmarkStart w:name="z3628" w:id="3723"/>
    <w:p>
      <w:pPr>
        <w:spacing w:after="0"/>
        <w:ind w:left="0"/>
        <w:jc w:val="both"/>
      </w:pPr>
      <w:r>
        <w:rPr>
          <w:rFonts w:ascii="Times New Roman"/>
          <w:b w:val="false"/>
          <w:i w:val="false"/>
          <w:color w:val="000000"/>
          <w:sz w:val="28"/>
        </w:rPr>
        <w:t>
      План финансирования в ______ 20___года составил 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 (указать причину)</w:t>
      </w:r>
    </w:p>
    <w:bookmarkEnd w:id="3723"/>
    <w:bookmarkStart w:name="z3629" w:id="3724"/>
    <w:p>
      <w:pPr>
        <w:spacing w:after="0"/>
        <w:ind w:left="0"/>
        <w:jc w:val="both"/>
      </w:pPr>
      <w:r>
        <w:rPr>
          <w:rFonts w:ascii="Times New Roman"/>
          <w:b w:val="false"/>
          <w:i w:val="false"/>
          <w:color w:val="000000"/>
          <w:sz w:val="28"/>
        </w:rPr>
        <w:t>
      В том числе:</w:t>
      </w:r>
    </w:p>
    <w:bookmarkEnd w:id="3724"/>
    <w:bookmarkStart w:name="z3630" w:id="3725"/>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725"/>
    <w:bookmarkStart w:name="z3631" w:id="3726"/>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_____ %.</w:t>
      </w:r>
    </w:p>
    <w:bookmarkEnd w:id="3726"/>
    <w:bookmarkStart w:name="z3632" w:id="3727"/>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27"/>
    <w:bookmarkStart w:name="z3633" w:id="3728"/>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стоимость____ тысяч тенге, из которых в 20__ году выделено _____ тысяч (текущий год) тенге.</w:t>
      </w:r>
    </w:p>
    <w:bookmarkEnd w:id="3728"/>
    <w:bookmarkStart w:name="z3634" w:id="3729"/>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w:t>
      </w:r>
    </w:p>
    <w:bookmarkEnd w:id="3729"/>
    <w:bookmarkStart w:name="z3635" w:id="3730"/>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730"/>
    <w:bookmarkStart w:name="z3636" w:id="373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31"/>
    <w:bookmarkStart w:name="z3637" w:id="3732"/>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732"/>
    <w:bookmarkStart w:name="z3638" w:id="3733"/>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733"/>
    <w:bookmarkStart w:name="z3639" w:id="3734"/>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734"/>
    <w:bookmarkStart w:name="z3640" w:id="3735"/>
    <w:p>
      <w:pPr>
        <w:spacing w:after="0"/>
        <w:ind w:left="0"/>
        <w:jc w:val="both"/>
      </w:pPr>
      <w:r>
        <w:rPr>
          <w:rFonts w:ascii="Times New Roman"/>
          <w:b w:val="false"/>
          <w:i w:val="false"/>
          <w:color w:val="000000"/>
          <w:sz w:val="28"/>
        </w:rPr>
        <w:t>
      3) ______проектов, в результате несвоевременного и/или ________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735"/>
    <w:bookmarkStart w:name="z3641" w:id="3736"/>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736"/>
    <w:bookmarkStart w:name="z3642" w:id="3737"/>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737"/>
    <w:bookmarkStart w:name="z3643" w:id="3738"/>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w:t>
      </w:r>
    </w:p>
    <w:bookmarkEnd w:id="3738"/>
    <w:bookmarkStart w:name="z3644" w:id="3739"/>
    <w:p>
      <w:pPr>
        <w:spacing w:after="0"/>
        <w:ind w:left="0"/>
        <w:jc w:val="both"/>
      </w:pPr>
      <w:r>
        <w:rPr>
          <w:rFonts w:ascii="Times New Roman"/>
          <w:b w:val="false"/>
          <w:i w:val="false"/>
          <w:color w:val="000000"/>
          <w:sz w:val="28"/>
        </w:rPr>
        <w:t>
      годах на общую стоимость _________тысяч тенге, по которым в 20____году выделено ______ тысяч тенге. (текущий год)</w:t>
      </w:r>
    </w:p>
    <w:bookmarkEnd w:id="3739"/>
    <w:bookmarkStart w:name="z3645" w:id="3740"/>
    <w:p>
      <w:pPr>
        <w:spacing w:after="0"/>
        <w:ind w:left="0"/>
        <w:jc w:val="both"/>
      </w:pPr>
      <w:r>
        <w:rPr>
          <w:rFonts w:ascii="Times New Roman"/>
          <w:b w:val="false"/>
          <w:i w:val="false"/>
          <w:color w:val="000000"/>
          <w:sz w:val="28"/>
        </w:rPr>
        <w:t>
      План финансирования в ____ 20___года составил _____ тысяч тенге, (отчетный период) кассовое исполнение составило _______ тысяч тенге или _____ %.</w:t>
      </w:r>
    </w:p>
    <w:bookmarkEnd w:id="3740"/>
    <w:bookmarkStart w:name="z3646" w:id="3741"/>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41"/>
    <w:bookmarkStart w:name="z3647" w:id="3742"/>
    <w:p>
      <w:pPr>
        <w:spacing w:after="0"/>
        <w:ind w:left="0"/>
        <w:jc w:val="both"/>
      </w:pPr>
      <w:r>
        <w:rPr>
          <w:rFonts w:ascii="Times New Roman"/>
          <w:b w:val="false"/>
          <w:i w:val="false"/>
          <w:color w:val="000000"/>
          <w:sz w:val="28"/>
        </w:rPr>
        <w:t>
      Транспорт и коммуникации</w:t>
      </w:r>
    </w:p>
    <w:bookmarkEnd w:id="3742"/>
    <w:bookmarkStart w:name="z3648" w:id="3743"/>
    <w:p>
      <w:pPr>
        <w:spacing w:after="0"/>
        <w:ind w:left="0"/>
        <w:jc w:val="both"/>
      </w:pPr>
      <w:r>
        <w:rPr>
          <w:rFonts w:ascii="Times New Roman"/>
          <w:b w:val="false"/>
          <w:i w:val="false"/>
          <w:color w:val="000000"/>
          <w:sz w:val="28"/>
        </w:rPr>
        <w:t>
      Реализуются _____ проектов на общую стоимость _____ тысяч тенге.</w:t>
      </w:r>
    </w:p>
    <w:bookmarkEnd w:id="3743"/>
    <w:bookmarkStart w:name="z3649" w:id="3744"/>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744"/>
    <w:bookmarkStart w:name="z3650" w:id="3745"/>
    <w:p>
      <w:pPr>
        <w:spacing w:after="0"/>
        <w:ind w:left="0"/>
        <w:jc w:val="both"/>
      </w:pPr>
      <w:r>
        <w:rPr>
          <w:rFonts w:ascii="Times New Roman"/>
          <w:b w:val="false"/>
          <w:i w:val="false"/>
          <w:color w:val="000000"/>
          <w:sz w:val="28"/>
        </w:rPr>
        <w:t>
      План финансирования за ___ 20__ года составил _____ тысяч тенге. (отчетный период) Кассовое исполнение за ______ 20__года составило __ тысяч тенге. (отчетный период)</w:t>
      </w:r>
    </w:p>
    <w:bookmarkEnd w:id="3745"/>
    <w:bookmarkStart w:name="z3651" w:id="3746"/>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746"/>
    <w:bookmarkStart w:name="z3652" w:id="3747"/>
    <w:p>
      <w:pPr>
        <w:spacing w:after="0"/>
        <w:ind w:left="0"/>
        <w:jc w:val="both"/>
      </w:pPr>
      <w:r>
        <w:rPr>
          <w:rFonts w:ascii="Times New Roman"/>
          <w:b w:val="false"/>
          <w:i w:val="false"/>
          <w:color w:val="000000"/>
          <w:sz w:val="28"/>
        </w:rPr>
        <w:t>
      1. Запланировано к завершению реализации ___________ бюджетных инвестиционных проектов __________ на общую стоимость _________ тысяч тенге, по которым в 20____ году выделено ______ тысяч тенге. (текущий год)</w:t>
      </w:r>
    </w:p>
    <w:bookmarkEnd w:id="3747"/>
    <w:bookmarkStart w:name="z3653" w:id="3748"/>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 %.</w:t>
      </w:r>
    </w:p>
    <w:bookmarkEnd w:id="3748"/>
    <w:bookmarkStart w:name="z3654" w:id="3749"/>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49"/>
    <w:bookmarkStart w:name="z3655" w:id="3750"/>
    <w:p>
      <w:pPr>
        <w:spacing w:after="0"/>
        <w:ind w:left="0"/>
        <w:jc w:val="both"/>
      </w:pPr>
      <w:r>
        <w:rPr>
          <w:rFonts w:ascii="Times New Roman"/>
          <w:b w:val="false"/>
          <w:i w:val="false"/>
          <w:color w:val="000000"/>
          <w:sz w:val="28"/>
        </w:rPr>
        <w:t>
      В том числе:</w:t>
      </w:r>
    </w:p>
    <w:bookmarkEnd w:id="3750"/>
    <w:bookmarkStart w:name="z3656" w:id="3751"/>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 (текущий год)</w:t>
      </w:r>
    </w:p>
    <w:bookmarkEnd w:id="3751"/>
    <w:bookmarkStart w:name="z3657" w:id="3752"/>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____%.</w:t>
      </w:r>
    </w:p>
    <w:bookmarkEnd w:id="3752"/>
    <w:bookmarkStart w:name="z3658" w:id="3753"/>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53"/>
    <w:bookmarkStart w:name="z3659" w:id="3754"/>
    <w:p>
      <w:pPr>
        <w:spacing w:after="0"/>
        <w:ind w:left="0"/>
        <w:jc w:val="both"/>
      </w:pPr>
      <w:r>
        <w:rPr>
          <w:rFonts w:ascii="Times New Roman"/>
          <w:b w:val="false"/>
          <w:i w:val="false"/>
          <w:color w:val="000000"/>
          <w:sz w:val="28"/>
        </w:rPr>
        <w:t>
      2) не завершены ____ бюджетных инвестиционных проектов на общую стоимость____ тыс. тенге, из которых в 20__ году выделено _____ тысяч тенге. (текущий год)</w:t>
      </w:r>
    </w:p>
    <w:bookmarkEnd w:id="3754"/>
    <w:bookmarkStart w:name="z3660" w:id="3755"/>
    <w:p>
      <w:pPr>
        <w:spacing w:after="0"/>
        <w:ind w:left="0"/>
        <w:jc w:val="both"/>
      </w:pPr>
      <w:r>
        <w:rPr>
          <w:rFonts w:ascii="Times New Roman"/>
          <w:b w:val="false"/>
          <w:i w:val="false"/>
          <w:color w:val="000000"/>
          <w:sz w:val="28"/>
        </w:rPr>
        <w:t>
      План финансирования в _____ 20___года составил _____ тысяч тенге. (отчетный период) кассовое исполнение составило _______ тысяч тенге или _____ %.</w:t>
      </w:r>
    </w:p>
    <w:bookmarkEnd w:id="3755"/>
    <w:bookmarkStart w:name="z3661" w:id="375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56"/>
    <w:bookmarkStart w:name="z3662" w:id="3757"/>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757"/>
    <w:bookmarkStart w:name="z3663" w:id="3758"/>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758"/>
    <w:bookmarkStart w:name="z3664" w:id="3759"/>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759"/>
    <w:bookmarkStart w:name="z3665" w:id="3760"/>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760"/>
    <w:bookmarkStart w:name="z3666" w:id="3761"/>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761"/>
    <w:bookmarkStart w:name="z3667" w:id="3762"/>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762"/>
    <w:bookmarkStart w:name="z3668" w:id="3763"/>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763"/>
    <w:bookmarkStart w:name="z3669" w:id="3764"/>
    <w:p>
      <w:pPr>
        <w:spacing w:after="0"/>
        <w:ind w:left="0"/>
        <w:jc w:val="both"/>
      </w:pPr>
      <w:r>
        <w:rPr>
          <w:rFonts w:ascii="Times New Roman"/>
          <w:b w:val="false"/>
          <w:i w:val="false"/>
          <w:color w:val="000000"/>
          <w:sz w:val="28"/>
        </w:rPr>
        <w:t>
      (текущий год)</w:t>
      </w:r>
    </w:p>
    <w:bookmarkEnd w:id="3764"/>
    <w:bookmarkStart w:name="z3670" w:id="3765"/>
    <w:p>
      <w:pPr>
        <w:spacing w:after="0"/>
        <w:ind w:left="0"/>
        <w:jc w:val="both"/>
      </w:pPr>
      <w:r>
        <w:rPr>
          <w:rFonts w:ascii="Times New Roman"/>
          <w:b w:val="false"/>
          <w:i w:val="false"/>
          <w:color w:val="000000"/>
          <w:sz w:val="28"/>
        </w:rPr>
        <w:t>
      План финансирования в _____ 20___года составил ____ тысяч тенге, (отчетный период) кассовое исполнение составило _______ тысяч тенге или _____ %.</w:t>
      </w:r>
    </w:p>
    <w:bookmarkEnd w:id="3765"/>
    <w:bookmarkStart w:name="z3671" w:id="376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66"/>
    <w:bookmarkStart w:name="z3672" w:id="3767"/>
    <w:p>
      <w:pPr>
        <w:spacing w:after="0"/>
        <w:ind w:left="0"/>
        <w:jc w:val="both"/>
      </w:pPr>
      <w:r>
        <w:rPr>
          <w:rFonts w:ascii="Times New Roman"/>
          <w:b w:val="false"/>
          <w:i w:val="false"/>
          <w:color w:val="000000"/>
          <w:sz w:val="28"/>
        </w:rPr>
        <w:t>
      Прочие</w:t>
      </w:r>
    </w:p>
    <w:bookmarkEnd w:id="3767"/>
    <w:bookmarkStart w:name="z3673" w:id="3768"/>
    <w:p>
      <w:pPr>
        <w:spacing w:after="0"/>
        <w:ind w:left="0"/>
        <w:jc w:val="both"/>
      </w:pPr>
      <w:r>
        <w:rPr>
          <w:rFonts w:ascii="Times New Roman"/>
          <w:b w:val="false"/>
          <w:i w:val="false"/>
          <w:color w:val="000000"/>
          <w:sz w:val="28"/>
        </w:rPr>
        <w:t>
      Реализуются ___ проектов на общую стоимость _______ тысяч тенге.</w:t>
      </w:r>
    </w:p>
    <w:bookmarkEnd w:id="3768"/>
    <w:bookmarkStart w:name="z3674" w:id="3769"/>
    <w:p>
      <w:pPr>
        <w:spacing w:after="0"/>
        <w:ind w:left="0"/>
        <w:jc w:val="both"/>
      </w:pPr>
      <w:r>
        <w:rPr>
          <w:rFonts w:ascii="Times New Roman"/>
          <w:b w:val="false"/>
          <w:i w:val="false"/>
          <w:color w:val="000000"/>
          <w:sz w:val="28"/>
        </w:rPr>
        <w:t>
      На реализацию данных проектов в 20_ году выделено__ тысяч тенге.</w:t>
      </w:r>
    </w:p>
    <w:bookmarkEnd w:id="3769"/>
    <w:bookmarkStart w:name="z3675" w:id="3770"/>
    <w:p>
      <w:pPr>
        <w:spacing w:after="0"/>
        <w:ind w:left="0"/>
        <w:jc w:val="both"/>
      </w:pPr>
      <w:r>
        <w:rPr>
          <w:rFonts w:ascii="Times New Roman"/>
          <w:b w:val="false"/>
          <w:i w:val="false"/>
          <w:color w:val="000000"/>
          <w:sz w:val="28"/>
        </w:rPr>
        <w:t>
      План финансирования за ____ 20__ года составил ____ тысяч тенге. (отчетный период) Кассовое исполнение за _____ 20__года составило ___ тысяч тенге. (отчетный период)</w:t>
      </w:r>
    </w:p>
    <w:bookmarkEnd w:id="3770"/>
    <w:bookmarkStart w:name="z3676" w:id="3771"/>
    <w:p>
      <w:pPr>
        <w:spacing w:after="0"/>
        <w:ind w:left="0"/>
        <w:jc w:val="both"/>
      </w:pPr>
      <w:r>
        <w:rPr>
          <w:rFonts w:ascii="Times New Roman"/>
          <w:b w:val="false"/>
          <w:i w:val="false"/>
          <w:color w:val="000000"/>
          <w:sz w:val="28"/>
        </w:rPr>
        <w:t>
      Сумма неосвоения к плану на отчетный период составила ____ тысяч тенге или ______ %.</w:t>
      </w:r>
    </w:p>
    <w:bookmarkEnd w:id="3771"/>
    <w:bookmarkStart w:name="z3677" w:id="3772"/>
    <w:p>
      <w:pPr>
        <w:spacing w:after="0"/>
        <w:ind w:left="0"/>
        <w:jc w:val="both"/>
      </w:pPr>
      <w:r>
        <w:rPr>
          <w:rFonts w:ascii="Times New Roman"/>
          <w:b w:val="false"/>
          <w:i w:val="false"/>
          <w:color w:val="000000"/>
          <w:sz w:val="28"/>
        </w:rPr>
        <w:t>
      1. Запланировано к завершению реализации ___________ бюджетных (количество) инвестиционных проектов __________ на общую стоимость _________ тысяч тенге, по которым в 20____ году выделено ______ тысяч тенге. (текущий год) План финансирования в ____ 20___года составил ______ тысяч тенге, (отчетный период) кассовое исполнение составило _______ тысяч тенге или _____ %. Сумма неосвоения к плану на отчетный период составила _____________ тысяч тенге или ____ % в результате _________________________. (указать причину)</w:t>
      </w:r>
    </w:p>
    <w:bookmarkEnd w:id="3772"/>
    <w:bookmarkStart w:name="z3678" w:id="3773"/>
    <w:p>
      <w:pPr>
        <w:spacing w:after="0"/>
        <w:ind w:left="0"/>
        <w:jc w:val="both"/>
      </w:pPr>
      <w:r>
        <w:rPr>
          <w:rFonts w:ascii="Times New Roman"/>
          <w:b w:val="false"/>
          <w:i w:val="false"/>
          <w:color w:val="000000"/>
          <w:sz w:val="28"/>
        </w:rPr>
        <w:t>
      В том числе:</w:t>
      </w:r>
    </w:p>
    <w:bookmarkEnd w:id="3773"/>
    <w:bookmarkStart w:name="z3679" w:id="3774"/>
    <w:p>
      <w:pPr>
        <w:spacing w:after="0"/>
        <w:ind w:left="0"/>
        <w:jc w:val="both"/>
      </w:pPr>
      <w:r>
        <w:rPr>
          <w:rFonts w:ascii="Times New Roman"/>
          <w:b w:val="false"/>
          <w:i w:val="false"/>
          <w:color w:val="000000"/>
          <w:sz w:val="28"/>
        </w:rPr>
        <w:t>
      1) полностью завершена реализация ___________________ бюджетных (количество) инвестиционных проектов на общую стоимость _________тысяч тенге, в том числе в 20____ году выделено ______ тысяч тенге.</w:t>
      </w:r>
    </w:p>
    <w:bookmarkEnd w:id="3774"/>
    <w:bookmarkStart w:name="z3680" w:id="3775"/>
    <w:p>
      <w:pPr>
        <w:spacing w:after="0"/>
        <w:ind w:left="0"/>
        <w:jc w:val="both"/>
      </w:pPr>
      <w:r>
        <w:rPr>
          <w:rFonts w:ascii="Times New Roman"/>
          <w:b w:val="false"/>
          <w:i w:val="false"/>
          <w:color w:val="000000"/>
          <w:sz w:val="28"/>
        </w:rPr>
        <w:t>
      План финансирования в ____ 20__ года составил _____ тысяч тенге, (отчетный период) кассовое исполнение составило _______ тысяч тенге или __ %.</w:t>
      </w:r>
    </w:p>
    <w:bookmarkEnd w:id="3775"/>
    <w:bookmarkStart w:name="z3681" w:id="3776"/>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76"/>
    <w:bookmarkStart w:name="z3682" w:id="3777"/>
    <w:p>
      <w:pPr>
        <w:spacing w:after="0"/>
        <w:ind w:left="0"/>
        <w:jc w:val="both"/>
      </w:pPr>
      <w:r>
        <w:rPr>
          <w:rFonts w:ascii="Times New Roman"/>
          <w:b w:val="false"/>
          <w:i w:val="false"/>
          <w:color w:val="000000"/>
          <w:sz w:val="28"/>
        </w:rPr>
        <w:t>
      2) не завершены ____ бюджетных инвестиционных проектов на общую (количество) стоимость__ тысяч тенге, из которых в 20__ году выделено ___ тысяч тенге.</w:t>
      </w:r>
    </w:p>
    <w:bookmarkEnd w:id="3777"/>
    <w:bookmarkStart w:name="z3683" w:id="3778"/>
    <w:p>
      <w:pPr>
        <w:spacing w:after="0"/>
        <w:ind w:left="0"/>
        <w:jc w:val="both"/>
      </w:pPr>
      <w:r>
        <w:rPr>
          <w:rFonts w:ascii="Times New Roman"/>
          <w:b w:val="false"/>
          <w:i w:val="false"/>
          <w:color w:val="000000"/>
          <w:sz w:val="28"/>
        </w:rPr>
        <w:t>
      План финансирования в ____ 20__года составил _______ тысяч тенге. (отчетный период)</w:t>
      </w:r>
    </w:p>
    <w:bookmarkEnd w:id="3778"/>
    <w:bookmarkStart w:name="z3684" w:id="3779"/>
    <w:p>
      <w:pPr>
        <w:spacing w:after="0"/>
        <w:ind w:left="0"/>
        <w:jc w:val="both"/>
      </w:pPr>
      <w:r>
        <w:rPr>
          <w:rFonts w:ascii="Times New Roman"/>
          <w:b w:val="false"/>
          <w:i w:val="false"/>
          <w:color w:val="000000"/>
          <w:sz w:val="28"/>
        </w:rPr>
        <w:t>
      Кассовое исполнение составило _______ тысяч тенге или _____ %.</w:t>
      </w:r>
    </w:p>
    <w:bookmarkEnd w:id="3779"/>
    <w:bookmarkStart w:name="z3685" w:id="3780"/>
    <w:p>
      <w:pPr>
        <w:spacing w:after="0"/>
        <w:ind w:left="0"/>
        <w:jc w:val="both"/>
      </w:pPr>
      <w:r>
        <w:rPr>
          <w:rFonts w:ascii="Times New Roman"/>
          <w:b w:val="false"/>
          <w:i w:val="false"/>
          <w:color w:val="000000"/>
          <w:sz w:val="28"/>
        </w:rPr>
        <w:t>
      Сумма неосвоения к плану на отчетный период составила _____________ тысяч тенге или ____ % в результате ___________________. (указать причину)</w:t>
      </w:r>
    </w:p>
    <w:bookmarkEnd w:id="3780"/>
    <w:bookmarkStart w:name="z3686" w:id="3781"/>
    <w:p>
      <w:pPr>
        <w:spacing w:after="0"/>
        <w:ind w:left="0"/>
        <w:jc w:val="both"/>
      </w:pPr>
      <w:r>
        <w:rPr>
          <w:rFonts w:ascii="Times New Roman"/>
          <w:b w:val="false"/>
          <w:i w:val="false"/>
          <w:color w:val="000000"/>
          <w:sz w:val="28"/>
        </w:rPr>
        <w:t>
      Реализация проектов не завершена по следующим причинам:</w:t>
      </w:r>
    </w:p>
    <w:bookmarkEnd w:id="3781"/>
    <w:bookmarkStart w:name="z3687" w:id="3782"/>
    <w:p>
      <w:pPr>
        <w:spacing w:after="0"/>
        <w:ind w:left="0"/>
        <w:jc w:val="both"/>
      </w:pPr>
      <w:r>
        <w:rPr>
          <w:rFonts w:ascii="Times New Roman"/>
          <w:b w:val="false"/>
          <w:i w:val="false"/>
          <w:color w:val="000000"/>
          <w:sz w:val="28"/>
        </w:rPr>
        <w:t>
      1) ____ объектов будут введены в эксплуатацию в ______, в связи (количество) (дата ввода) с длительным проведением процедур государственной приемки объекта в эксплуатацию;</w:t>
      </w:r>
    </w:p>
    <w:bookmarkEnd w:id="3782"/>
    <w:bookmarkStart w:name="z3688" w:id="3783"/>
    <w:p>
      <w:pPr>
        <w:spacing w:after="0"/>
        <w:ind w:left="0"/>
        <w:jc w:val="both"/>
      </w:pPr>
      <w:r>
        <w:rPr>
          <w:rFonts w:ascii="Times New Roman"/>
          <w:b w:val="false"/>
          <w:i w:val="false"/>
          <w:color w:val="000000"/>
          <w:sz w:val="28"/>
        </w:rPr>
        <w:t>
      2) в результате удорожания стоимости инвестиционных проектов, в связи с изменением проектных и технических решений, _________________ (количество) объектов будут завершены в ___________ году; (дата ввода)</w:t>
      </w:r>
    </w:p>
    <w:bookmarkEnd w:id="3783"/>
    <w:bookmarkStart w:name="z3689" w:id="3784"/>
    <w:p>
      <w:pPr>
        <w:spacing w:after="0"/>
        <w:ind w:left="0"/>
        <w:jc w:val="both"/>
      </w:pPr>
      <w:r>
        <w:rPr>
          <w:rFonts w:ascii="Times New Roman"/>
          <w:b w:val="false"/>
          <w:i w:val="false"/>
          <w:color w:val="000000"/>
          <w:sz w:val="28"/>
        </w:rPr>
        <w:t>
      3) _______проектов, в результате несвоевременного и/или _______ (количество) затяжного характера проведения процедур государственных закупок (позднее, повторное проведение конкурса, отсутствие потенциальных поставщиков);</w:t>
      </w:r>
    </w:p>
    <w:bookmarkEnd w:id="3784"/>
    <w:bookmarkStart w:name="z3690" w:id="3785"/>
    <w:p>
      <w:pPr>
        <w:spacing w:after="0"/>
        <w:ind w:left="0"/>
        <w:jc w:val="both"/>
      </w:pPr>
      <w:r>
        <w:rPr>
          <w:rFonts w:ascii="Times New Roman"/>
          <w:b w:val="false"/>
          <w:i w:val="false"/>
          <w:color w:val="000000"/>
          <w:sz w:val="28"/>
        </w:rPr>
        <w:t>
      4) _____проектов в связи с несвоевременным и недобросовестным (количество) исполнением обязательств сторонами договора;</w:t>
      </w:r>
    </w:p>
    <w:bookmarkEnd w:id="3785"/>
    <w:bookmarkStart w:name="z3691" w:id="3786"/>
    <w:p>
      <w:pPr>
        <w:spacing w:after="0"/>
        <w:ind w:left="0"/>
        <w:jc w:val="both"/>
      </w:pPr>
      <w:r>
        <w:rPr>
          <w:rFonts w:ascii="Times New Roman"/>
          <w:b w:val="false"/>
          <w:i w:val="false"/>
          <w:color w:val="000000"/>
          <w:sz w:val="28"/>
        </w:rPr>
        <w:t>
      5) и другие (описать другие причины). Принятые меры по завершению бюджетных инвестиционных проектов.</w:t>
      </w:r>
    </w:p>
    <w:bookmarkEnd w:id="3786"/>
    <w:bookmarkStart w:name="z3692" w:id="3787"/>
    <w:p>
      <w:pPr>
        <w:spacing w:after="0"/>
        <w:ind w:left="0"/>
        <w:jc w:val="both"/>
      </w:pPr>
      <w:r>
        <w:rPr>
          <w:rFonts w:ascii="Times New Roman"/>
          <w:b w:val="false"/>
          <w:i w:val="false"/>
          <w:color w:val="000000"/>
          <w:sz w:val="28"/>
        </w:rPr>
        <w:t>
      2. Реализуются _____________ бюджетных инвестиционных проектов, (количество) срок завершения которых в соответствии с планом развития и операционным планом государственного органа предусмотрен в последующих годах на общую стоимость _________тысяч тенге, по которым в 20____году выделено ______ тысяч тенге.</w:t>
      </w:r>
    </w:p>
    <w:bookmarkEnd w:id="3787"/>
    <w:bookmarkStart w:name="z3693" w:id="3788"/>
    <w:p>
      <w:pPr>
        <w:spacing w:after="0"/>
        <w:ind w:left="0"/>
        <w:jc w:val="both"/>
      </w:pPr>
      <w:r>
        <w:rPr>
          <w:rFonts w:ascii="Times New Roman"/>
          <w:b w:val="false"/>
          <w:i w:val="false"/>
          <w:color w:val="000000"/>
          <w:sz w:val="28"/>
        </w:rPr>
        <w:t>
      План финансирования в ____ 20__года составил ______ тысяч тенге, кассовое исполнение составило _______ тысяч тенге или _____ %.</w:t>
      </w:r>
    </w:p>
    <w:bookmarkEnd w:id="3788"/>
    <w:bookmarkStart w:name="z3694" w:id="3789"/>
    <w:p>
      <w:pPr>
        <w:spacing w:after="0"/>
        <w:ind w:left="0"/>
        <w:jc w:val="both"/>
      </w:pPr>
      <w:r>
        <w:rPr>
          <w:rFonts w:ascii="Times New Roman"/>
          <w:b w:val="false"/>
          <w:i w:val="false"/>
          <w:color w:val="000000"/>
          <w:sz w:val="28"/>
        </w:rPr>
        <w:t>
      Сумма неосвоения к плану на отчетный период составила ___________ тысяч тенге или ____ % в результате ____________________(указать причину)</w:t>
      </w:r>
    </w:p>
    <w:bookmarkEnd w:id="3789"/>
    <w:bookmarkStart w:name="z3695" w:id="3790"/>
    <w:p>
      <w:pPr>
        <w:spacing w:after="0"/>
        <w:ind w:left="0"/>
        <w:jc w:val="both"/>
      </w:pPr>
      <w:r>
        <w:rPr>
          <w:rFonts w:ascii="Times New Roman"/>
          <w:b w:val="false"/>
          <w:i w:val="false"/>
          <w:color w:val="000000"/>
          <w:sz w:val="28"/>
        </w:rPr>
        <w:t>
      _____________________________________________________________</w:t>
      </w:r>
    </w:p>
    <w:bookmarkEnd w:id="3790"/>
    <w:bookmarkStart w:name="z3696" w:id="3791"/>
    <w:p>
      <w:pPr>
        <w:spacing w:after="0"/>
        <w:ind w:left="0"/>
        <w:jc w:val="both"/>
      </w:pPr>
      <w:r>
        <w:rPr>
          <w:rFonts w:ascii="Times New Roman"/>
          <w:b w:val="false"/>
          <w:i w:val="false"/>
          <w:color w:val="000000"/>
          <w:sz w:val="28"/>
        </w:rPr>
        <w:t>
      Фамилия, имя, отчество (при наличии) руководителя государственного органа подпись</w:t>
      </w:r>
    </w:p>
    <w:bookmarkEnd w:id="3791"/>
    <w:bookmarkStart w:name="z3697" w:id="3792"/>
    <w:p>
      <w:pPr>
        <w:spacing w:after="0"/>
        <w:ind w:left="0"/>
        <w:jc w:val="both"/>
      </w:pPr>
      <w:r>
        <w:rPr>
          <w:rFonts w:ascii="Times New Roman"/>
          <w:b w:val="false"/>
          <w:i w:val="false"/>
          <w:color w:val="000000"/>
          <w:sz w:val="28"/>
        </w:rPr>
        <w:t>
      Место печати (при наличии) ___________</w:t>
      </w:r>
    </w:p>
    <w:bookmarkEnd w:id="3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00" w:id="3793"/>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793"/>
    <w:bookmarkStart w:name="z3701" w:id="37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794"/>
    <w:bookmarkStart w:name="z3702" w:id="3795"/>
    <w:p>
      <w:pPr>
        <w:spacing w:after="0"/>
        <w:ind w:left="0"/>
        <w:jc w:val="both"/>
      </w:pPr>
      <w:r>
        <w:rPr>
          <w:rFonts w:ascii="Times New Roman"/>
          <w:b w:val="false"/>
          <w:i w:val="false"/>
          <w:color w:val="000000"/>
          <w:sz w:val="28"/>
        </w:rPr>
        <w:t>
      Наименование административной формы: Паспорт проекта.</w:t>
      </w:r>
    </w:p>
    <w:bookmarkEnd w:id="3795"/>
    <w:bookmarkStart w:name="z3703" w:id="379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39-ПП.</w:t>
      </w:r>
    </w:p>
    <w:bookmarkEnd w:id="3796"/>
    <w:bookmarkStart w:name="z3704" w:id="3797"/>
    <w:p>
      <w:pPr>
        <w:spacing w:after="0"/>
        <w:ind w:left="0"/>
        <w:jc w:val="both"/>
      </w:pPr>
      <w:r>
        <w:rPr>
          <w:rFonts w:ascii="Times New Roman"/>
          <w:b w:val="false"/>
          <w:i w:val="false"/>
          <w:color w:val="000000"/>
          <w:sz w:val="28"/>
        </w:rPr>
        <w:t>
      Периодичность: ежеквартально</w:t>
      </w:r>
    </w:p>
    <w:bookmarkEnd w:id="3797"/>
    <w:bookmarkStart w:name="z3705" w:id="3798"/>
    <w:p>
      <w:pPr>
        <w:spacing w:after="0"/>
        <w:ind w:left="0"/>
        <w:jc w:val="both"/>
      </w:pPr>
      <w:r>
        <w:rPr>
          <w:rFonts w:ascii="Times New Roman"/>
          <w:b w:val="false"/>
          <w:i w:val="false"/>
          <w:color w:val="000000"/>
          <w:sz w:val="28"/>
        </w:rPr>
        <w:t>
      Отчетный период: __ квартал 20__ год</w:t>
      </w:r>
    </w:p>
    <w:bookmarkEnd w:id="3798"/>
    <w:bookmarkStart w:name="z3706" w:id="379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799"/>
    <w:bookmarkStart w:name="z3707" w:id="380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708" w:id="3801"/>
    <w:p>
      <w:pPr>
        <w:spacing w:after="0"/>
        <w:ind w:left="0"/>
        <w:jc w:val="both"/>
      </w:pPr>
      <w:r>
        <w:rPr>
          <w:rFonts w:ascii="Times New Roman"/>
          <w:b w:val="false"/>
          <w:i w:val="false"/>
          <w:color w:val="000000"/>
          <w:sz w:val="28"/>
        </w:rPr>
        <w:t>
      Метод сбора: в электронном виде.</w:t>
      </w:r>
    </w:p>
    <w:bookmarkEnd w:id="3801"/>
    <w:bookmarkStart w:name="z3709" w:id="3802"/>
    <w:p>
      <w:pPr>
        <w:spacing w:after="0"/>
        <w:ind w:left="0"/>
        <w:jc w:val="both"/>
      </w:pPr>
      <w:r>
        <w:rPr>
          <w:rFonts w:ascii="Times New Roman"/>
          <w:b w:val="false"/>
          <w:i w:val="false"/>
          <w:color w:val="000000"/>
          <w:sz w:val="28"/>
        </w:rPr>
        <w:t>
      1. Основные характеристики проекта</w:t>
      </w:r>
    </w:p>
    <w:bookmarkEnd w:id="3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государственного инвестиционного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 получателя Инвестиций/Заемщика (в случае увеличения уставного капитала/бюджетном кредитовании)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финансирования проекта (в соответствии с пунктом 5 статьи 148 Бюджетного кодекса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государственного инвестиционного проекта (республиканский/местный/за счет целевых трансфертов на развитие и кредитов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 (временные и постоянные рабочие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проекта, в том числе масштаб и мощность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(согласно Общему классификатору видов экономической деятельности)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в натуральном выражении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803"/>
          <w:p>
            <w:pPr>
              <w:spacing w:after="20"/>
              <w:ind w:left="20"/>
              <w:jc w:val="both"/>
            </w:pPr>
            <w:r>
              <w:rPr>
                <w:rFonts w:ascii="Times New Roman"/>
                <w:b w:val="false"/>
                <w:i w:val="false"/>
                <w:color w:val="000000"/>
                <w:sz w:val="20"/>
              </w:rPr>
              <w:t>
Значение</w:t>
            </w:r>
          </w:p>
          <w:bookmarkEnd w:id="3803"/>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804"/>
          <w:p>
            <w:pPr>
              <w:spacing w:after="20"/>
              <w:ind w:left="20"/>
              <w:jc w:val="both"/>
            </w:pPr>
            <w:r>
              <w:rPr>
                <w:rFonts w:ascii="Times New Roman"/>
                <w:b w:val="false"/>
                <w:i w:val="false"/>
                <w:color w:val="000000"/>
                <w:sz w:val="20"/>
              </w:rPr>
              <w:t>
Значение</w:t>
            </w:r>
          </w:p>
          <w:bookmarkEnd w:id="3804"/>
          <w:p>
            <w:pPr>
              <w:spacing w:after="20"/>
              <w:ind w:left="20"/>
              <w:jc w:val="both"/>
            </w:pPr>
            <w:r>
              <w:rPr>
                <w:rFonts w:ascii="Times New Roman"/>
                <w:b w:val="false"/>
                <w:i w:val="false"/>
                <w:color w:val="000000"/>
                <w:sz w:val="20"/>
              </w:rPr>
              <w:t>
(факт)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2" w:id="3805"/>
    <w:p>
      <w:pPr>
        <w:spacing w:after="0"/>
        <w:ind w:left="0"/>
        <w:jc w:val="both"/>
      </w:pPr>
      <w:r>
        <w:rPr>
          <w:rFonts w:ascii="Times New Roman"/>
          <w:b w:val="false"/>
          <w:i w:val="false"/>
          <w:color w:val="000000"/>
          <w:sz w:val="28"/>
        </w:rPr>
        <w:t>
      Цели и задачи проекта</w:t>
      </w:r>
    </w:p>
    <w:bookmarkEnd w:id="3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планирования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3806"/>
          <w:p>
            <w:pPr>
              <w:spacing w:after="20"/>
              <w:ind w:left="20"/>
              <w:jc w:val="both"/>
            </w:pPr>
            <w:r>
              <w:rPr>
                <w:rFonts w:ascii="Times New Roman"/>
                <w:b w:val="false"/>
                <w:i w:val="false"/>
                <w:color w:val="000000"/>
                <w:sz w:val="20"/>
              </w:rPr>
              <w:t>
Динамика после завершения</w:t>
            </w:r>
          </w:p>
          <w:bookmarkEnd w:id="3806"/>
          <w:p>
            <w:pPr>
              <w:spacing w:after="20"/>
              <w:ind w:left="20"/>
              <w:jc w:val="both"/>
            </w:pPr>
            <w:r>
              <w:rPr>
                <w:rFonts w:ascii="Times New Roman"/>
                <w:b w:val="false"/>
                <w:i w:val="false"/>
                <w:color w:val="000000"/>
                <w:sz w:val="20"/>
              </w:rPr>
              <w:t>
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 (цель государственного инвестиционного проекта, которая соответствует целевым индикаторам и стратегическим задачам отрасли)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4" w:id="3807"/>
    <w:p>
      <w:pPr>
        <w:spacing w:after="0"/>
        <w:ind w:left="0"/>
        <w:jc w:val="both"/>
      </w:pPr>
      <w:r>
        <w:rPr>
          <w:rFonts w:ascii="Times New Roman"/>
          <w:b w:val="false"/>
          <w:i w:val="false"/>
          <w:color w:val="000000"/>
          <w:sz w:val="28"/>
        </w:rPr>
        <w:t>
      3. Результаты проекта</w:t>
      </w:r>
    </w:p>
    <w:bookmarkEnd w:id="3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 показатель паспорта бюджетной программы, качественно измеряющий достижение цели и (или) целевого индикатора плана развития государственного органа, плана развития области, города республиканского значения, столицы и (или) бюджетной программы в пределах предусмотренных бюджетных средств.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 (устанавливаются на весь эксплуатационный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5" w:id="3808"/>
    <w:p>
      <w:pPr>
        <w:spacing w:after="0"/>
        <w:ind w:left="0"/>
        <w:jc w:val="both"/>
      </w:pPr>
      <w:r>
        <w:rPr>
          <w:rFonts w:ascii="Times New Roman"/>
          <w:b w:val="false"/>
          <w:i w:val="false"/>
          <w:color w:val="000000"/>
          <w:sz w:val="28"/>
        </w:rPr>
        <w:t>
      Наименование ______________________ Адрес______________________________</w:t>
      </w:r>
    </w:p>
    <w:bookmarkEnd w:id="3808"/>
    <w:bookmarkStart w:name="z3716" w:id="3809"/>
    <w:p>
      <w:pPr>
        <w:spacing w:after="0"/>
        <w:ind w:left="0"/>
        <w:jc w:val="both"/>
      </w:pPr>
      <w:r>
        <w:rPr>
          <w:rFonts w:ascii="Times New Roman"/>
          <w:b w:val="false"/>
          <w:i w:val="false"/>
          <w:color w:val="000000"/>
          <w:sz w:val="28"/>
        </w:rPr>
        <w:t>
      Телефон ________________ Адрес электронной почты _____________________</w:t>
      </w:r>
    </w:p>
    <w:bookmarkEnd w:id="3809"/>
    <w:bookmarkStart w:name="z3717" w:id="3810"/>
    <w:p>
      <w:pPr>
        <w:spacing w:after="0"/>
        <w:ind w:left="0"/>
        <w:jc w:val="both"/>
      </w:pPr>
      <w:r>
        <w:rPr>
          <w:rFonts w:ascii="Times New Roman"/>
          <w:b w:val="false"/>
          <w:i w:val="false"/>
          <w:color w:val="000000"/>
          <w:sz w:val="28"/>
        </w:rPr>
        <w:t>
      Исполнитель _______________________ _______________ ________________</w:t>
      </w:r>
    </w:p>
    <w:bookmarkEnd w:id="3810"/>
    <w:bookmarkStart w:name="z3718" w:id="381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11"/>
    <w:bookmarkStart w:name="z3719" w:id="3812"/>
    <w:p>
      <w:pPr>
        <w:spacing w:after="0"/>
        <w:ind w:left="0"/>
        <w:jc w:val="both"/>
      </w:pPr>
      <w:r>
        <w:rPr>
          <w:rFonts w:ascii="Times New Roman"/>
          <w:b w:val="false"/>
          <w:i w:val="false"/>
          <w:color w:val="000000"/>
          <w:sz w:val="28"/>
        </w:rPr>
        <w:t>
      Руководитель или лицо, исполняющее его обязанности</w:t>
      </w:r>
    </w:p>
    <w:bookmarkEnd w:id="3812"/>
    <w:bookmarkStart w:name="z3720" w:id="3813"/>
    <w:p>
      <w:pPr>
        <w:spacing w:after="0"/>
        <w:ind w:left="0"/>
        <w:jc w:val="both"/>
      </w:pPr>
      <w:r>
        <w:rPr>
          <w:rFonts w:ascii="Times New Roman"/>
          <w:b w:val="false"/>
          <w:i w:val="false"/>
          <w:color w:val="000000"/>
          <w:sz w:val="28"/>
        </w:rPr>
        <w:t>
      ___</w:t>
      </w:r>
    </w:p>
    <w:bookmarkEnd w:id="3813"/>
    <w:bookmarkStart w:name="z3721" w:id="3814"/>
    <w:p>
      <w:pPr>
        <w:spacing w:after="0"/>
        <w:ind w:left="0"/>
        <w:jc w:val="both"/>
      </w:pPr>
      <w:r>
        <w:rPr>
          <w:rFonts w:ascii="Times New Roman"/>
          <w:b w:val="false"/>
          <w:i w:val="false"/>
          <w:color w:val="000000"/>
          <w:sz w:val="28"/>
        </w:rPr>
        <w:t>
      фамилия, имя и отчество (при его наличии) подпись</w:t>
      </w:r>
    </w:p>
    <w:bookmarkEnd w:id="3814"/>
    <w:bookmarkStart w:name="z3722" w:id="3815"/>
    <w:p>
      <w:pPr>
        <w:spacing w:after="0"/>
        <w:ind w:left="0"/>
        <w:jc w:val="both"/>
      </w:pPr>
      <w:r>
        <w:rPr>
          <w:rFonts w:ascii="Times New Roman"/>
          <w:b w:val="false"/>
          <w:i w:val="false"/>
          <w:color w:val="000000"/>
          <w:sz w:val="28"/>
        </w:rPr>
        <w:t>
      Место для печати</w:t>
      </w:r>
    </w:p>
    <w:bookmarkEnd w:id="3815"/>
    <w:bookmarkStart w:name="z3723" w:id="3816"/>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"Паспорт проекта"</w:t>
            </w:r>
          </w:p>
        </w:tc>
      </w:tr>
    </w:tbl>
    <w:bookmarkStart w:name="z3725" w:id="38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"Паспорт проекта" (индекс: 39-ПП, периодичность: ежеквартально)</w:t>
      </w:r>
    </w:p>
    <w:bookmarkEnd w:id="3817"/>
    <w:bookmarkStart w:name="z3726" w:id="3818"/>
    <w:p>
      <w:pPr>
        <w:spacing w:after="0"/>
        <w:ind w:left="0"/>
        <w:jc w:val="both"/>
      </w:pPr>
      <w:r>
        <w:rPr>
          <w:rFonts w:ascii="Times New Roman"/>
          <w:b w:val="false"/>
          <w:i w:val="false"/>
          <w:color w:val="000000"/>
          <w:sz w:val="28"/>
        </w:rPr>
        <w:t>
      В форме указываются:</w:t>
      </w:r>
    </w:p>
    <w:bookmarkEnd w:id="3818"/>
    <w:bookmarkStart w:name="z3727" w:id="3819"/>
    <w:p>
      <w:pPr>
        <w:spacing w:after="0"/>
        <w:ind w:left="0"/>
        <w:jc w:val="both"/>
      </w:pPr>
      <w:r>
        <w:rPr>
          <w:rFonts w:ascii="Times New Roman"/>
          <w:b w:val="false"/>
          <w:i w:val="false"/>
          <w:color w:val="000000"/>
          <w:sz w:val="28"/>
        </w:rPr>
        <w:t>
      в части 1 по основным характеристикам проекта указываются полное наименование проекта; Индивидуальный номер государственного инвестиционного проекта, администратора бюджетной программы, наименование юридического лица – получателя Инвестиций/Заемщика (в случае увеличения уставного капитала/бюджетном кредитовании), указывается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 способ финансирования проекта (в соответствии с пунктом 5 статьи 148 Бюджетного кодекса Республики Казахстан), вид государственного инвестиционного проекта (республиканский/местный/за счет целевых трансфертов на развитие и кредитов из республиканского бюджета),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 созданные рабочие места (временные и постоянные рабочие места), характеристики проекта, в том числе масштаб и мощность, регион, вид деятельности согласно Общему классификатору видов экономической деятельности, а также плановые и фактические значения показателя в натуральном выражении;</w:t>
      </w:r>
    </w:p>
    <w:bookmarkEnd w:id="3819"/>
    <w:bookmarkStart w:name="z3728" w:id="3820"/>
    <w:p>
      <w:pPr>
        <w:spacing w:after="0"/>
        <w:ind w:left="0"/>
        <w:jc w:val="both"/>
      </w:pPr>
      <w:r>
        <w:rPr>
          <w:rFonts w:ascii="Times New Roman"/>
          <w:b w:val="false"/>
          <w:i w:val="false"/>
          <w:color w:val="000000"/>
          <w:sz w:val="28"/>
        </w:rPr>
        <w:t>
      в части 2 по целям и задачам проекта указываются задачи проекта с годовыми значениями в период планирования и в динамике после завершения инвестиционного периода;</w:t>
      </w:r>
    </w:p>
    <w:bookmarkEnd w:id="3820"/>
    <w:bookmarkStart w:name="z3729" w:id="3821"/>
    <w:p>
      <w:pPr>
        <w:spacing w:after="0"/>
        <w:ind w:left="0"/>
        <w:jc w:val="both"/>
      </w:pPr>
      <w:r>
        <w:rPr>
          <w:rFonts w:ascii="Times New Roman"/>
          <w:b w:val="false"/>
          <w:i w:val="false"/>
          <w:color w:val="000000"/>
          <w:sz w:val="28"/>
        </w:rPr>
        <w:t>
      в части 3 по результатам проекта указываются плановые и фактические значения показателей конечного результата (установленные на весь эксплуатационный период) по годам.</w:t>
      </w:r>
    </w:p>
    <w:bookmarkEnd w:id="3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32" w:id="3822"/>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3822"/>
    <w:bookmarkStart w:name="z3733" w:id="38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823"/>
    <w:bookmarkStart w:name="z3734" w:id="3824"/>
    <w:p>
      <w:pPr>
        <w:spacing w:after="0"/>
        <w:ind w:left="0"/>
        <w:jc w:val="both"/>
      </w:pPr>
      <w:r>
        <w:rPr>
          <w:rFonts w:ascii="Times New Roman"/>
          <w:b w:val="false"/>
          <w:i w:val="false"/>
          <w:color w:val="000000"/>
          <w:sz w:val="28"/>
        </w:rPr>
        <w:t>
      Наименование административной формы: Отчет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w:t>
      </w:r>
    </w:p>
    <w:bookmarkEnd w:id="3824"/>
    <w:bookmarkStart w:name="z3735" w:id="38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40-ОАБПМРМРБИПУГУКЮЛ.</w:t>
      </w:r>
    </w:p>
    <w:bookmarkEnd w:id="3825"/>
    <w:bookmarkStart w:name="z3736" w:id="3826"/>
    <w:p>
      <w:pPr>
        <w:spacing w:after="0"/>
        <w:ind w:left="0"/>
        <w:jc w:val="both"/>
      </w:pPr>
      <w:r>
        <w:rPr>
          <w:rFonts w:ascii="Times New Roman"/>
          <w:b w:val="false"/>
          <w:i w:val="false"/>
          <w:color w:val="000000"/>
          <w:sz w:val="28"/>
        </w:rPr>
        <w:t>
      Периодичность: ежеквартально</w:t>
      </w:r>
    </w:p>
    <w:bookmarkEnd w:id="3826"/>
    <w:bookmarkStart w:name="z3737" w:id="3827"/>
    <w:p>
      <w:pPr>
        <w:spacing w:after="0"/>
        <w:ind w:left="0"/>
        <w:jc w:val="both"/>
      </w:pPr>
      <w:r>
        <w:rPr>
          <w:rFonts w:ascii="Times New Roman"/>
          <w:b w:val="false"/>
          <w:i w:val="false"/>
          <w:color w:val="000000"/>
          <w:sz w:val="28"/>
        </w:rPr>
        <w:t>
      Отчетный период: __ квартал 20__ год</w:t>
      </w:r>
    </w:p>
    <w:bookmarkEnd w:id="3827"/>
    <w:bookmarkStart w:name="z3738" w:id="38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бюджетных программ</w:t>
      </w:r>
    </w:p>
    <w:bookmarkEnd w:id="3828"/>
    <w:bookmarkStart w:name="z3739" w:id="38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месяца, следующего за отчетным кварталом.</w:t>
      </w:r>
    </w:p>
    <w:bookmarkEnd w:id="3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295900" cy="393700"/>
                          </a:xfrm>
                          <a:prstGeom prst="rect">
                            <a:avLst/>
                          </a:prstGeom>
                        </pic:spPr>
                      </pic:pic>
                    </a:graphicData>
                  </a:graphic>
                </wp:inline>
              </w:drawing>
            </w:r>
          </w:p>
          <w:p>
            <w:pPr>
              <w:spacing w:after="20"/>
              <w:ind w:left="20"/>
              <w:jc w:val="both"/>
            </w:pPr>
          </w:p>
          <w:p>
            <w:pPr>
              <w:spacing w:after="20"/>
              <w:ind w:left="20"/>
              <w:jc w:val="both"/>
            </w:pPr>
          </w:p>
        </w:tc>
      </w:tr>
    </w:tbl>
    <w:bookmarkStart w:name="z3740" w:id="3830"/>
    <w:p>
      <w:pPr>
        <w:spacing w:after="0"/>
        <w:ind w:left="0"/>
        <w:jc w:val="both"/>
      </w:pPr>
      <w:r>
        <w:rPr>
          <w:rFonts w:ascii="Times New Roman"/>
          <w:b w:val="false"/>
          <w:i w:val="false"/>
          <w:color w:val="000000"/>
          <w:sz w:val="28"/>
        </w:rPr>
        <w:t>
      Метод сбора: в электронном виде.</w:t>
      </w:r>
    </w:p>
    <w:bookmarkEnd w:id="3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1" w:id="3831"/>
          <w:p>
            <w:pPr>
              <w:spacing w:after="20"/>
              <w:ind w:left="20"/>
              <w:jc w:val="both"/>
            </w:pPr>
            <w:r>
              <w:rPr>
                <w:rFonts w:ascii="Times New Roman"/>
                <w:b w:val="false"/>
                <w:i w:val="false"/>
                <w:color w:val="000000"/>
                <w:sz w:val="20"/>
              </w:rPr>
              <w:t>
Раздел 1.</w:t>
            </w:r>
          </w:p>
          <w:bookmarkEnd w:id="3831"/>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gridCol w:w="205"/>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 тенге</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832"/>
          <w:p>
            <w:pPr>
              <w:spacing w:after="20"/>
              <w:ind w:left="20"/>
              <w:jc w:val="both"/>
            </w:pPr>
            <w:r>
              <w:rPr>
                <w:rFonts w:ascii="Times New Roman"/>
                <w:b w:val="false"/>
                <w:i w:val="false"/>
                <w:color w:val="000000"/>
                <w:sz w:val="20"/>
              </w:rPr>
              <w:t>
Стоимость,</w:t>
            </w:r>
          </w:p>
          <w:bookmarkEnd w:id="3832"/>
          <w:p>
            <w:pPr>
              <w:spacing w:after="20"/>
              <w:ind w:left="20"/>
              <w:jc w:val="both"/>
            </w:pPr>
            <w:r>
              <w:rPr>
                <w:rFonts w:ascii="Times New Roman"/>
                <w:b w:val="false"/>
                <w:i w:val="false"/>
                <w:color w:val="000000"/>
                <w:sz w:val="20"/>
              </w:rPr>
              <w:t>
тыс. тенге</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 тенге</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перерегистрации юридического лица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 тенге</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833"/>
          <w:p>
            <w:pPr>
              <w:spacing w:after="20"/>
              <w:ind w:left="20"/>
              <w:jc w:val="both"/>
            </w:pPr>
            <w:r>
              <w:rPr>
                <w:rFonts w:ascii="Times New Roman"/>
                <w:b w:val="false"/>
                <w:i w:val="false"/>
                <w:color w:val="000000"/>
                <w:sz w:val="20"/>
              </w:rPr>
              <w:t>
Раздел 5.</w:t>
            </w:r>
          </w:p>
          <w:bookmarkEnd w:id="3833"/>
          <w:p>
            <w:pPr>
              <w:spacing w:after="20"/>
              <w:ind w:left="20"/>
              <w:jc w:val="both"/>
            </w:pPr>
            <w:r>
              <w:rPr>
                <w:rFonts w:ascii="Times New Roman"/>
                <w:b w:val="false"/>
                <w:i w:val="false"/>
                <w:color w:val="000000"/>
                <w:sz w:val="20"/>
              </w:rPr>
              <w:t>
Бюджетные деньги, тыс. тенге</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 поступило с единого казначейского счета на счет администратора бюджетных программ</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Схема финансирования (отчетное полугодие)</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834"/>
          <w:p>
            <w:pPr>
              <w:spacing w:after="20"/>
              <w:ind w:left="20"/>
              <w:jc w:val="both"/>
            </w:pPr>
            <w:r>
              <w:rPr>
                <w:rFonts w:ascii="Times New Roman"/>
                <w:b w:val="false"/>
                <w:i w:val="false"/>
                <w:color w:val="000000"/>
                <w:sz w:val="20"/>
              </w:rPr>
              <w:t>
Сумма,</w:t>
            </w:r>
          </w:p>
          <w:bookmarkEnd w:id="3834"/>
          <w:p>
            <w:pPr>
              <w:spacing w:after="20"/>
              <w:ind w:left="20"/>
              <w:jc w:val="both"/>
            </w:pPr>
            <w:r>
              <w:rPr>
                <w:rFonts w:ascii="Times New Roman"/>
                <w:b w:val="false"/>
                <w:i w:val="false"/>
                <w:color w:val="000000"/>
                <w:sz w:val="20"/>
              </w:rPr>
              <w:t>
тыс. тенге</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Результат</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достигнутого конечного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Раздел 8. Ответственный исполнитель</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Ответственный исполнитель</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745" w:id="3835"/>
    <w:p>
      <w:pPr>
        <w:spacing w:after="0"/>
        <w:ind w:left="0"/>
        <w:jc w:val="both"/>
      </w:pPr>
      <w:r>
        <w:rPr>
          <w:rFonts w:ascii="Times New Roman"/>
          <w:b w:val="false"/>
          <w:i w:val="false"/>
          <w:color w:val="000000"/>
          <w:sz w:val="28"/>
        </w:rPr>
        <w:t>
      Телефон ______________________________________________________</w:t>
      </w:r>
    </w:p>
    <w:bookmarkEnd w:id="3835"/>
    <w:bookmarkStart w:name="z3746" w:id="3836"/>
    <w:p>
      <w:pPr>
        <w:spacing w:after="0"/>
        <w:ind w:left="0"/>
        <w:jc w:val="both"/>
      </w:pPr>
      <w:r>
        <w:rPr>
          <w:rFonts w:ascii="Times New Roman"/>
          <w:b w:val="false"/>
          <w:i w:val="false"/>
          <w:color w:val="000000"/>
          <w:sz w:val="28"/>
        </w:rPr>
        <w:t>
      Адрес электронной почты</w:t>
      </w:r>
    </w:p>
    <w:bookmarkEnd w:id="3836"/>
    <w:bookmarkStart w:name="z3747" w:id="3837"/>
    <w:p>
      <w:pPr>
        <w:spacing w:after="0"/>
        <w:ind w:left="0"/>
        <w:jc w:val="both"/>
      </w:pPr>
      <w:r>
        <w:rPr>
          <w:rFonts w:ascii="Times New Roman"/>
          <w:b w:val="false"/>
          <w:i w:val="false"/>
          <w:color w:val="000000"/>
          <w:sz w:val="28"/>
        </w:rPr>
        <w:t>
      ______________________________________________________________</w:t>
      </w:r>
    </w:p>
    <w:bookmarkEnd w:id="3837"/>
    <w:bookmarkStart w:name="z3748" w:id="3838"/>
    <w:p>
      <w:pPr>
        <w:spacing w:after="0"/>
        <w:ind w:left="0"/>
        <w:jc w:val="both"/>
      </w:pPr>
      <w:r>
        <w:rPr>
          <w:rFonts w:ascii="Times New Roman"/>
          <w:b w:val="false"/>
          <w:i w:val="false"/>
          <w:color w:val="000000"/>
          <w:sz w:val="28"/>
        </w:rPr>
        <w:t>
      Исполнитель___________________________________ _______________</w:t>
      </w:r>
    </w:p>
    <w:bookmarkEnd w:id="3838"/>
    <w:bookmarkStart w:name="z3749" w:id="3839"/>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39"/>
    <w:bookmarkStart w:name="z3750" w:id="3840"/>
    <w:p>
      <w:pPr>
        <w:spacing w:after="0"/>
        <w:ind w:left="0"/>
        <w:jc w:val="both"/>
      </w:pPr>
      <w:r>
        <w:rPr>
          <w:rFonts w:ascii="Times New Roman"/>
          <w:b w:val="false"/>
          <w:i w:val="false"/>
          <w:color w:val="000000"/>
          <w:sz w:val="28"/>
        </w:rPr>
        <w:t>
      Руководитель или лицо, исполняющее его обязанности</w:t>
      </w:r>
    </w:p>
    <w:bookmarkEnd w:id="3840"/>
    <w:bookmarkStart w:name="z3751" w:id="3841"/>
    <w:p>
      <w:pPr>
        <w:spacing w:after="0"/>
        <w:ind w:left="0"/>
        <w:jc w:val="both"/>
      </w:pPr>
      <w:r>
        <w:rPr>
          <w:rFonts w:ascii="Times New Roman"/>
          <w:b w:val="false"/>
          <w:i w:val="false"/>
          <w:color w:val="000000"/>
          <w:sz w:val="28"/>
        </w:rPr>
        <w:t>
      ______________________________________________________________</w:t>
      </w:r>
    </w:p>
    <w:bookmarkEnd w:id="3841"/>
    <w:bookmarkStart w:name="z3752" w:id="3842"/>
    <w:p>
      <w:pPr>
        <w:spacing w:after="0"/>
        <w:ind w:left="0"/>
        <w:jc w:val="both"/>
      </w:pPr>
      <w:r>
        <w:rPr>
          <w:rFonts w:ascii="Times New Roman"/>
          <w:b w:val="false"/>
          <w:i w:val="false"/>
          <w:color w:val="000000"/>
          <w:sz w:val="28"/>
        </w:rPr>
        <w:t>
      ______________________________________________________________</w:t>
      </w:r>
    </w:p>
    <w:bookmarkEnd w:id="3842"/>
    <w:bookmarkStart w:name="z3753" w:id="3843"/>
    <w:p>
      <w:pPr>
        <w:spacing w:after="0"/>
        <w:ind w:left="0"/>
        <w:jc w:val="both"/>
      </w:pPr>
      <w:r>
        <w:rPr>
          <w:rFonts w:ascii="Times New Roman"/>
          <w:b w:val="false"/>
          <w:i w:val="false"/>
          <w:color w:val="000000"/>
          <w:sz w:val="28"/>
        </w:rPr>
        <w:t>
      фамилия, имя и отчество (при его наличии) подпись</w:t>
      </w:r>
    </w:p>
    <w:bookmarkEnd w:id="3843"/>
    <w:bookmarkStart w:name="z3754" w:id="384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_________________________________</w:t>
      </w:r>
    </w:p>
    <w:bookmarkEnd w:id="3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 "Отчет</w:t>
            </w:r>
            <w:r>
              <w:br/>
            </w:r>
            <w:r>
              <w:rPr>
                <w:rFonts w:ascii="Times New Roman"/>
                <w:b w:val="false"/>
                <w:i w:val="false"/>
                <w:color w:val="000000"/>
                <w:sz w:val="20"/>
              </w:rPr>
              <w:t>администратора бюджетных</w:t>
            </w:r>
            <w:r>
              <w:br/>
            </w:r>
            <w:r>
              <w:rPr>
                <w:rFonts w:ascii="Times New Roman"/>
                <w:b w:val="false"/>
                <w:i w:val="false"/>
                <w:color w:val="000000"/>
                <w:sz w:val="20"/>
              </w:rPr>
              <w:t>программ по мониторингу</w:t>
            </w:r>
            <w:r>
              <w:br/>
            </w:r>
            <w:r>
              <w:rPr>
                <w:rFonts w:ascii="Times New Roman"/>
                <w:b w:val="false"/>
                <w:i w:val="false"/>
                <w:color w:val="000000"/>
                <w:sz w:val="20"/>
              </w:rPr>
              <w:t>реализации мероприятий,</w:t>
            </w:r>
            <w:r>
              <w:br/>
            </w:r>
            <w:r>
              <w:rPr>
                <w:rFonts w:ascii="Times New Roman"/>
                <w:b w:val="false"/>
                <w:i w:val="false"/>
                <w:color w:val="000000"/>
                <w:sz w:val="20"/>
              </w:rPr>
              <w:t>реализуемых за счет бюджетных</w:t>
            </w:r>
            <w:r>
              <w:br/>
            </w:r>
            <w:r>
              <w:rPr>
                <w:rFonts w:ascii="Times New Roman"/>
                <w:b w:val="false"/>
                <w:i w:val="false"/>
                <w:color w:val="000000"/>
                <w:sz w:val="20"/>
              </w:rPr>
              <w:t>инвестиций посредством</w:t>
            </w:r>
            <w:r>
              <w:br/>
            </w:r>
            <w:r>
              <w:rPr>
                <w:rFonts w:ascii="Times New Roman"/>
                <w:b w:val="false"/>
                <w:i w:val="false"/>
                <w:color w:val="000000"/>
                <w:sz w:val="20"/>
              </w:rPr>
              <w:t>участия государства в уставном</w:t>
            </w:r>
            <w:r>
              <w:br/>
            </w:r>
            <w:r>
              <w:rPr>
                <w:rFonts w:ascii="Times New Roman"/>
                <w:b w:val="false"/>
                <w:i w:val="false"/>
                <w:color w:val="000000"/>
                <w:sz w:val="20"/>
              </w:rPr>
              <w:t>капитале юридических лиц"</w:t>
            </w:r>
          </w:p>
        </w:tc>
      </w:tr>
    </w:tbl>
    <w:bookmarkStart w:name="z3756" w:id="384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3845"/>
    <w:bookmarkStart w:name="z3757" w:id="3846"/>
    <w:p>
      <w:pPr>
        <w:spacing w:after="0"/>
        <w:ind w:left="0"/>
        <w:jc w:val="left"/>
      </w:pPr>
      <w:r>
        <w:rPr>
          <w:rFonts w:ascii="Times New Roman"/>
          <w:b/>
          <w:i w:val="false"/>
          <w:color w:val="000000"/>
        </w:rPr>
        <w:t xml:space="preserve"> _________________________________________________"</w:t>
      </w:r>
      <w:r>
        <w:br/>
      </w:r>
      <w:r>
        <w:rPr>
          <w:rFonts w:ascii="Times New Roman"/>
          <w:b/>
          <w:i w:val="false"/>
          <w:color w:val="000000"/>
        </w:rPr>
        <w:t xml:space="preserve"> (наименование администратора бюджетных программ) </w:t>
      </w:r>
      <w:r>
        <w:br/>
      </w:r>
      <w:r>
        <w:rPr>
          <w:rFonts w:ascii="Times New Roman"/>
          <w:b/>
          <w:i w:val="false"/>
          <w:color w:val="000000"/>
        </w:rPr>
        <w:t>(индекс: 40-ОАБПМРМРБИПУГУКЮЛ, периодичность: ежеквартально)</w:t>
      </w:r>
    </w:p>
    <w:bookmarkEnd w:id="3846"/>
    <w:bookmarkStart w:name="z3758" w:id="3847"/>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 бюджетных программ отчета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3847"/>
    <w:bookmarkStart w:name="z3759" w:id="3848"/>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848"/>
    <w:bookmarkStart w:name="z3760" w:id="3849"/>
    <w:p>
      <w:pPr>
        <w:spacing w:after="0"/>
        <w:ind w:left="0"/>
        <w:jc w:val="both"/>
      </w:pPr>
      <w:r>
        <w:rPr>
          <w:rFonts w:ascii="Times New Roman"/>
          <w:b w:val="false"/>
          <w:i w:val="false"/>
          <w:color w:val="000000"/>
          <w:sz w:val="28"/>
        </w:rPr>
        <w:t>
      3. Отчет подписывается первым руководителем. Отчет представляется в центральный и местный уполномоченный орган по государственному планированию на электронном и бумажном носителе.</w:t>
      </w:r>
    </w:p>
    <w:bookmarkEnd w:id="3849"/>
    <w:bookmarkStart w:name="z3761" w:id="3850"/>
    <w:p>
      <w:pPr>
        <w:spacing w:after="0"/>
        <w:ind w:left="0"/>
        <w:jc w:val="both"/>
      </w:pPr>
      <w:r>
        <w:rPr>
          <w:rFonts w:ascii="Times New Roman"/>
          <w:b w:val="false"/>
          <w:i w:val="false"/>
          <w:color w:val="000000"/>
          <w:sz w:val="28"/>
        </w:rPr>
        <w:t>
      В Разделах указываются:</w:t>
      </w:r>
    </w:p>
    <w:bookmarkEnd w:id="3850"/>
    <w:bookmarkStart w:name="z3762" w:id="3851"/>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3851"/>
    <w:bookmarkStart w:name="z3763" w:id="3852"/>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3852"/>
    <w:bookmarkStart w:name="z3764" w:id="3853"/>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3853"/>
    <w:bookmarkStart w:name="z3765" w:id="3854"/>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3854"/>
    <w:bookmarkStart w:name="z3766" w:id="3855"/>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указывается справка о государственной перерегистрации юридического лица.</w:t>
      </w:r>
    </w:p>
    <w:bookmarkEnd w:id="3855"/>
    <w:bookmarkStart w:name="z3767" w:id="3856"/>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3856"/>
    <w:bookmarkStart w:name="z3768" w:id="3857"/>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3857"/>
    <w:bookmarkStart w:name="z3769" w:id="3858"/>
    <w:p>
      <w:pPr>
        <w:spacing w:after="0"/>
        <w:ind w:left="0"/>
        <w:jc w:val="both"/>
      </w:pPr>
      <w:r>
        <w:rPr>
          <w:rFonts w:ascii="Times New Roman"/>
          <w:b w:val="false"/>
          <w:i w:val="false"/>
          <w:color w:val="000000"/>
          <w:sz w:val="28"/>
        </w:rPr>
        <w:t>
      В Разделе 5 указываются бюджетные деньги выделенные всего в разрезе по периодам (за два года и за год, предшествующих отчетному полугодию и в отчетном полугодии) и поступление – поступило с единого казначейского счета на счет Администратора бюджетных программ всего в разрезе по периодам (за два года и за год, предшествующих отчетному полугодию и в отчетном полугодии) с указанием наименования, даты перечисления и № документа.</w:t>
      </w:r>
    </w:p>
    <w:bookmarkEnd w:id="3858"/>
    <w:bookmarkStart w:name="z3770" w:id="3859"/>
    <w:p>
      <w:pPr>
        <w:spacing w:after="0"/>
        <w:ind w:left="0"/>
        <w:jc w:val="both"/>
      </w:pPr>
      <w:r>
        <w:rPr>
          <w:rFonts w:ascii="Times New Roman"/>
          <w:b w:val="false"/>
          <w:i w:val="false"/>
          <w:color w:val="000000"/>
          <w:sz w:val="28"/>
        </w:rPr>
        <w:t>
      В Разделе 6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3859"/>
    <w:bookmarkStart w:name="z3771" w:id="3860"/>
    <w:p>
      <w:pPr>
        <w:spacing w:after="0"/>
        <w:ind w:left="0"/>
        <w:jc w:val="both"/>
      </w:pPr>
      <w:r>
        <w:rPr>
          <w:rFonts w:ascii="Times New Roman"/>
          <w:b w:val="false"/>
          <w:i w:val="false"/>
          <w:color w:val="000000"/>
          <w:sz w:val="28"/>
        </w:rPr>
        <w:t>
      В Разделе 7 представляется информация по конечным результатам, повлиявшим на достижение цели бюджетной программы (подпрограммы) и отрасли (сферы, региона), курируемой Администратором.</w:t>
      </w:r>
    </w:p>
    <w:bookmarkEnd w:id="3860"/>
    <w:bookmarkStart w:name="z3772" w:id="3861"/>
    <w:p>
      <w:pPr>
        <w:spacing w:after="0"/>
        <w:ind w:left="0"/>
        <w:jc w:val="both"/>
      </w:pPr>
      <w:r>
        <w:rPr>
          <w:rFonts w:ascii="Times New Roman"/>
          <w:b w:val="false"/>
          <w:i w:val="false"/>
          <w:color w:val="000000"/>
          <w:sz w:val="28"/>
        </w:rPr>
        <w:t>
      В Разделе 8 указываются данные ответственного лица: фамилия, имя, должность, адрес, контактные телефоны, факс, электронная почта.</w:t>
      </w:r>
    </w:p>
    <w:bookmarkEnd w:id="3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75" w:id="386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3862"/>
    <w:bookmarkStart w:name="z3776" w:id="386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863"/>
    <w:bookmarkStart w:name="z3777" w:id="3864"/>
    <w:p>
      <w:pPr>
        <w:spacing w:after="0"/>
        <w:ind w:left="0"/>
        <w:jc w:val="both"/>
      </w:pPr>
      <w:r>
        <w:rPr>
          <w:rFonts w:ascii="Times New Roman"/>
          <w:b w:val="false"/>
          <w:i w:val="false"/>
          <w:color w:val="000000"/>
          <w:sz w:val="28"/>
        </w:rPr>
        <w:t>
      Наименование административной формы: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3864"/>
    <w:bookmarkStart w:name="z3778" w:id="386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41-ОХРБИПБИПУГУКЮЛ.</w:t>
      </w:r>
    </w:p>
    <w:bookmarkEnd w:id="3865"/>
    <w:bookmarkStart w:name="z3779" w:id="3866"/>
    <w:p>
      <w:pPr>
        <w:spacing w:after="0"/>
        <w:ind w:left="0"/>
        <w:jc w:val="both"/>
      </w:pPr>
      <w:r>
        <w:rPr>
          <w:rFonts w:ascii="Times New Roman"/>
          <w:b w:val="false"/>
          <w:i w:val="false"/>
          <w:color w:val="000000"/>
          <w:sz w:val="28"/>
        </w:rPr>
        <w:t>
      Периодичность: ежеквартально</w:t>
      </w:r>
    </w:p>
    <w:bookmarkEnd w:id="3866"/>
    <w:bookmarkStart w:name="z3780" w:id="3867"/>
    <w:p>
      <w:pPr>
        <w:spacing w:after="0"/>
        <w:ind w:left="0"/>
        <w:jc w:val="both"/>
      </w:pPr>
      <w:r>
        <w:rPr>
          <w:rFonts w:ascii="Times New Roman"/>
          <w:b w:val="false"/>
          <w:i w:val="false"/>
          <w:color w:val="000000"/>
          <w:sz w:val="28"/>
        </w:rPr>
        <w:t>
      Отчетный период: __ квартал 20__ год</w:t>
      </w:r>
    </w:p>
    <w:bookmarkEnd w:id="3867"/>
    <w:bookmarkStart w:name="z3781" w:id="386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868"/>
    <w:bookmarkStart w:name="z3782" w:id="386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месяца, следующего за отчетным кварталом.</w:t>
      </w:r>
    </w:p>
    <w:bookmarkEnd w:id="3869"/>
    <w:p>
      <w:pPr>
        <w:spacing w:after="0"/>
        <w:ind w:left="0"/>
        <w:jc w:val="both"/>
      </w:pPr>
      <w:bookmarkStart w:name="z3783" w:id="3870"/>
      <w:r>
        <w:rPr>
          <w:rFonts w:ascii="Times New Roman"/>
          <w:b w:val="false"/>
          <w:i w:val="false"/>
          <w:color w:val="000000"/>
          <w:sz w:val="28"/>
        </w:rPr>
        <w:t xml:space="preserve">
      Бизнес - </w:t>
      </w:r>
    </w:p>
    <w:bookmarkEnd w:id="387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84" w:id="3871"/>
    <w:p>
      <w:pPr>
        <w:spacing w:after="0"/>
        <w:ind w:left="0"/>
        <w:jc w:val="both"/>
      </w:pPr>
      <w:r>
        <w:rPr>
          <w:rFonts w:ascii="Times New Roman"/>
          <w:b w:val="false"/>
          <w:i w:val="false"/>
          <w:color w:val="000000"/>
          <w:sz w:val="28"/>
        </w:rPr>
        <w:t>
      Метод сбора: в электронном виде.</w:t>
      </w:r>
    </w:p>
    <w:bookmarkEnd w:id="3871"/>
    <w:bookmarkStart w:name="z3785" w:id="3872"/>
    <w:p>
      <w:pPr>
        <w:spacing w:after="0"/>
        <w:ind w:left="0"/>
        <w:jc w:val="both"/>
      </w:pPr>
      <w:r>
        <w:rPr>
          <w:rFonts w:ascii="Times New Roman"/>
          <w:b w:val="false"/>
          <w:i w:val="false"/>
          <w:color w:val="000000"/>
          <w:sz w:val="28"/>
        </w:rPr>
        <w:t>
      Наименование АБП ____________________________________________</w:t>
      </w:r>
    </w:p>
    <w:bookmarkEnd w:id="3872"/>
    <w:bookmarkStart w:name="z3786" w:id="3873"/>
    <w:p>
      <w:pPr>
        <w:spacing w:after="0"/>
        <w:ind w:left="0"/>
        <w:jc w:val="both"/>
      </w:pPr>
      <w:r>
        <w:rPr>
          <w:rFonts w:ascii="Times New Roman"/>
          <w:b w:val="false"/>
          <w:i w:val="false"/>
          <w:color w:val="000000"/>
          <w:sz w:val="28"/>
        </w:rPr>
        <w:t>
      Наименование получателя инвестиций (в случае если инвестиций были осуществлены посредством увеличения уставного капитала юридического лица) ____________________________________________________________</w:t>
      </w:r>
    </w:p>
    <w:bookmarkEnd w:id="3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бюджетных инвестиций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бюджетные инвестиций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7" w:id="3874"/>
    <w:p>
      <w:pPr>
        <w:spacing w:after="0"/>
        <w:ind w:left="0"/>
        <w:jc w:val="both"/>
      </w:pPr>
      <w:r>
        <w:rPr>
          <w:rFonts w:ascii="Times New Roman"/>
          <w:b w:val="false"/>
          <w:i w:val="false"/>
          <w:color w:val="000000"/>
          <w:sz w:val="28"/>
        </w:rPr>
        <w:t>
      продолжение таблицы</w:t>
      </w:r>
    </w:p>
    <w:bookmarkEnd w:id="3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БИ/ТЭО БИП/ 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ТЭО/ФЭО/ИП)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8" w:id="3875"/>
    <w:p>
      <w:pPr>
        <w:spacing w:after="0"/>
        <w:ind w:left="0"/>
        <w:jc w:val="both"/>
      </w:pPr>
      <w:r>
        <w:rPr>
          <w:rFonts w:ascii="Times New Roman"/>
          <w:b w:val="false"/>
          <w:i w:val="false"/>
          <w:color w:val="000000"/>
          <w:sz w:val="28"/>
        </w:rPr>
        <w:t>
      продолжение таблицы</w:t>
      </w:r>
    </w:p>
    <w:bookmarkEnd w:id="3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876"/>
          <w:p>
            <w:pPr>
              <w:spacing w:after="20"/>
              <w:ind w:left="20"/>
              <w:jc w:val="both"/>
            </w:pPr>
            <w:r>
              <w:rPr>
                <w:rFonts w:ascii="Times New Roman"/>
                <w:b w:val="false"/>
                <w:i w:val="false"/>
                <w:color w:val="000000"/>
                <w:sz w:val="20"/>
              </w:rPr>
              <w:t>
наличие гос. акта</w:t>
            </w:r>
          </w:p>
          <w:bookmarkEnd w:id="3876"/>
          <w:p>
            <w:pPr>
              <w:spacing w:after="20"/>
              <w:ind w:left="20"/>
              <w:jc w:val="both"/>
            </w:pPr>
            <w:r>
              <w:rPr>
                <w:rFonts w:ascii="Times New Roman"/>
                <w:b w:val="false"/>
                <w:i w:val="false"/>
                <w:color w:val="000000"/>
                <w:sz w:val="20"/>
              </w:rPr>
              <w:t>
(Да/Нет)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0" w:id="3877"/>
    <w:p>
      <w:pPr>
        <w:spacing w:after="0"/>
        <w:ind w:left="0"/>
        <w:jc w:val="both"/>
      </w:pPr>
      <w:r>
        <w:rPr>
          <w:rFonts w:ascii="Times New Roman"/>
          <w:b w:val="false"/>
          <w:i w:val="false"/>
          <w:color w:val="000000"/>
          <w:sz w:val="28"/>
        </w:rPr>
        <w:t>
      продолжение таблицы</w:t>
      </w:r>
    </w:p>
    <w:bookmarkEnd w:id="3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878"/>
          <w:p>
            <w:pPr>
              <w:spacing w:after="20"/>
              <w:ind w:left="20"/>
              <w:jc w:val="both"/>
            </w:pPr>
            <w:r>
              <w:rPr>
                <w:rFonts w:ascii="Times New Roman"/>
                <w:b w:val="false"/>
                <w:i w:val="false"/>
                <w:color w:val="000000"/>
                <w:sz w:val="20"/>
              </w:rPr>
              <w:t>
Конечные результаты (по годам)</w:t>
            </w:r>
          </w:p>
          <w:bookmarkEnd w:id="3878"/>
          <w:p>
            <w:pPr>
              <w:spacing w:after="20"/>
              <w:ind w:left="20"/>
              <w:jc w:val="both"/>
            </w:pPr>
            <w:r>
              <w:rPr>
                <w:rFonts w:ascii="Times New Roman"/>
                <w:b w:val="false"/>
                <w:i w:val="false"/>
                <w:color w:val="000000"/>
                <w:sz w:val="20"/>
              </w:rPr>
              <w:t>
(согласно утвержденному ФЭО БИ/ТЭО БИП/ИП)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2" w:id="3879"/>
    <w:p>
      <w:pPr>
        <w:spacing w:after="0"/>
        <w:ind w:left="0"/>
        <w:jc w:val="both"/>
      </w:pPr>
      <w:r>
        <w:rPr>
          <w:rFonts w:ascii="Times New Roman"/>
          <w:b w:val="false"/>
          <w:i w:val="false"/>
          <w:color w:val="000000"/>
          <w:sz w:val="28"/>
        </w:rPr>
        <w:t>
      продолжение таблицы</w:t>
      </w:r>
    </w:p>
    <w:bookmarkEnd w:id="3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бюджетным инвестициям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(в случае наличия)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инвестиций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3" w:id="3880"/>
          <w:p>
            <w:pPr>
              <w:spacing w:after="20"/>
              <w:ind w:left="20"/>
              <w:jc w:val="both"/>
            </w:pPr>
            <w:r>
              <w:rPr>
                <w:rFonts w:ascii="Times New Roman"/>
                <w:b w:val="false"/>
                <w:i w:val="false"/>
                <w:color w:val="000000"/>
                <w:sz w:val="20"/>
              </w:rPr>
              <w:t>
1. Повышение эффективности</w:t>
            </w:r>
          </w:p>
          <w:bookmarkEnd w:id="3880"/>
          <w:p>
            <w:pPr>
              <w:spacing w:after="20"/>
              <w:ind w:left="20"/>
              <w:jc w:val="both"/>
            </w:pPr>
            <w:r>
              <w:rPr>
                <w:rFonts w:ascii="Times New Roman"/>
                <w:b w:val="false"/>
                <w:i w:val="false"/>
                <w:color w:val="000000"/>
                <w:sz w:val="20"/>
              </w:rPr>
              <w:t>
</w:t>
            </w:r>
            <w:r>
              <w:rPr>
                <w:rFonts w:ascii="Times New Roman"/>
                <w:b w:val="false"/>
                <w:i w:val="false"/>
                <w:color w:val="000000"/>
                <w:sz w:val="20"/>
              </w:rPr>
              <w:t>2. Расширение производства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Создание новых производств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Выход на новые рынки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Инновации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Социальные задачи</w:t>
            </w:r>
          </w:p>
          <w:p>
            <w:pPr>
              <w:spacing w:after="20"/>
              <w:ind w:left="20"/>
              <w:jc w:val="both"/>
            </w:pPr>
            <w:r>
              <w:rPr>
                <w:rFonts w:ascii="Times New Roman"/>
                <w:b w:val="false"/>
                <w:i w:val="false"/>
                <w:color w:val="000000"/>
                <w:sz w:val="20"/>
              </w:rPr>
              <w:t>
7. Требование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881"/>
          <w:p>
            <w:pPr>
              <w:spacing w:after="20"/>
              <w:ind w:left="20"/>
              <w:jc w:val="both"/>
            </w:pPr>
            <w:r>
              <w:rPr>
                <w:rFonts w:ascii="Times New Roman"/>
                <w:b w:val="false"/>
                <w:i w:val="false"/>
                <w:color w:val="000000"/>
                <w:sz w:val="20"/>
              </w:rPr>
              <w:t>
1. Сокращение затрат</w:t>
            </w:r>
          </w:p>
          <w:bookmarkEnd w:id="3881"/>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882"/>
          <w:p>
            <w:pPr>
              <w:spacing w:after="20"/>
              <w:ind w:left="20"/>
              <w:jc w:val="both"/>
            </w:pPr>
            <w:r>
              <w:rPr>
                <w:rFonts w:ascii="Times New Roman"/>
                <w:b w:val="false"/>
                <w:i w:val="false"/>
                <w:color w:val="000000"/>
                <w:sz w:val="20"/>
              </w:rPr>
              <w:t>
Наименование ___________________</w:t>
            </w:r>
          </w:p>
          <w:bookmarkEnd w:id="3882"/>
          <w:p>
            <w:pPr>
              <w:spacing w:after="20"/>
              <w:ind w:left="20"/>
              <w:jc w:val="both"/>
            </w:pPr>
            <w:r>
              <w:rPr>
                <w:rFonts w:ascii="Times New Roman"/>
                <w:b w:val="false"/>
                <w:i w:val="false"/>
                <w:color w:val="000000"/>
                <w:sz w:val="20"/>
              </w:rPr>
              <w:t>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883"/>
          <w:p>
            <w:pPr>
              <w:spacing w:after="20"/>
              <w:ind w:left="20"/>
              <w:jc w:val="both"/>
            </w:pPr>
            <w:r>
              <w:rPr>
                <w:rFonts w:ascii="Times New Roman"/>
                <w:b w:val="false"/>
                <w:i w:val="false"/>
                <w:color w:val="000000"/>
                <w:sz w:val="20"/>
              </w:rPr>
              <w:t>
Адрес_____________________</w:t>
            </w:r>
          </w:p>
          <w:bookmarkEnd w:id="3883"/>
          <w:p>
            <w:pPr>
              <w:spacing w:after="20"/>
              <w:ind w:left="20"/>
              <w:jc w:val="both"/>
            </w:pPr>
            <w:r>
              <w:rPr>
                <w:rFonts w:ascii="Times New Roman"/>
                <w:b w:val="false"/>
                <w:i w:val="false"/>
                <w:color w:val="000000"/>
                <w:sz w:val="20"/>
              </w:rPr>
              <w:t>
_____________________________</w:t>
            </w:r>
          </w:p>
        </w:tc>
      </w:tr>
    </w:tbl>
    <w:bookmarkStart w:name="z3806" w:id="3884"/>
    <w:p>
      <w:pPr>
        <w:spacing w:after="0"/>
        <w:ind w:left="0"/>
        <w:jc w:val="both"/>
      </w:pPr>
      <w:r>
        <w:rPr>
          <w:rFonts w:ascii="Times New Roman"/>
          <w:b w:val="false"/>
          <w:i w:val="false"/>
          <w:color w:val="000000"/>
          <w:sz w:val="28"/>
        </w:rPr>
        <w:t>
      Телефон ______________________________________________________</w:t>
      </w:r>
    </w:p>
    <w:bookmarkEnd w:id="3884"/>
    <w:bookmarkStart w:name="z3807" w:id="3885"/>
    <w:p>
      <w:pPr>
        <w:spacing w:after="0"/>
        <w:ind w:left="0"/>
        <w:jc w:val="both"/>
      </w:pPr>
      <w:r>
        <w:rPr>
          <w:rFonts w:ascii="Times New Roman"/>
          <w:b w:val="false"/>
          <w:i w:val="false"/>
          <w:color w:val="000000"/>
          <w:sz w:val="28"/>
        </w:rPr>
        <w:t>
      Адрес электронной почты</w:t>
      </w:r>
    </w:p>
    <w:bookmarkEnd w:id="3885"/>
    <w:bookmarkStart w:name="z3808" w:id="3886"/>
    <w:p>
      <w:pPr>
        <w:spacing w:after="0"/>
        <w:ind w:left="0"/>
        <w:jc w:val="both"/>
      </w:pPr>
      <w:r>
        <w:rPr>
          <w:rFonts w:ascii="Times New Roman"/>
          <w:b w:val="false"/>
          <w:i w:val="false"/>
          <w:color w:val="000000"/>
          <w:sz w:val="28"/>
        </w:rPr>
        <w:t>
      ______________________________________________________________</w:t>
      </w:r>
    </w:p>
    <w:bookmarkEnd w:id="3886"/>
    <w:bookmarkStart w:name="z3809" w:id="3887"/>
    <w:p>
      <w:pPr>
        <w:spacing w:after="0"/>
        <w:ind w:left="0"/>
        <w:jc w:val="both"/>
      </w:pPr>
      <w:r>
        <w:rPr>
          <w:rFonts w:ascii="Times New Roman"/>
          <w:b w:val="false"/>
          <w:i w:val="false"/>
          <w:color w:val="000000"/>
          <w:sz w:val="28"/>
        </w:rPr>
        <w:t>
      Исполнитель___________________________________ _______________</w:t>
      </w:r>
    </w:p>
    <w:bookmarkEnd w:id="3887"/>
    <w:bookmarkStart w:name="z3810" w:id="388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888"/>
    <w:bookmarkStart w:name="z3811" w:id="3889"/>
    <w:p>
      <w:pPr>
        <w:spacing w:after="0"/>
        <w:ind w:left="0"/>
        <w:jc w:val="both"/>
      </w:pPr>
      <w:r>
        <w:rPr>
          <w:rFonts w:ascii="Times New Roman"/>
          <w:b w:val="false"/>
          <w:i w:val="false"/>
          <w:color w:val="000000"/>
          <w:sz w:val="28"/>
        </w:rPr>
        <w:t>
      Руководитель или лицо, исполняющее его обязанности</w:t>
      </w:r>
    </w:p>
    <w:bookmarkEnd w:id="3889"/>
    <w:bookmarkStart w:name="z3812" w:id="3890"/>
    <w:p>
      <w:pPr>
        <w:spacing w:after="0"/>
        <w:ind w:left="0"/>
        <w:jc w:val="both"/>
      </w:pPr>
      <w:r>
        <w:rPr>
          <w:rFonts w:ascii="Times New Roman"/>
          <w:b w:val="false"/>
          <w:i w:val="false"/>
          <w:color w:val="000000"/>
          <w:sz w:val="28"/>
        </w:rPr>
        <w:t>
      ______________________________________________________________</w:t>
      </w:r>
    </w:p>
    <w:bookmarkEnd w:id="3890"/>
    <w:bookmarkStart w:name="z3813" w:id="3891"/>
    <w:p>
      <w:pPr>
        <w:spacing w:after="0"/>
        <w:ind w:left="0"/>
        <w:jc w:val="both"/>
      </w:pPr>
      <w:r>
        <w:rPr>
          <w:rFonts w:ascii="Times New Roman"/>
          <w:b w:val="false"/>
          <w:i w:val="false"/>
          <w:color w:val="000000"/>
          <w:sz w:val="28"/>
        </w:rPr>
        <w:t>
      ______________________________________________________________</w:t>
      </w:r>
    </w:p>
    <w:bookmarkEnd w:id="3891"/>
    <w:bookmarkStart w:name="z3814" w:id="3892"/>
    <w:p>
      <w:pPr>
        <w:spacing w:after="0"/>
        <w:ind w:left="0"/>
        <w:jc w:val="both"/>
      </w:pPr>
      <w:r>
        <w:rPr>
          <w:rFonts w:ascii="Times New Roman"/>
          <w:b w:val="false"/>
          <w:i w:val="false"/>
          <w:color w:val="000000"/>
          <w:sz w:val="28"/>
        </w:rPr>
        <w:t>
      фамилия, имя и отчество (при его наличии) подпись</w:t>
      </w:r>
    </w:p>
    <w:bookmarkEnd w:id="3892"/>
    <w:bookmarkStart w:name="z3815" w:id="389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w:t>
      </w:r>
    </w:p>
    <w:bookmarkEnd w:id="38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ходе реализации бюджетных</w:t>
            </w:r>
            <w:r>
              <w:br/>
            </w:r>
            <w:r>
              <w:rPr>
                <w:rFonts w:ascii="Times New Roman"/>
                <w:b w:val="false"/>
                <w:i w:val="false"/>
                <w:color w:val="000000"/>
                <w:sz w:val="20"/>
              </w:rPr>
              <w:t>инвестиционных проектов и</w:t>
            </w:r>
            <w:r>
              <w:br/>
            </w:r>
            <w:r>
              <w:rPr>
                <w:rFonts w:ascii="Times New Roman"/>
                <w:b w:val="false"/>
                <w:i w:val="false"/>
                <w:color w:val="000000"/>
                <w:sz w:val="20"/>
              </w:rPr>
              <w:t>бюджетных инвестиций</w:t>
            </w:r>
            <w:r>
              <w:br/>
            </w:r>
            <w:r>
              <w:rPr>
                <w:rFonts w:ascii="Times New Roman"/>
                <w:b w:val="false"/>
                <w:i w:val="false"/>
                <w:color w:val="000000"/>
                <w:sz w:val="20"/>
              </w:rPr>
              <w:t>посредством участия</w:t>
            </w:r>
            <w:r>
              <w:br/>
            </w:r>
            <w:r>
              <w:rPr>
                <w:rFonts w:ascii="Times New Roman"/>
                <w:b w:val="false"/>
                <w:i w:val="false"/>
                <w:color w:val="000000"/>
                <w:sz w:val="20"/>
              </w:rPr>
              <w:t>государства в уставном капитале</w:t>
            </w:r>
            <w:r>
              <w:br/>
            </w:r>
            <w:r>
              <w:rPr>
                <w:rFonts w:ascii="Times New Roman"/>
                <w:b w:val="false"/>
                <w:i w:val="false"/>
                <w:color w:val="000000"/>
                <w:sz w:val="20"/>
              </w:rPr>
              <w:t>юридических лиц"</w:t>
            </w:r>
          </w:p>
        </w:tc>
      </w:tr>
    </w:tbl>
    <w:bookmarkStart w:name="z3817" w:id="389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(индекс: 41-ОХРБИПБИПУГУКЮЛ., периодичность: ежеквартально)</w:t>
      </w:r>
    </w:p>
    <w:bookmarkEnd w:id="3894"/>
    <w:bookmarkStart w:name="z3818" w:id="3895"/>
    <w:p>
      <w:pPr>
        <w:spacing w:after="0"/>
        <w:ind w:left="0"/>
        <w:jc w:val="both"/>
      </w:pPr>
      <w:r>
        <w:rPr>
          <w:rFonts w:ascii="Times New Roman"/>
          <w:b w:val="false"/>
          <w:i w:val="false"/>
          <w:color w:val="000000"/>
          <w:sz w:val="28"/>
        </w:rPr>
        <w:t>
      В столбце 1 указывается порядковый номер проекта</w:t>
      </w:r>
    </w:p>
    <w:bookmarkEnd w:id="3895"/>
    <w:bookmarkStart w:name="z3819" w:id="3896"/>
    <w:p>
      <w:pPr>
        <w:spacing w:after="0"/>
        <w:ind w:left="0"/>
        <w:jc w:val="both"/>
      </w:pPr>
      <w:r>
        <w:rPr>
          <w:rFonts w:ascii="Times New Roman"/>
          <w:b w:val="false"/>
          <w:i w:val="false"/>
          <w:color w:val="000000"/>
          <w:sz w:val="28"/>
        </w:rPr>
        <w:t>
      В столбцах 2-10 указывается информация по соответствию бюджетных инвестиций документам Системы государственного планирования:</w:t>
      </w:r>
    </w:p>
    <w:bookmarkEnd w:id="3896"/>
    <w:bookmarkStart w:name="z3820" w:id="3897"/>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бюджетные инвестиций;</w:t>
      </w:r>
    </w:p>
    <w:bookmarkEnd w:id="3897"/>
    <w:bookmarkStart w:name="z3821" w:id="3898"/>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3898"/>
    <w:bookmarkStart w:name="z3822" w:id="3899"/>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3899"/>
    <w:bookmarkStart w:name="z3823" w:id="3900"/>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3900"/>
    <w:bookmarkStart w:name="z3824" w:id="3901"/>
    <w:p>
      <w:pPr>
        <w:spacing w:after="0"/>
        <w:ind w:left="0"/>
        <w:jc w:val="both"/>
      </w:pPr>
      <w:r>
        <w:rPr>
          <w:rFonts w:ascii="Times New Roman"/>
          <w:b w:val="false"/>
          <w:i w:val="false"/>
          <w:color w:val="000000"/>
          <w:sz w:val="28"/>
        </w:rPr>
        <w:t>
      В столбцах 11-30 указывается общая информация по параметрам бюджетных инвестиций:</w:t>
      </w:r>
    </w:p>
    <w:bookmarkEnd w:id="3901"/>
    <w:bookmarkStart w:name="z3825" w:id="3902"/>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bookmarkEnd w:id="3902"/>
    <w:bookmarkStart w:name="z3826" w:id="3903"/>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bookmarkEnd w:id="3903"/>
    <w:bookmarkStart w:name="z3827" w:id="3904"/>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bookmarkEnd w:id="3904"/>
    <w:bookmarkStart w:name="z3828" w:id="3905"/>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bookmarkEnd w:id="3905"/>
    <w:bookmarkStart w:name="z3829" w:id="3906"/>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bookmarkEnd w:id="3906"/>
    <w:bookmarkStart w:name="z3830" w:id="3907"/>
    <w:p>
      <w:pPr>
        <w:spacing w:after="0"/>
        <w:ind w:left="0"/>
        <w:jc w:val="both"/>
      </w:pPr>
      <w:r>
        <w:rPr>
          <w:rFonts w:ascii="Times New Roman"/>
          <w:b w:val="false"/>
          <w:i w:val="false"/>
          <w:color w:val="000000"/>
          <w:sz w:val="28"/>
        </w:rPr>
        <w:t>
      в столбце 16 указывается наименование проектов в рамках бюджетной программы подлежащих оценке;</w:t>
      </w:r>
    </w:p>
    <w:bookmarkEnd w:id="3907"/>
    <w:bookmarkStart w:name="z3831" w:id="3908"/>
    <w:p>
      <w:pPr>
        <w:spacing w:after="0"/>
        <w:ind w:left="0"/>
        <w:jc w:val="both"/>
      </w:pPr>
      <w:r>
        <w:rPr>
          <w:rFonts w:ascii="Times New Roman"/>
          <w:b w:val="false"/>
          <w:i w:val="false"/>
          <w:color w:val="000000"/>
          <w:sz w:val="28"/>
        </w:rPr>
        <w:t>
      в столбце 17 указывается номер и дата положительного экономического заключения на ИП/ ТЭО/ФЭО бюджетных инвестиций;</w:t>
      </w:r>
    </w:p>
    <w:bookmarkEnd w:id="3908"/>
    <w:bookmarkStart w:name="z3832" w:id="3909"/>
    <w:p>
      <w:pPr>
        <w:spacing w:after="0"/>
        <w:ind w:left="0"/>
        <w:jc w:val="both"/>
      </w:pPr>
      <w:r>
        <w:rPr>
          <w:rFonts w:ascii="Times New Roman"/>
          <w:b w:val="false"/>
          <w:i w:val="false"/>
          <w:color w:val="000000"/>
          <w:sz w:val="28"/>
        </w:rPr>
        <w:t>
      в столбце 18 указывается цель проекта, указанная в документах планирования (ИП, ТЭО либо ФЭО);</w:t>
      </w:r>
    </w:p>
    <w:bookmarkEnd w:id="3909"/>
    <w:bookmarkStart w:name="z3833" w:id="3910"/>
    <w:p>
      <w:pPr>
        <w:spacing w:after="0"/>
        <w:ind w:left="0"/>
        <w:jc w:val="both"/>
      </w:pPr>
      <w:r>
        <w:rPr>
          <w:rFonts w:ascii="Times New Roman"/>
          <w:b w:val="false"/>
          <w:i w:val="false"/>
          <w:color w:val="000000"/>
          <w:sz w:val="28"/>
        </w:rPr>
        <w:t>
      в столбцах 19-21 указываются плановые (согласно ИП, ТЭО или ФЭО) и фактические годы реализации проекта, а также причины отклонения;</w:t>
      </w:r>
    </w:p>
    <w:bookmarkEnd w:id="3910"/>
    <w:bookmarkStart w:name="z3834" w:id="3911"/>
    <w:p>
      <w:pPr>
        <w:spacing w:after="0"/>
        <w:ind w:left="0"/>
        <w:jc w:val="both"/>
      </w:pPr>
      <w:r>
        <w:rPr>
          <w:rFonts w:ascii="Times New Roman"/>
          <w:b w:val="false"/>
          <w:i w:val="false"/>
          <w:color w:val="000000"/>
          <w:sz w:val="28"/>
        </w:rPr>
        <w:t>
      в столбцах 22-28 указываются плановые и фактические суммы финансирования проекта, в том числе за счет местного бюджета, а также причины отклонения;</w:t>
      </w:r>
    </w:p>
    <w:bookmarkEnd w:id="3911"/>
    <w:bookmarkStart w:name="z3835" w:id="3912"/>
    <w:p>
      <w:pPr>
        <w:spacing w:after="0"/>
        <w:ind w:left="0"/>
        <w:jc w:val="both"/>
      </w:pPr>
      <w:r>
        <w:rPr>
          <w:rFonts w:ascii="Times New Roman"/>
          <w:b w:val="false"/>
          <w:i w:val="false"/>
          <w:color w:val="000000"/>
          <w:sz w:val="28"/>
        </w:rPr>
        <w:t>
      в столбцах 29-30 указывается отметка о вводе объекта в эксплуатацию (в случае наличия);</w:t>
      </w:r>
    </w:p>
    <w:bookmarkEnd w:id="3912"/>
    <w:bookmarkStart w:name="z3836" w:id="3913"/>
    <w:p>
      <w:pPr>
        <w:spacing w:after="0"/>
        <w:ind w:left="0"/>
        <w:jc w:val="both"/>
      </w:pPr>
      <w:r>
        <w:rPr>
          <w:rFonts w:ascii="Times New Roman"/>
          <w:b w:val="false"/>
          <w:i w:val="false"/>
          <w:color w:val="000000"/>
          <w:sz w:val="28"/>
        </w:rPr>
        <w:t>
      в столбцах 31-40 указывается информация о достигнутых результатах по итогам осуществления бюджетных инвестиций:</w:t>
      </w:r>
    </w:p>
    <w:bookmarkEnd w:id="3913"/>
    <w:bookmarkStart w:name="z3837" w:id="3914"/>
    <w:p>
      <w:pPr>
        <w:spacing w:after="0"/>
        <w:ind w:left="0"/>
        <w:jc w:val="both"/>
      </w:pPr>
      <w:r>
        <w:rPr>
          <w:rFonts w:ascii="Times New Roman"/>
          <w:b w:val="false"/>
          <w:i w:val="false"/>
          <w:color w:val="000000"/>
          <w:sz w:val="28"/>
        </w:rPr>
        <w:t>
      в столбцах 31-34 указывается плановые и фактические конечные результаты;</w:t>
      </w:r>
    </w:p>
    <w:bookmarkEnd w:id="3914"/>
    <w:bookmarkStart w:name="z3838" w:id="3915"/>
    <w:p>
      <w:pPr>
        <w:spacing w:after="0"/>
        <w:ind w:left="0"/>
        <w:jc w:val="both"/>
      </w:pPr>
      <w:r>
        <w:rPr>
          <w:rFonts w:ascii="Times New Roman"/>
          <w:b w:val="false"/>
          <w:i w:val="false"/>
          <w:color w:val="000000"/>
          <w:sz w:val="28"/>
        </w:rPr>
        <w:t>
      в столбце 35 указывается количество новых созданных постоянных рабочих мест в рамках проекта;</w:t>
      </w:r>
    </w:p>
    <w:bookmarkEnd w:id="3915"/>
    <w:bookmarkStart w:name="z3839" w:id="3916"/>
    <w:p>
      <w:pPr>
        <w:spacing w:after="0"/>
        <w:ind w:left="0"/>
        <w:jc w:val="both"/>
      </w:pPr>
      <w:r>
        <w:rPr>
          <w:rFonts w:ascii="Times New Roman"/>
          <w:b w:val="false"/>
          <w:i w:val="false"/>
          <w:color w:val="000000"/>
          <w:sz w:val="28"/>
        </w:rPr>
        <w:t>
      в столбце 36 указывается, какие инновационные решения были применены в ходе реализации проекта (в случае наличия);</w:t>
      </w:r>
    </w:p>
    <w:bookmarkEnd w:id="3916"/>
    <w:bookmarkStart w:name="z3840" w:id="3917"/>
    <w:p>
      <w:pPr>
        <w:spacing w:after="0"/>
        <w:ind w:left="0"/>
        <w:jc w:val="both"/>
      </w:pPr>
      <w:r>
        <w:rPr>
          <w:rFonts w:ascii="Times New Roman"/>
          <w:b w:val="false"/>
          <w:i w:val="false"/>
          <w:color w:val="000000"/>
          <w:sz w:val="28"/>
        </w:rPr>
        <w:t>
      в столбце 37 указывается предназначение инвестиций. Необходимо из предложенных вариантов выбрать одно или несколько видов предназначения инвестиций;</w:t>
      </w:r>
    </w:p>
    <w:bookmarkEnd w:id="3917"/>
    <w:bookmarkStart w:name="z3841" w:id="3918"/>
    <w:p>
      <w:pPr>
        <w:spacing w:after="0"/>
        <w:ind w:left="0"/>
        <w:jc w:val="both"/>
      </w:pPr>
      <w:r>
        <w:rPr>
          <w:rFonts w:ascii="Times New Roman"/>
          <w:b w:val="false"/>
          <w:i w:val="false"/>
          <w:color w:val="000000"/>
          <w:sz w:val="28"/>
        </w:rPr>
        <w:t>
      в столбцах 38-40 указывается получаемый тип эффекта в зависимости от предназначения инвестиций. К примеру, если инвестиций были предназначены для повышения эффективности, то соответственно тип получаемого эффекта может являться сокращение затрат.</w:t>
      </w:r>
    </w:p>
    <w:bookmarkEnd w:id="3918"/>
    <w:bookmarkStart w:name="z3842" w:id="3919"/>
    <w:p>
      <w:pPr>
        <w:spacing w:after="0"/>
        <w:ind w:left="0"/>
        <w:jc w:val="both"/>
      </w:pPr>
      <w:r>
        <w:rPr>
          <w:rFonts w:ascii="Times New Roman"/>
          <w:b w:val="false"/>
          <w:i w:val="false"/>
          <w:color w:val="000000"/>
          <w:sz w:val="28"/>
        </w:rPr>
        <w:t>
      В столбце 41 указываются предложения по совершенствованию правовых актов по бюджетным инвестициям.</w:t>
      </w:r>
    </w:p>
    <w:bookmarkEnd w:id="3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45" w:id="3920"/>
    <w:p>
      <w:pPr>
        <w:spacing w:after="0"/>
        <w:ind w:left="0"/>
        <w:jc w:val="both"/>
      </w:pPr>
      <w:r>
        <w:rPr>
          <w:rFonts w:ascii="Times New Roman"/>
          <w:b w:val="false"/>
          <w:i w:val="false"/>
          <w:color w:val="000000"/>
          <w:sz w:val="28"/>
        </w:rPr>
        <w:t>
      Представляется: администратору бюджетных программ.</w:t>
      </w:r>
    </w:p>
    <w:bookmarkEnd w:id="3920"/>
    <w:bookmarkStart w:name="z3846" w:id="39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921"/>
    <w:bookmarkStart w:name="z3847" w:id="3922"/>
    <w:p>
      <w:pPr>
        <w:spacing w:after="0"/>
        <w:ind w:left="0"/>
        <w:jc w:val="both"/>
      </w:pPr>
      <w:r>
        <w:rPr>
          <w:rFonts w:ascii="Times New Roman"/>
          <w:b w:val="false"/>
          <w:i w:val="false"/>
          <w:color w:val="000000"/>
          <w:sz w:val="28"/>
        </w:rPr>
        <w:t>
      Наименование административной формы: Отчет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_____________________________________________________ (наименование субъекта квазигосударственного сектора)</w:t>
      </w:r>
    </w:p>
    <w:bookmarkEnd w:id="3922"/>
    <w:bookmarkStart w:name="z3848" w:id="39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42-ОСКСМРМРБИПУГУКЮЛ.</w:t>
      </w:r>
    </w:p>
    <w:bookmarkEnd w:id="3923"/>
    <w:bookmarkStart w:name="z3849" w:id="3924"/>
    <w:p>
      <w:pPr>
        <w:spacing w:after="0"/>
        <w:ind w:left="0"/>
        <w:jc w:val="both"/>
      </w:pPr>
      <w:r>
        <w:rPr>
          <w:rFonts w:ascii="Times New Roman"/>
          <w:b w:val="false"/>
          <w:i w:val="false"/>
          <w:color w:val="000000"/>
          <w:sz w:val="28"/>
        </w:rPr>
        <w:t>
      Периодичность: ежеквартально</w:t>
      </w:r>
    </w:p>
    <w:bookmarkEnd w:id="3924"/>
    <w:bookmarkStart w:name="z3850" w:id="3925"/>
    <w:p>
      <w:pPr>
        <w:spacing w:after="0"/>
        <w:ind w:left="0"/>
        <w:jc w:val="both"/>
      </w:pPr>
      <w:r>
        <w:rPr>
          <w:rFonts w:ascii="Times New Roman"/>
          <w:b w:val="false"/>
          <w:i w:val="false"/>
          <w:color w:val="000000"/>
          <w:sz w:val="28"/>
        </w:rPr>
        <w:t xml:space="preserve">
      Отчетный период: __ квартал 20__ год </w:t>
      </w:r>
    </w:p>
    <w:bookmarkEnd w:id="3925"/>
    <w:bookmarkStart w:name="z3851" w:id="39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субъекты квазигосударственного сектора</w:t>
      </w:r>
    </w:p>
    <w:bookmarkEnd w:id="3926"/>
    <w:bookmarkStart w:name="z3852" w:id="39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ежеквартально до 10 (десятого) числа месяца, следующего за отчетным кварталом</w:t>
      </w:r>
    </w:p>
    <w:bookmarkEnd w:id="3927"/>
    <w:p>
      <w:pPr>
        <w:spacing w:after="0"/>
        <w:ind w:left="0"/>
        <w:jc w:val="both"/>
      </w:pPr>
      <w:bookmarkStart w:name="z3853" w:id="3928"/>
      <w:r>
        <w:rPr>
          <w:rFonts w:ascii="Times New Roman"/>
          <w:b w:val="false"/>
          <w:i w:val="false"/>
          <w:color w:val="000000"/>
          <w:sz w:val="28"/>
        </w:rPr>
        <w:t xml:space="preserve">
      Бизнес - </w:t>
      </w:r>
    </w:p>
    <w:bookmarkEnd w:id="3928"/>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54" w:id="3929"/>
    <w:p>
      <w:pPr>
        <w:spacing w:after="0"/>
        <w:ind w:left="0"/>
        <w:jc w:val="both"/>
      </w:pPr>
      <w:r>
        <w:rPr>
          <w:rFonts w:ascii="Times New Roman"/>
          <w:b w:val="false"/>
          <w:i w:val="false"/>
          <w:color w:val="000000"/>
          <w:sz w:val="28"/>
        </w:rPr>
        <w:t>
      Метод сбора: в электронном виде.</w:t>
      </w:r>
    </w:p>
    <w:bookmarkEnd w:id="3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Мероприятия</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штук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государственной перерегистрации юридического лица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График реализации, план/факт в тысячах тенге</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Документы Системы государственного планирования, в реализацию которых осуществлялись бюджетные инвестиции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Схема финансирования</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(отчетное полугодие)</w:t>
            </w: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Результат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конечного результата на достижение цели бюджетной программы (подпрограммы) и отрасли (сферы, региона), курируемой Администратором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Ответственный исполнитель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5" w:id="3930"/>
    <w:p>
      <w:pPr>
        <w:spacing w:after="0"/>
        <w:ind w:left="0"/>
        <w:jc w:val="both"/>
      </w:pPr>
      <w:r>
        <w:rPr>
          <w:rFonts w:ascii="Times New Roman"/>
          <w:b w:val="false"/>
          <w:i w:val="false"/>
          <w:color w:val="000000"/>
          <w:sz w:val="28"/>
        </w:rPr>
        <w:t>
      Наименование ______________________ Адрес______________________________</w:t>
      </w:r>
    </w:p>
    <w:bookmarkEnd w:id="3930"/>
    <w:bookmarkStart w:name="z3856" w:id="3931"/>
    <w:p>
      <w:pPr>
        <w:spacing w:after="0"/>
        <w:ind w:left="0"/>
        <w:jc w:val="both"/>
      </w:pPr>
      <w:r>
        <w:rPr>
          <w:rFonts w:ascii="Times New Roman"/>
          <w:b w:val="false"/>
          <w:i w:val="false"/>
          <w:color w:val="000000"/>
          <w:sz w:val="28"/>
        </w:rPr>
        <w:t>
      Телефон ________________ Адрес электронной почты _____________________</w:t>
      </w:r>
    </w:p>
    <w:bookmarkEnd w:id="3931"/>
    <w:bookmarkStart w:name="z3857" w:id="3932"/>
    <w:p>
      <w:pPr>
        <w:spacing w:after="0"/>
        <w:ind w:left="0"/>
        <w:jc w:val="both"/>
      </w:pPr>
      <w:r>
        <w:rPr>
          <w:rFonts w:ascii="Times New Roman"/>
          <w:b w:val="false"/>
          <w:i w:val="false"/>
          <w:color w:val="000000"/>
          <w:sz w:val="28"/>
        </w:rPr>
        <w:t>
      Исполнитель _______________________ _______________ ________________</w:t>
      </w:r>
    </w:p>
    <w:bookmarkEnd w:id="3932"/>
    <w:bookmarkStart w:name="z3858" w:id="3933"/>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933"/>
    <w:bookmarkStart w:name="z3859" w:id="3934"/>
    <w:p>
      <w:pPr>
        <w:spacing w:after="0"/>
        <w:ind w:left="0"/>
        <w:jc w:val="both"/>
      </w:pPr>
      <w:r>
        <w:rPr>
          <w:rFonts w:ascii="Times New Roman"/>
          <w:b w:val="false"/>
          <w:i w:val="false"/>
          <w:color w:val="000000"/>
          <w:sz w:val="28"/>
        </w:rPr>
        <w:t>
      Руководитель или лицо, исполняющее его обязанности</w:t>
      </w:r>
    </w:p>
    <w:bookmarkEnd w:id="3934"/>
    <w:bookmarkStart w:name="z3860" w:id="3935"/>
    <w:p>
      <w:pPr>
        <w:spacing w:after="0"/>
        <w:ind w:left="0"/>
        <w:jc w:val="both"/>
      </w:pPr>
      <w:r>
        <w:rPr>
          <w:rFonts w:ascii="Times New Roman"/>
          <w:b w:val="false"/>
          <w:i w:val="false"/>
          <w:color w:val="000000"/>
          <w:sz w:val="28"/>
        </w:rPr>
        <w:t>
      ______________________________________ _______________ _____________</w:t>
      </w:r>
    </w:p>
    <w:bookmarkEnd w:id="3935"/>
    <w:bookmarkStart w:name="z3861" w:id="3936"/>
    <w:p>
      <w:pPr>
        <w:spacing w:after="0"/>
        <w:ind w:left="0"/>
        <w:jc w:val="both"/>
      </w:pPr>
      <w:r>
        <w:rPr>
          <w:rFonts w:ascii="Times New Roman"/>
          <w:b w:val="false"/>
          <w:i w:val="false"/>
          <w:color w:val="000000"/>
          <w:sz w:val="28"/>
        </w:rPr>
        <w:t>
      фамилия, имя и отчество (при его наличии) подпись</w:t>
      </w:r>
    </w:p>
    <w:bookmarkEnd w:id="3936"/>
    <w:bookmarkStart w:name="z3862" w:id="3937"/>
    <w:p>
      <w:pPr>
        <w:spacing w:after="0"/>
        <w:ind w:left="0"/>
        <w:jc w:val="both"/>
      </w:pPr>
      <w:r>
        <w:rPr>
          <w:rFonts w:ascii="Times New Roman"/>
          <w:b w:val="false"/>
          <w:i w:val="false"/>
          <w:color w:val="000000"/>
          <w:sz w:val="28"/>
        </w:rPr>
        <w:t>
      Место для печати</w:t>
      </w:r>
    </w:p>
    <w:bookmarkEnd w:id="3937"/>
    <w:bookmarkStart w:name="z3863" w:id="3938"/>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3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w:t>
            </w:r>
            <w:r>
              <w:br/>
            </w:r>
            <w:r>
              <w:rPr>
                <w:rFonts w:ascii="Times New Roman"/>
                <w:b w:val="false"/>
                <w:i w:val="false"/>
                <w:color w:val="000000"/>
                <w:sz w:val="20"/>
              </w:rPr>
              <w:t>субъекта квазигосударственного</w:t>
            </w:r>
            <w:r>
              <w:br/>
            </w:r>
            <w:r>
              <w:rPr>
                <w:rFonts w:ascii="Times New Roman"/>
                <w:b w:val="false"/>
                <w:i w:val="false"/>
                <w:color w:val="000000"/>
                <w:sz w:val="20"/>
              </w:rPr>
              <w:t>сектора по мониторингу</w:t>
            </w:r>
            <w:r>
              <w:br/>
            </w:r>
            <w:r>
              <w:rPr>
                <w:rFonts w:ascii="Times New Roman"/>
                <w:b w:val="false"/>
                <w:i w:val="false"/>
                <w:color w:val="000000"/>
                <w:sz w:val="20"/>
              </w:rPr>
              <w:t>реализации мероприятий,</w:t>
            </w:r>
            <w:r>
              <w:br/>
            </w:r>
            <w:r>
              <w:rPr>
                <w:rFonts w:ascii="Times New Roman"/>
                <w:b w:val="false"/>
                <w:i w:val="false"/>
                <w:color w:val="000000"/>
                <w:sz w:val="20"/>
              </w:rPr>
              <w:t>реализуемых за счет бюджетных</w:t>
            </w:r>
            <w:r>
              <w:br/>
            </w:r>
            <w:r>
              <w:rPr>
                <w:rFonts w:ascii="Times New Roman"/>
                <w:b w:val="false"/>
                <w:i w:val="false"/>
                <w:color w:val="000000"/>
                <w:sz w:val="20"/>
              </w:rPr>
              <w:t>инвестиций посредством</w:t>
            </w:r>
            <w:r>
              <w:br/>
            </w:r>
            <w:r>
              <w:rPr>
                <w:rFonts w:ascii="Times New Roman"/>
                <w:b w:val="false"/>
                <w:i w:val="false"/>
                <w:color w:val="000000"/>
                <w:sz w:val="20"/>
              </w:rPr>
              <w:t>участия государства в уставном</w:t>
            </w:r>
            <w:r>
              <w:br/>
            </w:r>
            <w:r>
              <w:rPr>
                <w:rFonts w:ascii="Times New Roman"/>
                <w:b w:val="false"/>
                <w:i w:val="false"/>
                <w:color w:val="000000"/>
                <w:sz w:val="20"/>
              </w:rPr>
              <w:t>капитале юридических лиц"</w:t>
            </w:r>
          </w:p>
        </w:tc>
      </w:tr>
    </w:tbl>
    <w:bookmarkStart w:name="z3865" w:id="393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(наименование субъекта квазигосударственного сектора)" (индекс: 42-ОСКСМРМРБИПУГУКЮЛ, периодичность: ежеквартально)</w:t>
      </w:r>
    </w:p>
    <w:bookmarkEnd w:id="3939"/>
    <w:bookmarkStart w:name="z3866" w:id="394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субъектами квазигосударственного сектора отчета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 (наименование субъекта квазигосударственного сектора)</w:t>
      </w:r>
    </w:p>
    <w:bookmarkEnd w:id="3940"/>
    <w:bookmarkStart w:name="z3867" w:id="394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941"/>
    <w:bookmarkStart w:name="z3868" w:id="3942"/>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Администратору бюджетных программ на электронном и бумажном носителе.</w:t>
      </w:r>
    </w:p>
    <w:bookmarkEnd w:id="3942"/>
    <w:bookmarkStart w:name="z3869" w:id="3943"/>
    <w:p>
      <w:pPr>
        <w:spacing w:after="0"/>
        <w:ind w:left="0"/>
        <w:jc w:val="both"/>
      </w:pPr>
      <w:r>
        <w:rPr>
          <w:rFonts w:ascii="Times New Roman"/>
          <w:b w:val="false"/>
          <w:i w:val="false"/>
          <w:color w:val="000000"/>
          <w:sz w:val="28"/>
        </w:rPr>
        <w:t>
      В разделах указываются:</w:t>
      </w:r>
    </w:p>
    <w:bookmarkEnd w:id="3943"/>
    <w:bookmarkStart w:name="z3870" w:id="3944"/>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3944"/>
    <w:bookmarkStart w:name="z3871" w:id="3945"/>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3945"/>
    <w:bookmarkStart w:name="z3872" w:id="3946"/>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3946"/>
    <w:bookmarkStart w:name="z3873" w:id="3947"/>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3947"/>
    <w:bookmarkStart w:name="z3874" w:id="3948"/>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тысячах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указываются справка о государственной перерегистрации юридического лица.</w:t>
      </w:r>
    </w:p>
    <w:bookmarkEnd w:id="3948"/>
    <w:bookmarkStart w:name="z3875" w:id="3949"/>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3949"/>
    <w:bookmarkStart w:name="z3876" w:id="3950"/>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3950"/>
    <w:bookmarkStart w:name="z3877" w:id="3951"/>
    <w:p>
      <w:pPr>
        <w:spacing w:after="0"/>
        <w:ind w:left="0"/>
        <w:jc w:val="both"/>
      </w:pPr>
      <w:r>
        <w:rPr>
          <w:rFonts w:ascii="Times New Roman"/>
          <w:b w:val="false"/>
          <w:i w:val="false"/>
          <w:color w:val="000000"/>
          <w:sz w:val="28"/>
        </w:rPr>
        <w:t>
      В Разделе 5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3951"/>
    <w:bookmarkStart w:name="z3878" w:id="3952"/>
    <w:p>
      <w:pPr>
        <w:spacing w:after="0"/>
        <w:ind w:left="0"/>
        <w:jc w:val="both"/>
      </w:pPr>
      <w:r>
        <w:rPr>
          <w:rFonts w:ascii="Times New Roman"/>
          <w:b w:val="false"/>
          <w:i w:val="false"/>
          <w:color w:val="000000"/>
          <w:sz w:val="28"/>
        </w:rPr>
        <w:t>
      В Разделе 6 представляется информация по конечным результатам, повлиявшим на достижение цели бюджетной программы (подпрограммы) и отрасли (сферы, региона), курируемой Администратором.</w:t>
      </w:r>
    </w:p>
    <w:bookmarkEnd w:id="3952"/>
    <w:bookmarkStart w:name="z3879" w:id="3953"/>
    <w:p>
      <w:pPr>
        <w:spacing w:after="0"/>
        <w:ind w:left="0"/>
        <w:jc w:val="both"/>
      </w:pPr>
      <w:r>
        <w:rPr>
          <w:rFonts w:ascii="Times New Roman"/>
          <w:b w:val="false"/>
          <w:i w:val="false"/>
          <w:color w:val="000000"/>
          <w:sz w:val="28"/>
        </w:rPr>
        <w:t>
      В Разделе 7 указываются данные ответственного лица: фамилия, имя отчество (при наличии), наименование юридического лица, должность, адрес, контактные телефоны, факс, электронная почта</w:t>
      </w:r>
    </w:p>
    <w:bookmarkEnd w:id="39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882" w:id="3954"/>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3954"/>
    <w:bookmarkStart w:name="z3883" w:id="395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3955"/>
    <w:bookmarkStart w:name="z3884" w:id="3956"/>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бюджетного кредитования, финансируемых из республиканского и местного бюджета".</w:t>
      </w:r>
    </w:p>
    <w:bookmarkEnd w:id="3956"/>
    <w:bookmarkStart w:name="z3885" w:id="395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(43-ОМРБКФРМБ):</w:t>
      </w:r>
    </w:p>
    <w:bookmarkEnd w:id="3957"/>
    <w:bookmarkStart w:name="z3886" w:id="3958"/>
    <w:p>
      <w:pPr>
        <w:spacing w:after="0"/>
        <w:ind w:left="0"/>
        <w:jc w:val="both"/>
      </w:pPr>
      <w:r>
        <w:rPr>
          <w:rFonts w:ascii="Times New Roman"/>
          <w:b w:val="false"/>
          <w:i w:val="false"/>
          <w:color w:val="000000"/>
          <w:sz w:val="28"/>
        </w:rPr>
        <w:t>
      Периодичность: ежеквартально, ежегодно</w:t>
      </w:r>
    </w:p>
    <w:bookmarkEnd w:id="3958"/>
    <w:bookmarkStart w:name="z3887" w:id="3959"/>
    <w:p>
      <w:pPr>
        <w:spacing w:after="0"/>
        <w:ind w:left="0"/>
        <w:jc w:val="both"/>
      </w:pPr>
      <w:r>
        <w:rPr>
          <w:rFonts w:ascii="Times New Roman"/>
          <w:b w:val="false"/>
          <w:i w:val="false"/>
          <w:color w:val="000000"/>
          <w:sz w:val="28"/>
        </w:rPr>
        <w:t>
      Отчетный период: __ квартал 20__ год, 20__год</w:t>
      </w:r>
    </w:p>
    <w:bookmarkEnd w:id="3959"/>
    <w:bookmarkStart w:name="z3888" w:id="396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3960"/>
    <w:bookmarkStart w:name="z3889" w:id="396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3961"/>
    <w:p>
      <w:pPr>
        <w:spacing w:after="0"/>
        <w:ind w:left="0"/>
        <w:jc w:val="both"/>
      </w:pPr>
      <w:bookmarkStart w:name="z3890" w:id="3962"/>
      <w:r>
        <w:rPr>
          <w:rFonts w:ascii="Times New Roman"/>
          <w:b w:val="false"/>
          <w:i w:val="false"/>
          <w:color w:val="000000"/>
          <w:sz w:val="28"/>
        </w:rPr>
        <w:t>
      Бизнес -</w:t>
      </w:r>
    </w:p>
    <w:bookmarkEnd w:id="3962"/>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91" w:id="3963"/>
    <w:p>
      <w:pPr>
        <w:spacing w:after="0"/>
        <w:ind w:left="0"/>
        <w:jc w:val="both"/>
      </w:pPr>
      <w:r>
        <w:rPr>
          <w:rFonts w:ascii="Times New Roman"/>
          <w:b w:val="false"/>
          <w:i w:val="false"/>
          <w:color w:val="000000"/>
          <w:sz w:val="28"/>
        </w:rPr>
        <w:t>
      Метод сбора: в электронном виде.</w:t>
      </w:r>
    </w:p>
    <w:bookmarkEnd w:id="3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 МИО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проекта, согласно документации, тысяч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проекта, согласно ТЭО/ПСД,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2" w:id="3964"/>
    <w:p>
      <w:pPr>
        <w:spacing w:after="0"/>
        <w:ind w:left="0"/>
        <w:jc w:val="both"/>
      </w:pPr>
      <w:r>
        <w:rPr>
          <w:rFonts w:ascii="Times New Roman"/>
          <w:b w:val="false"/>
          <w:i w:val="false"/>
          <w:color w:val="000000"/>
          <w:sz w:val="28"/>
        </w:rPr>
        <w:t>
      продолжение таблицы</w:t>
      </w:r>
    </w:p>
    <w:bookmarkEnd w:id="3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3" w:id="3965"/>
    <w:p>
      <w:pPr>
        <w:spacing w:after="0"/>
        <w:ind w:left="0"/>
        <w:jc w:val="both"/>
      </w:pPr>
      <w:r>
        <w:rPr>
          <w:rFonts w:ascii="Times New Roman"/>
          <w:b w:val="false"/>
          <w:i w:val="false"/>
          <w:color w:val="000000"/>
          <w:sz w:val="28"/>
        </w:rPr>
        <w:t>
      продолжение таблицы</w:t>
      </w:r>
    </w:p>
    <w:bookmarkEnd w:id="3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проекта с начала реализации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РБ+МБ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РБ+МБ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РБ+МБ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4" w:id="3966"/>
    <w:p>
      <w:pPr>
        <w:spacing w:after="0"/>
        <w:ind w:left="0"/>
        <w:jc w:val="both"/>
      </w:pPr>
      <w:r>
        <w:rPr>
          <w:rFonts w:ascii="Times New Roman"/>
          <w:b w:val="false"/>
          <w:i w:val="false"/>
          <w:color w:val="000000"/>
          <w:sz w:val="28"/>
        </w:rPr>
        <w:t>
       продолжение таблицы</w:t>
      </w:r>
    </w:p>
    <w:bookmarkEnd w:id="3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967"/>
          <w:p>
            <w:pPr>
              <w:spacing w:after="20"/>
              <w:ind w:left="20"/>
              <w:jc w:val="both"/>
            </w:pPr>
            <w:r>
              <w:rPr>
                <w:rFonts w:ascii="Times New Roman"/>
                <w:b w:val="false"/>
                <w:i w:val="false"/>
                <w:color w:val="000000"/>
                <w:sz w:val="20"/>
              </w:rPr>
              <w:t>
1.**ТЭО:</w:t>
            </w:r>
          </w:p>
          <w:bookmarkEnd w:id="3967"/>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902" w:id="3968"/>
    <w:p>
      <w:pPr>
        <w:spacing w:after="0"/>
        <w:ind w:left="0"/>
        <w:jc w:val="both"/>
      </w:pPr>
      <w:r>
        <w:rPr>
          <w:rFonts w:ascii="Times New Roman"/>
          <w:b w:val="false"/>
          <w:i w:val="false"/>
          <w:color w:val="000000"/>
          <w:sz w:val="28"/>
        </w:rPr>
        <w:t>
      Телефон ______________________________________________________</w:t>
      </w:r>
    </w:p>
    <w:bookmarkEnd w:id="3968"/>
    <w:bookmarkStart w:name="z3903" w:id="3969"/>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3969"/>
    <w:bookmarkStart w:name="z3904" w:id="3970"/>
    <w:p>
      <w:pPr>
        <w:spacing w:after="0"/>
        <w:ind w:left="0"/>
        <w:jc w:val="both"/>
      </w:pPr>
      <w:r>
        <w:rPr>
          <w:rFonts w:ascii="Times New Roman"/>
          <w:b w:val="false"/>
          <w:i w:val="false"/>
          <w:color w:val="000000"/>
          <w:sz w:val="28"/>
        </w:rPr>
        <w:t>
      Исполнитель___________________________________ _______________</w:t>
      </w:r>
    </w:p>
    <w:bookmarkEnd w:id="3970"/>
    <w:bookmarkStart w:name="z3905" w:id="3971"/>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3971"/>
    <w:bookmarkStart w:name="z3906" w:id="3972"/>
    <w:p>
      <w:pPr>
        <w:spacing w:after="0"/>
        <w:ind w:left="0"/>
        <w:jc w:val="both"/>
      </w:pPr>
      <w:r>
        <w:rPr>
          <w:rFonts w:ascii="Times New Roman"/>
          <w:b w:val="false"/>
          <w:i w:val="false"/>
          <w:color w:val="000000"/>
          <w:sz w:val="28"/>
        </w:rPr>
        <w:t>
      Руководитель или лицо, исполняющее его обязанности</w:t>
      </w:r>
    </w:p>
    <w:bookmarkEnd w:id="3972"/>
    <w:bookmarkStart w:name="z3907" w:id="3973"/>
    <w:p>
      <w:pPr>
        <w:spacing w:after="0"/>
        <w:ind w:left="0"/>
        <w:jc w:val="both"/>
      </w:pPr>
      <w:r>
        <w:rPr>
          <w:rFonts w:ascii="Times New Roman"/>
          <w:b w:val="false"/>
          <w:i w:val="false"/>
          <w:color w:val="000000"/>
          <w:sz w:val="28"/>
        </w:rPr>
        <w:t>
      ______________________________________________________________</w:t>
      </w:r>
    </w:p>
    <w:bookmarkEnd w:id="3973"/>
    <w:bookmarkStart w:name="z3908" w:id="3974"/>
    <w:p>
      <w:pPr>
        <w:spacing w:after="0"/>
        <w:ind w:left="0"/>
        <w:jc w:val="both"/>
      </w:pPr>
      <w:r>
        <w:rPr>
          <w:rFonts w:ascii="Times New Roman"/>
          <w:b w:val="false"/>
          <w:i w:val="false"/>
          <w:color w:val="000000"/>
          <w:sz w:val="28"/>
        </w:rPr>
        <w:t>
      ______________________________________________________________</w:t>
      </w:r>
    </w:p>
    <w:bookmarkEnd w:id="3974"/>
    <w:bookmarkStart w:name="z3909" w:id="3975"/>
    <w:p>
      <w:pPr>
        <w:spacing w:after="0"/>
        <w:ind w:left="0"/>
        <w:jc w:val="both"/>
      </w:pPr>
      <w:r>
        <w:rPr>
          <w:rFonts w:ascii="Times New Roman"/>
          <w:b w:val="false"/>
          <w:i w:val="false"/>
          <w:color w:val="000000"/>
          <w:sz w:val="28"/>
        </w:rPr>
        <w:t>
      фамилия, имя и отчество (при его наличии) подпись</w:t>
      </w:r>
    </w:p>
    <w:bookmarkEnd w:id="3975"/>
    <w:bookmarkStart w:name="z3910" w:id="397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w:t>
      </w:r>
    </w:p>
    <w:bookmarkEnd w:id="3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по</w:t>
            </w:r>
            <w:r>
              <w:br/>
            </w:r>
            <w:r>
              <w:rPr>
                <w:rFonts w:ascii="Times New Roman"/>
                <w:b w:val="false"/>
                <w:i w:val="false"/>
                <w:color w:val="000000"/>
                <w:sz w:val="20"/>
              </w:rPr>
              <w:t>мониторингу реализации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финансируемых из</w:t>
            </w:r>
            <w:r>
              <w:br/>
            </w:r>
            <w:r>
              <w:rPr>
                <w:rFonts w:ascii="Times New Roman"/>
                <w:b w:val="false"/>
                <w:i w:val="false"/>
                <w:color w:val="000000"/>
                <w:sz w:val="20"/>
              </w:rPr>
              <w:t xml:space="preserve">республиканского </w:t>
            </w:r>
            <w:r>
              <w:br/>
            </w:r>
            <w:r>
              <w:rPr>
                <w:rFonts w:ascii="Times New Roman"/>
                <w:b w:val="false"/>
                <w:i w:val="false"/>
                <w:color w:val="000000"/>
                <w:sz w:val="20"/>
              </w:rPr>
              <w:t>и местного бюджета"</w:t>
            </w:r>
          </w:p>
        </w:tc>
      </w:tr>
    </w:tbl>
    <w:bookmarkStart w:name="z3912" w:id="3977"/>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по мониторингу реализации бюджетного кредитования, финансируемых из республиканского и местного бюджета" (индекс: 43-ОМРБКФРМБ, периодичность: ежеквартально, ежегодно)</w:t>
      </w:r>
    </w:p>
    <w:bookmarkEnd w:id="3977"/>
    <w:bookmarkStart w:name="z3913" w:id="3978"/>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бюджетного кредитования</w:t>
      </w:r>
    </w:p>
    <w:bookmarkEnd w:id="3978"/>
    <w:bookmarkStart w:name="z3914" w:id="3979"/>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3979"/>
    <w:bookmarkStart w:name="z3915" w:id="3980"/>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уполномоченный орган по бюджетной политике и местный уполномоченный орган по государственному планированию на электронном и бумажном носителе.</w:t>
      </w:r>
    </w:p>
    <w:bookmarkEnd w:id="3980"/>
    <w:bookmarkStart w:name="z3916" w:id="3981"/>
    <w:p>
      <w:pPr>
        <w:spacing w:after="0"/>
        <w:ind w:left="0"/>
        <w:jc w:val="both"/>
      </w:pPr>
      <w:r>
        <w:rPr>
          <w:rFonts w:ascii="Times New Roman"/>
          <w:b w:val="false"/>
          <w:i w:val="false"/>
          <w:color w:val="000000"/>
          <w:sz w:val="28"/>
        </w:rPr>
        <w:t>
      В столбцах указываются:</w:t>
      </w:r>
    </w:p>
    <w:bookmarkEnd w:id="3981"/>
    <w:bookmarkStart w:name="z3917" w:id="3982"/>
    <w:p>
      <w:pPr>
        <w:spacing w:after="0"/>
        <w:ind w:left="0"/>
        <w:jc w:val="both"/>
      </w:pPr>
      <w:r>
        <w:rPr>
          <w:rFonts w:ascii="Times New Roman"/>
          <w:b w:val="false"/>
          <w:i w:val="false"/>
          <w:color w:val="000000"/>
          <w:sz w:val="28"/>
        </w:rPr>
        <w:t>
      В столбце 1 указывается порядковый номер проекта;</w:t>
      </w:r>
    </w:p>
    <w:bookmarkEnd w:id="3982"/>
    <w:bookmarkStart w:name="z3918" w:id="3983"/>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3983"/>
    <w:bookmarkStart w:name="z3919" w:id="3984"/>
    <w:p>
      <w:pPr>
        <w:spacing w:after="0"/>
        <w:ind w:left="0"/>
        <w:jc w:val="both"/>
      </w:pPr>
      <w:r>
        <w:rPr>
          <w:rFonts w:ascii="Times New Roman"/>
          <w:b w:val="false"/>
          <w:i w:val="false"/>
          <w:color w:val="000000"/>
          <w:sz w:val="28"/>
        </w:rPr>
        <w:t>
      В столбце 3 указывается администратор бюджетной программы/местный исполнительный орган:</w:t>
      </w:r>
    </w:p>
    <w:bookmarkEnd w:id="3984"/>
    <w:bookmarkStart w:name="z3920" w:id="3985"/>
    <w:p>
      <w:pPr>
        <w:spacing w:after="0"/>
        <w:ind w:left="0"/>
        <w:jc w:val="both"/>
      </w:pPr>
      <w:r>
        <w:rPr>
          <w:rFonts w:ascii="Times New Roman"/>
          <w:b w:val="false"/>
          <w:i w:val="false"/>
          <w:color w:val="000000"/>
          <w:sz w:val="28"/>
        </w:rPr>
        <w:t>
      в столбце 4 указывается заемщик;</w:t>
      </w:r>
    </w:p>
    <w:bookmarkEnd w:id="3985"/>
    <w:bookmarkStart w:name="z3921" w:id="3986"/>
    <w:p>
      <w:pPr>
        <w:spacing w:after="0"/>
        <w:ind w:left="0"/>
        <w:jc w:val="both"/>
      </w:pPr>
      <w:r>
        <w:rPr>
          <w:rFonts w:ascii="Times New Roman"/>
          <w:b w:val="false"/>
          <w:i w:val="false"/>
          <w:color w:val="000000"/>
          <w:sz w:val="28"/>
        </w:rPr>
        <w:t>
      в столбце 5 указывается конечный заемщик;</w:t>
      </w:r>
    </w:p>
    <w:bookmarkEnd w:id="3986"/>
    <w:bookmarkStart w:name="z3922" w:id="3987"/>
    <w:p>
      <w:pPr>
        <w:spacing w:after="0"/>
        <w:ind w:left="0"/>
        <w:jc w:val="both"/>
      </w:pPr>
      <w:r>
        <w:rPr>
          <w:rFonts w:ascii="Times New Roman"/>
          <w:b w:val="false"/>
          <w:i w:val="false"/>
          <w:color w:val="000000"/>
          <w:sz w:val="28"/>
        </w:rPr>
        <w:t>
      в столбце 6 указывается подпрограмма;</w:t>
      </w:r>
    </w:p>
    <w:bookmarkEnd w:id="3987"/>
    <w:bookmarkStart w:name="z3923" w:id="3988"/>
    <w:p>
      <w:pPr>
        <w:spacing w:after="0"/>
        <w:ind w:left="0"/>
        <w:jc w:val="both"/>
      </w:pPr>
      <w:r>
        <w:rPr>
          <w:rFonts w:ascii="Times New Roman"/>
          <w:b w:val="false"/>
          <w:i w:val="false"/>
          <w:color w:val="000000"/>
          <w:sz w:val="28"/>
        </w:rPr>
        <w:t>
      в столбце 7 указывается бюджетная программа;</w:t>
      </w:r>
    </w:p>
    <w:bookmarkEnd w:id="3988"/>
    <w:bookmarkStart w:name="z3924" w:id="3989"/>
    <w:p>
      <w:pPr>
        <w:spacing w:after="0"/>
        <w:ind w:left="0"/>
        <w:jc w:val="both"/>
      </w:pPr>
      <w:r>
        <w:rPr>
          <w:rFonts w:ascii="Times New Roman"/>
          <w:b w:val="false"/>
          <w:i w:val="false"/>
          <w:color w:val="000000"/>
          <w:sz w:val="28"/>
        </w:rPr>
        <w:t>
      в столбце 8 указывается наименование проекта;</w:t>
      </w:r>
    </w:p>
    <w:bookmarkEnd w:id="3989"/>
    <w:bookmarkStart w:name="z3925" w:id="3990"/>
    <w:p>
      <w:pPr>
        <w:spacing w:after="0"/>
        <w:ind w:left="0"/>
        <w:jc w:val="both"/>
      </w:pPr>
      <w:r>
        <w:rPr>
          <w:rFonts w:ascii="Times New Roman"/>
          <w:b w:val="false"/>
          <w:i w:val="false"/>
          <w:color w:val="000000"/>
          <w:sz w:val="28"/>
        </w:rPr>
        <w:t>
      в столбце 9 указывается период реализации проекта (год/полугодие);</w:t>
      </w:r>
    </w:p>
    <w:bookmarkEnd w:id="3990"/>
    <w:bookmarkStart w:name="z3926" w:id="3991"/>
    <w:p>
      <w:pPr>
        <w:spacing w:after="0"/>
        <w:ind w:left="0"/>
        <w:jc w:val="both"/>
      </w:pPr>
      <w:r>
        <w:rPr>
          <w:rFonts w:ascii="Times New Roman"/>
          <w:b w:val="false"/>
          <w:i w:val="false"/>
          <w:color w:val="000000"/>
          <w:sz w:val="28"/>
        </w:rPr>
        <w:t>
      в столбце 10 указывается первоначальная стоимость проекта, согласно документации;</w:t>
      </w:r>
    </w:p>
    <w:bookmarkEnd w:id="3991"/>
    <w:bookmarkStart w:name="z3927" w:id="3992"/>
    <w:p>
      <w:pPr>
        <w:spacing w:after="0"/>
        <w:ind w:left="0"/>
        <w:jc w:val="both"/>
      </w:pPr>
      <w:r>
        <w:rPr>
          <w:rFonts w:ascii="Times New Roman"/>
          <w:b w:val="false"/>
          <w:i w:val="false"/>
          <w:color w:val="000000"/>
          <w:sz w:val="28"/>
        </w:rPr>
        <w:t>
      в столбце 11 указывается скорректированная стоимость проекта, согласно технико-экономическому обоснованию/проектно-сметной документации;</w:t>
      </w:r>
    </w:p>
    <w:bookmarkEnd w:id="3992"/>
    <w:bookmarkStart w:name="z3928" w:id="3993"/>
    <w:p>
      <w:pPr>
        <w:spacing w:after="0"/>
        <w:ind w:left="0"/>
        <w:jc w:val="both"/>
      </w:pPr>
      <w:r>
        <w:rPr>
          <w:rFonts w:ascii="Times New Roman"/>
          <w:b w:val="false"/>
          <w:i w:val="false"/>
          <w:color w:val="000000"/>
          <w:sz w:val="28"/>
        </w:rPr>
        <w:t>
      в столбцах 12-13 указывается планируемый объем финансирования проекта;</w:t>
      </w:r>
    </w:p>
    <w:bookmarkEnd w:id="3993"/>
    <w:bookmarkStart w:name="z3929" w:id="3994"/>
    <w:p>
      <w:pPr>
        <w:spacing w:after="0"/>
        <w:ind w:left="0"/>
        <w:jc w:val="both"/>
      </w:pPr>
      <w:r>
        <w:rPr>
          <w:rFonts w:ascii="Times New Roman"/>
          <w:b w:val="false"/>
          <w:i w:val="false"/>
          <w:color w:val="000000"/>
          <w:sz w:val="28"/>
        </w:rPr>
        <w:t>
      в столбце 12 указывается информация о республиканском бюджете;</w:t>
      </w:r>
    </w:p>
    <w:bookmarkEnd w:id="3994"/>
    <w:bookmarkStart w:name="z3930" w:id="3995"/>
    <w:p>
      <w:pPr>
        <w:spacing w:after="0"/>
        <w:ind w:left="0"/>
        <w:jc w:val="both"/>
      </w:pPr>
      <w:r>
        <w:rPr>
          <w:rFonts w:ascii="Times New Roman"/>
          <w:b w:val="false"/>
          <w:i w:val="false"/>
          <w:color w:val="000000"/>
          <w:sz w:val="28"/>
        </w:rPr>
        <w:t>
      в столбце 13 указывается информация о местном бюджете;</w:t>
      </w:r>
    </w:p>
    <w:bookmarkEnd w:id="3995"/>
    <w:bookmarkStart w:name="z3931" w:id="3996"/>
    <w:p>
      <w:pPr>
        <w:spacing w:after="0"/>
        <w:ind w:left="0"/>
        <w:jc w:val="both"/>
      </w:pPr>
      <w:r>
        <w:rPr>
          <w:rFonts w:ascii="Times New Roman"/>
          <w:b w:val="false"/>
          <w:i w:val="false"/>
          <w:color w:val="000000"/>
          <w:sz w:val="28"/>
        </w:rPr>
        <w:t>
      в столбцах – 14-17 указывается информация об объеме выполненных работ в натуральном выражении согласно технико-экономическому обоснованию/проектно-сметной документации;</w:t>
      </w:r>
    </w:p>
    <w:bookmarkEnd w:id="3996"/>
    <w:bookmarkStart w:name="z3932" w:id="3997"/>
    <w:p>
      <w:pPr>
        <w:spacing w:after="0"/>
        <w:ind w:left="0"/>
        <w:jc w:val="both"/>
      </w:pPr>
      <w:r>
        <w:rPr>
          <w:rFonts w:ascii="Times New Roman"/>
          <w:b w:val="false"/>
          <w:i w:val="false"/>
          <w:color w:val="000000"/>
          <w:sz w:val="28"/>
        </w:rPr>
        <w:t>
      в столбце 14 указывается факт до отчетного периода;</w:t>
      </w:r>
    </w:p>
    <w:bookmarkEnd w:id="3997"/>
    <w:bookmarkStart w:name="z3933" w:id="3998"/>
    <w:p>
      <w:pPr>
        <w:spacing w:after="0"/>
        <w:ind w:left="0"/>
        <w:jc w:val="both"/>
      </w:pPr>
      <w:r>
        <w:rPr>
          <w:rFonts w:ascii="Times New Roman"/>
          <w:b w:val="false"/>
          <w:i w:val="false"/>
          <w:color w:val="000000"/>
          <w:sz w:val="28"/>
        </w:rPr>
        <w:t>
      в столбце 15 указывается план на отчетный период;</w:t>
      </w:r>
    </w:p>
    <w:bookmarkEnd w:id="3998"/>
    <w:bookmarkStart w:name="z3934" w:id="3999"/>
    <w:p>
      <w:pPr>
        <w:spacing w:after="0"/>
        <w:ind w:left="0"/>
        <w:jc w:val="both"/>
      </w:pPr>
      <w:r>
        <w:rPr>
          <w:rFonts w:ascii="Times New Roman"/>
          <w:b w:val="false"/>
          <w:i w:val="false"/>
          <w:color w:val="000000"/>
          <w:sz w:val="28"/>
        </w:rPr>
        <w:t>
      в столбце 16 указывается факт на отчетный период;</w:t>
      </w:r>
    </w:p>
    <w:bookmarkEnd w:id="3999"/>
    <w:bookmarkStart w:name="z3935" w:id="4000"/>
    <w:p>
      <w:pPr>
        <w:spacing w:after="0"/>
        <w:ind w:left="0"/>
        <w:jc w:val="both"/>
      </w:pPr>
      <w:r>
        <w:rPr>
          <w:rFonts w:ascii="Times New Roman"/>
          <w:b w:val="false"/>
          <w:i w:val="false"/>
          <w:color w:val="000000"/>
          <w:sz w:val="28"/>
        </w:rPr>
        <w:t>
      в столбце 17 указывается информация о невыполненных мероприятиях за отчетный период;</w:t>
      </w:r>
    </w:p>
    <w:bookmarkEnd w:id="4000"/>
    <w:bookmarkStart w:name="z3936" w:id="4001"/>
    <w:p>
      <w:pPr>
        <w:spacing w:after="0"/>
        <w:ind w:left="0"/>
        <w:jc w:val="both"/>
      </w:pPr>
      <w:r>
        <w:rPr>
          <w:rFonts w:ascii="Times New Roman"/>
          <w:b w:val="false"/>
          <w:i w:val="false"/>
          <w:color w:val="000000"/>
          <w:sz w:val="28"/>
        </w:rPr>
        <w:t>
      в столбцах – 18-21 указывается информация об объеме выполненных работ в тысячах тенге;</w:t>
      </w:r>
    </w:p>
    <w:bookmarkEnd w:id="4001"/>
    <w:bookmarkStart w:name="z3937" w:id="4002"/>
    <w:p>
      <w:pPr>
        <w:spacing w:after="0"/>
        <w:ind w:left="0"/>
        <w:jc w:val="both"/>
      </w:pPr>
      <w:r>
        <w:rPr>
          <w:rFonts w:ascii="Times New Roman"/>
          <w:b w:val="false"/>
          <w:i w:val="false"/>
          <w:color w:val="000000"/>
          <w:sz w:val="28"/>
        </w:rPr>
        <w:t>
      в столбцах – 18-19 указывается информация об общем финансировании проекта с начала реализации (факт республиканский бюджет/местный бюджет);</w:t>
      </w:r>
    </w:p>
    <w:bookmarkEnd w:id="4002"/>
    <w:bookmarkStart w:name="z3938" w:id="4003"/>
    <w:p>
      <w:pPr>
        <w:spacing w:after="0"/>
        <w:ind w:left="0"/>
        <w:jc w:val="both"/>
      </w:pPr>
      <w:r>
        <w:rPr>
          <w:rFonts w:ascii="Times New Roman"/>
          <w:b w:val="false"/>
          <w:i w:val="false"/>
          <w:color w:val="000000"/>
          <w:sz w:val="28"/>
        </w:rPr>
        <w:t>
      в столбцах – 20-31 указывается информация за отчетный период (план, факт, отклонение);</w:t>
      </w:r>
    </w:p>
    <w:bookmarkEnd w:id="4003"/>
    <w:bookmarkStart w:name="z3939" w:id="4004"/>
    <w:p>
      <w:pPr>
        <w:spacing w:after="0"/>
        <w:ind w:left="0"/>
        <w:jc w:val="both"/>
      </w:pPr>
      <w:r>
        <w:rPr>
          <w:rFonts w:ascii="Times New Roman"/>
          <w:b w:val="false"/>
          <w:i w:val="false"/>
          <w:color w:val="000000"/>
          <w:sz w:val="28"/>
        </w:rPr>
        <w:t>
      в столбце 32 указывается информация о причинах уклонения;</w:t>
      </w:r>
    </w:p>
    <w:bookmarkEnd w:id="4004"/>
    <w:bookmarkStart w:name="z3940" w:id="4005"/>
    <w:p>
      <w:pPr>
        <w:spacing w:after="0"/>
        <w:ind w:left="0"/>
        <w:jc w:val="both"/>
      </w:pPr>
      <w:r>
        <w:rPr>
          <w:rFonts w:ascii="Times New Roman"/>
          <w:b w:val="false"/>
          <w:i w:val="false"/>
          <w:color w:val="000000"/>
          <w:sz w:val="28"/>
        </w:rPr>
        <w:t>
      в столбце 33 указывается информация о принятых (принимаемых) мерах;</w:t>
      </w:r>
    </w:p>
    <w:bookmarkEnd w:id="4005"/>
    <w:bookmarkStart w:name="z3941" w:id="4006"/>
    <w:p>
      <w:pPr>
        <w:spacing w:after="0"/>
        <w:ind w:left="0"/>
        <w:jc w:val="both"/>
      </w:pPr>
      <w:r>
        <w:rPr>
          <w:rFonts w:ascii="Times New Roman"/>
          <w:b w:val="false"/>
          <w:i w:val="false"/>
          <w:color w:val="000000"/>
          <w:sz w:val="28"/>
        </w:rPr>
        <w:t>
      в столбцах – 34-37 указывается информация о количестве проектов;</w:t>
      </w:r>
    </w:p>
    <w:bookmarkEnd w:id="4006"/>
    <w:bookmarkStart w:name="z3942" w:id="4007"/>
    <w:p>
      <w:pPr>
        <w:spacing w:after="0"/>
        <w:ind w:left="0"/>
        <w:jc w:val="both"/>
      </w:pPr>
      <w:r>
        <w:rPr>
          <w:rFonts w:ascii="Times New Roman"/>
          <w:b w:val="false"/>
          <w:i w:val="false"/>
          <w:color w:val="000000"/>
          <w:sz w:val="28"/>
        </w:rPr>
        <w:t>
      в столбце 34 указывается информация об общем количестве реализуемых;</w:t>
      </w:r>
    </w:p>
    <w:bookmarkEnd w:id="4007"/>
    <w:bookmarkStart w:name="z3943" w:id="4008"/>
    <w:p>
      <w:pPr>
        <w:spacing w:after="0"/>
        <w:ind w:left="0"/>
        <w:jc w:val="both"/>
      </w:pPr>
      <w:r>
        <w:rPr>
          <w:rFonts w:ascii="Times New Roman"/>
          <w:b w:val="false"/>
          <w:i w:val="false"/>
          <w:color w:val="000000"/>
          <w:sz w:val="28"/>
        </w:rPr>
        <w:t>
      в столбце 35 указывается информация о планируемых к завершению;</w:t>
      </w:r>
    </w:p>
    <w:bookmarkEnd w:id="4008"/>
    <w:bookmarkStart w:name="z3944" w:id="4009"/>
    <w:p>
      <w:pPr>
        <w:spacing w:after="0"/>
        <w:ind w:left="0"/>
        <w:jc w:val="both"/>
      </w:pPr>
      <w:r>
        <w:rPr>
          <w:rFonts w:ascii="Times New Roman"/>
          <w:b w:val="false"/>
          <w:i w:val="false"/>
          <w:color w:val="000000"/>
          <w:sz w:val="28"/>
        </w:rPr>
        <w:t>
      в столбце 36 указывается информация о фактический завершенных;</w:t>
      </w:r>
    </w:p>
    <w:bookmarkEnd w:id="4009"/>
    <w:bookmarkStart w:name="z3945" w:id="4010"/>
    <w:p>
      <w:pPr>
        <w:spacing w:after="0"/>
        <w:ind w:left="0"/>
        <w:jc w:val="both"/>
      </w:pPr>
      <w:r>
        <w:rPr>
          <w:rFonts w:ascii="Times New Roman"/>
          <w:b w:val="false"/>
          <w:i w:val="false"/>
          <w:color w:val="000000"/>
          <w:sz w:val="28"/>
        </w:rPr>
        <w:t>
      в столбце 37 указываются причины не завершения;</w:t>
      </w:r>
    </w:p>
    <w:bookmarkEnd w:id="4010"/>
    <w:bookmarkStart w:name="z3946" w:id="4011"/>
    <w:p>
      <w:pPr>
        <w:spacing w:after="0"/>
        <w:ind w:left="0"/>
        <w:jc w:val="both"/>
      </w:pPr>
      <w:r>
        <w:rPr>
          <w:rFonts w:ascii="Times New Roman"/>
          <w:b w:val="false"/>
          <w:i w:val="false"/>
          <w:color w:val="000000"/>
          <w:sz w:val="28"/>
        </w:rPr>
        <w:t>
      в столбце 38 указывается примечание (наличие документации), причины удорожания.</w:t>
      </w:r>
    </w:p>
    <w:bookmarkEnd w:id="40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949" w:id="4012"/>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 и местный уполномоченный орган по государственному планированию</w:t>
      </w:r>
    </w:p>
    <w:bookmarkEnd w:id="4012"/>
    <w:bookmarkStart w:name="z3950" w:id="40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4013"/>
    <w:bookmarkStart w:name="z3951" w:id="4014"/>
    <w:p>
      <w:pPr>
        <w:spacing w:after="0"/>
        <w:ind w:left="0"/>
        <w:jc w:val="both"/>
      </w:pPr>
      <w:r>
        <w:rPr>
          <w:rFonts w:ascii="Times New Roman"/>
          <w:b w:val="false"/>
          <w:i w:val="false"/>
          <w:color w:val="000000"/>
          <w:sz w:val="28"/>
        </w:rPr>
        <w:t>
      Наименование административной формы: "Отчет о ходе реализации бюджетного кредитования".</w:t>
      </w:r>
    </w:p>
    <w:bookmarkEnd w:id="4014"/>
    <w:bookmarkStart w:name="z3952" w:id="401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(44-ОХРБК):</w:t>
      </w:r>
    </w:p>
    <w:bookmarkEnd w:id="4015"/>
    <w:bookmarkStart w:name="z3953" w:id="4016"/>
    <w:p>
      <w:pPr>
        <w:spacing w:after="0"/>
        <w:ind w:left="0"/>
        <w:jc w:val="both"/>
      </w:pPr>
      <w:r>
        <w:rPr>
          <w:rFonts w:ascii="Times New Roman"/>
          <w:b w:val="false"/>
          <w:i w:val="false"/>
          <w:color w:val="000000"/>
          <w:sz w:val="28"/>
        </w:rPr>
        <w:t>
      Периодичность: ежеквартально, ежегодно</w:t>
      </w:r>
    </w:p>
    <w:bookmarkEnd w:id="4016"/>
    <w:bookmarkStart w:name="z3954" w:id="4017"/>
    <w:p>
      <w:pPr>
        <w:spacing w:after="0"/>
        <w:ind w:left="0"/>
        <w:jc w:val="both"/>
      </w:pPr>
      <w:r>
        <w:rPr>
          <w:rFonts w:ascii="Times New Roman"/>
          <w:b w:val="false"/>
          <w:i w:val="false"/>
          <w:color w:val="000000"/>
          <w:sz w:val="28"/>
        </w:rPr>
        <w:t>
      Отчетный период: __ квартал 20__ год, 20__год</w:t>
      </w:r>
    </w:p>
    <w:bookmarkEnd w:id="4017"/>
    <w:bookmarkStart w:name="z3955" w:id="401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 и администраторы местных бюджетных программ.</w:t>
      </w:r>
    </w:p>
    <w:bookmarkEnd w:id="4018"/>
    <w:bookmarkStart w:name="z3956" w:id="401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4019"/>
    <w:p>
      <w:pPr>
        <w:spacing w:after="0"/>
        <w:ind w:left="0"/>
        <w:jc w:val="both"/>
      </w:pPr>
      <w:bookmarkStart w:name="z3957" w:id="4020"/>
      <w:r>
        <w:rPr>
          <w:rFonts w:ascii="Times New Roman"/>
          <w:b w:val="false"/>
          <w:i w:val="false"/>
          <w:color w:val="000000"/>
          <w:sz w:val="28"/>
        </w:rPr>
        <w:t xml:space="preserve">
      Бизнес - </w:t>
      </w:r>
    </w:p>
    <w:bookmarkEnd w:id="402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8" w:id="4021"/>
    <w:p>
      <w:pPr>
        <w:spacing w:after="0"/>
        <w:ind w:left="0"/>
        <w:jc w:val="both"/>
      </w:pPr>
      <w:r>
        <w:rPr>
          <w:rFonts w:ascii="Times New Roman"/>
          <w:b w:val="false"/>
          <w:i w:val="false"/>
          <w:color w:val="000000"/>
          <w:sz w:val="28"/>
        </w:rPr>
        <w:t>
      Метод сбора: в электронном виде.</w:t>
      </w:r>
    </w:p>
    <w:bookmarkEnd w:id="4021"/>
    <w:bookmarkStart w:name="z3959" w:id="4022"/>
    <w:p>
      <w:pPr>
        <w:spacing w:after="0"/>
        <w:ind w:left="0"/>
        <w:jc w:val="both"/>
      </w:pPr>
      <w:r>
        <w:rPr>
          <w:rFonts w:ascii="Times New Roman"/>
          <w:b w:val="false"/>
          <w:i w:val="false"/>
          <w:color w:val="000000"/>
          <w:sz w:val="28"/>
        </w:rPr>
        <w:t>
      Наименование АБП ____________________________________________</w:t>
      </w:r>
    </w:p>
    <w:bookmarkEnd w:id="4022"/>
    <w:bookmarkStart w:name="z3960" w:id="4023"/>
    <w:p>
      <w:pPr>
        <w:spacing w:after="0"/>
        <w:ind w:left="0"/>
        <w:jc w:val="both"/>
      </w:pPr>
      <w:r>
        <w:rPr>
          <w:rFonts w:ascii="Times New Roman"/>
          <w:b w:val="false"/>
          <w:i w:val="false"/>
          <w:color w:val="000000"/>
          <w:sz w:val="28"/>
        </w:rPr>
        <w:t>
      Наименование заемщика и конечного заемщика (______________________________________)</w:t>
      </w:r>
    </w:p>
    <w:bookmarkEnd w:id="40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проектов бюджетного кредитования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предоставлен бюджетный кредит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1" w:id="4024"/>
    <w:p>
      <w:pPr>
        <w:spacing w:after="0"/>
        <w:ind w:left="0"/>
        <w:jc w:val="both"/>
      </w:pPr>
      <w:r>
        <w:rPr>
          <w:rFonts w:ascii="Times New Roman"/>
          <w:b w:val="false"/>
          <w:i w:val="false"/>
          <w:color w:val="000000"/>
          <w:sz w:val="28"/>
        </w:rPr>
        <w:t>
      продолжение таблицы</w:t>
      </w:r>
    </w:p>
    <w:bookmarkEnd w:id="4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бюджетного кредитования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БК/ТЭО БК/ 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ТЭО/ФЭО/ИП)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2" w:id="4025"/>
    <w:p>
      <w:pPr>
        <w:spacing w:after="0"/>
        <w:ind w:left="0"/>
        <w:jc w:val="both"/>
      </w:pPr>
      <w:r>
        <w:rPr>
          <w:rFonts w:ascii="Times New Roman"/>
          <w:b w:val="false"/>
          <w:i w:val="false"/>
          <w:color w:val="000000"/>
          <w:sz w:val="28"/>
        </w:rPr>
        <w:t>
      продолжение таблицы</w:t>
      </w:r>
    </w:p>
    <w:bookmarkEnd w:id="4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бюджетного кредитования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4026"/>
          <w:p>
            <w:pPr>
              <w:spacing w:after="20"/>
              <w:ind w:left="20"/>
              <w:jc w:val="both"/>
            </w:pPr>
            <w:r>
              <w:rPr>
                <w:rFonts w:ascii="Times New Roman"/>
                <w:b w:val="false"/>
                <w:i w:val="false"/>
                <w:color w:val="000000"/>
                <w:sz w:val="20"/>
              </w:rPr>
              <w:t>
наличие гос. акта</w:t>
            </w:r>
          </w:p>
          <w:bookmarkEnd w:id="4026"/>
          <w:p>
            <w:pPr>
              <w:spacing w:after="20"/>
              <w:ind w:left="20"/>
              <w:jc w:val="both"/>
            </w:pPr>
            <w:r>
              <w:rPr>
                <w:rFonts w:ascii="Times New Roman"/>
                <w:b w:val="false"/>
                <w:i w:val="false"/>
                <w:color w:val="000000"/>
                <w:sz w:val="20"/>
              </w:rPr>
              <w:t>
(Да/Нет)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4" w:id="4027"/>
    <w:p>
      <w:pPr>
        <w:spacing w:after="0"/>
        <w:ind w:left="0"/>
        <w:jc w:val="both"/>
      </w:pPr>
      <w:r>
        <w:rPr>
          <w:rFonts w:ascii="Times New Roman"/>
          <w:b w:val="false"/>
          <w:i w:val="false"/>
          <w:color w:val="000000"/>
          <w:sz w:val="28"/>
        </w:rPr>
        <w:t>
      продолжение таблицы</w:t>
      </w:r>
    </w:p>
    <w:bookmarkEnd w:id="4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бюджетного кредитования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4028"/>
          <w:p>
            <w:pPr>
              <w:spacing w:after="20"/>
              <w:ind w:left="20"/>
              <w:jc w:val="both"/>
            </w:pPr>
            <w:r>
              <w:rPr>
                <w:rFonts w:ascii="Times New Roman"/>
                <w:b w:val="false"/>
                <w:i w:val="false"/>
                <w:color w:val="000000"/>
                <w:sz w:val="20"/>
              </w:rPr>
              <w:t>
Конечные результаты (по годам)</w:t>
            </w:r>
          </w:p>
          <w:bookmarkEnd w:id="4028"/>
          <w:p>
            <w:pPr>
              <w:spacing w:after="20"/>
              <w:ind w:left="20"/>
              <w:jc w:val="both"/>
            </w:pPr>
            <w:r>
              <w:rPr>
                <w:rFonts w:ascii="Times New Roman"/>
                <w:b w:val="false"/>
                <w:i w:val="false"/>
                <w:color w:val="000000"/>
                <w:sz w:val="20"/>
              </w:rPr>
              <w:t>
(согласно утвержденному ФЭО БИ/ТЭО БИП/ИП)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6" w:id="4029"/>
    <w:p>
      <w:pPr>
        <w:spacing w:after="0"/>
        <w:ind w:left="0"/>
        <w:jc w:val="both"/>
      </w:pPr>
      <w:r>
        <w:rPr>
          <w:rFonts w:ascii="Times New Roman"/>
          <w:b w:val="false"/>
          <w:i w:val="false"/>
          <w:color w:val="000000"/>
          <w:sz w:val="28"/>
        </w:rPr>
        <w:t>
      продолжение таблицы</w:t>
      </w:r>
    </w:p>
    <w:bookmarkEnd w:id="4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бюджетного кредитования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бюджетному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4030"/>
          <w:p>
            <w:pPr>
              <w:spacing w:after="20"/>
              <w:ind w:left="20"/>
              <w:jc w:val="both"/>
            </w:pPr>
            <w:r>
              <w:rPr>
                <w:rFonts w:ascii="Times New Roman"/>
                <w:b w:val="false"/>
                <w:i w:val="false"/>
                <w:color w:val="000000"/>
                <w:sz w:val="20"/>
              </w:rPr>
              <w:t>
1. Сокращение затрат</w:t>
            </w:r>
          </w:p>
          <w:bookmarkEnd w:id="4030"/>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3972" w:id="4031"/>
    <w:p>
      <w:pPr>
        <w:spacing w:after="0"/>
        <w:ind w:left="0"/>
        <w:jc w:val="both"/>
      </w:pPr>
      <w:r>
        <w:rPr>
          <w:rFonts w:ascii="Times New Roman"/>
          <w:b w:val="false"/>
          <w:i w:val="false"/>
          <w:color w:val="000000"/>
          <w:sz w:val="28"/>
        </w:rPr>
        <w:t>
      Телефон ______________________________________________________</w:t>
      </w:r>
    </w:p>
    <w:bookmarkEnd w:id="4031"/>
    <w:bookmarkStart w:name="z3973" w:id="4032"/>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4032"/>
    <w:bookmarkStart w:name="z3974" w:id="4033"/>
    <w:p>
      <w:pPr>
        <w:spacing w:after="0"/>
        <w:ind w:left="0"/>
        <w:jc w:val="both"/>
      </w:pPr>
      <w:r>
        <w:rPr>
          <w:rFonts w:ascii="Times New Roman"/>
          <w:b w:val="false"/>
          <w:i w:val="false"/>
          <w:color w:val="000000"/>
          <w:sz w:val="28"/>
        </w:rPr>
        <w:t>
      Исполнитель___________________________________ _______________</w:t>
      </w:r>
    </w:p>
    <w:bookmarkEnd w:id="4033"/>
    <w:bookmarkStart w:name="z3975" w:id="403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034"/>
    <w:bookmarkStart w:name="z3976" w:id="4035"/>
    <w:p>
      <w:pPr>
        <w:spacing w:after="0"/>
        <w:ind w:left="0"/>
        <w:jc w:val="both"/>
      </w:pPr>
      <w:r>
        <w:rPr>
          <w:rFonts w:ascii="Times New Roman"/>
          <w:b w:val="false"/>
          <w:i w:val="false"/>
          <w:color w:val="000000"/>
          <w:sz w:val="28"/>
        </w:rPr>
        <w:t>
      Руководитель или лицо, исполняющее его обязанности</w:t>
      </w:r>
    </w:p>
    <w:bookmarkEnd w:id="4035"/>
    <w:bookmarkStart w:name="z3977" w:id="4036"/>
    <w:p>
      <w:pPr>
        <w:spacing w:after="0"/>
        <w:ind w:left="0"/>
        <w:jc w:val="both"/>
      </w:pPr>
      <w:r>
        <w:rPr>
          <w:rFonts w:ascii="Times New Roman"/>
          <w:b w:val="false"/>
          <w:i w:val="false"/>
          <w:color w:val="000000"/>
          <w:sz w:val="28"/>
        </w:rPr>
        <w:t>
      ______________________________________________________________ ____________________________________________________</w:t>
      </w:r>
    </w:p>
    <w:bookmarkEnd w:id="4036"/>
    <w:bookmarkStart w:name="z3978" w:id="4037"/>
    <w:p>
      <w:pPr>
        <w:spacing w:after="0"/>
        <w:ind w:left="0"/>
        <w:jc w:val="both"/>
      </w:pPr>
      <w:r>
        <w:rPr>
          <w:rFonts w:ascii="Times New Roman"/>
          <w:b w:val="false"/>
          <w:i w:val="false"/>
          <w:color w:val="000000"/>
          <w:sz w:val="28"/>
        </w:rPr>
        <w:t>
      фамилия, имя и отчество (при его наличии) подпись</w:t>
      </w:r>
    </w:p>
    <w:bookmarkEnd w:id="4037"/>
    <w:bookmarkStart w:name="z3979" w:id="4038"/>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w:t>
      </w:r>
    </w:p>
    <w:bookmarkEnd w:id="4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по</w:t>
            </w:r>
            <w:r>
              <w:br/>
            </w:r>
            <w:r>
              <w:rPr>
                <w:rFonts w:ascii="Times New Roman"/>
                <w:b w:val="false"/>
                <w:i w:val="false"/>
                <w:color w:val="000000"/>
                <w:sz w:val="20"/>
              </w:rPr>
              <w:t>мониторингу реализации</w:t>
            </w:r>
            <w:r>
              <w:br/>
            </w:r>
            <w:r>
              <w:rPr>
                <w:rFonts w:ascii="Times New Roman"/>
                <w:b w:val="false"/>
                <w:i w:val="false"/>
                <w:color w:val="000000"/>
                <w:sz w:val="20"/>
              </w:rPr>
              <w:t>бюджетного кредитования"</w:t>
            </w:r>
          </w:p>
        </w:tc>
      </w:tr>
    </w:tbl>
    <w:bookmarkStart w:name="z3981" w:id="4039"/>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о ходе реализации бюджетного кредитования" (индекс: 44-ОХРБК, периодичность: ежеквартально, ежегодно)</w:t>
      </w:r>
    </w:p>
    <w:bookmarkEnd w:id="4039"/>
    <w:bookmarkStart w:name="z3982" w:id="4040"/>
    <w:p>
      <w:pPr>
        <w:spacing w:after="0"/>
        <w:ind w:left="0"/>
        <w:jc w:val="both"/>
      </w:pPr>
      <w:r>
        <w:rPr>
          <w:rFonts w:ascii="Times New Roman"/>
          <w:b w:val="false"/>
          <w:i w:val="false"/>
          <w:color w:val="000000"/>
          <w:sz w:val="28"/>
        </w:rPr>
        <w:t>
      В столбце 1 указывается порядковый номер проекта.</w:t>
      </w:r>
    </w:p>
    <w:bookmarkEnd w:id="4040"/>
    <w:bookmarkStart w:name="z3983" w:id="4041"/>
    <w:p>
      <w:pPr>
        <w:spacing w:after="0"/>
        <w:ind w:left="0"/>
        <w:jc w:val="both"/>
      </w:pPr>
      <w:r>
        <w:rPr>
          <w:rFonts w:ascii="Times New Roman"/>
          <w:b w:val="false"/>
          <w:i w:val="false"/>
          <w:color w:val="000000"/>
          <w:sz w:val="28"/>
        </w:rPr>
        <w:t>
      В столбцах 2-10 указывается информация по соответствию проектов бюджетного кредитования документам Системы государственного планирования:</w:t>
      </w:r>
    </w:p>
    <w:bookmarkEnd w:id="4041"/>
    <w:bookmarkStart w:name="z3984" w:id="4042"/>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 предоставлен бюджетный кредит;</w:t>
      </w:r>
    </w:p>
    <w:bookmarkEnd w:id="4042"/>
    <w:bookmarkStart w:name="z3985" w:id="4043"/>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4043"/>
    <w:bookmarkStart w:name="z3986" w:id="4044"/>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4044"/>
    <w:bookmarkStart w:name="z3987" w:id="4045"/>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4045"/>
    <w:bookmarkStart w:name="z3988" w:id="4046"/>
    <w:p>
      <w:pPr>
        <w:spacing w:after="0"/>
        <w:ind w:left="0"/>
        <w:jc w:val="both"/>
      </w:pPr>
      <w:r>
        <w:rPr>
          <w:rFonts w:ascii="Times New Roman"/>
          <w:b w:val="false"/>
          <w:i w:val="false"/>
          <w:color w:val="000000"/>
          <w:sz w:val="28"/>
        </w:rPr>
        <w:t>
      В столбцах 11-30 указывается общая информация по параметрам проектов бюджетного кредитования:</w:t>
      </w:r>
    </w:p>
    <w:bookmarkEnd w:id="4046"/>
    <w:bookmarkStart w:name="z3989" w:id="4047"/>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bookmarkEnd w:id="4047"/>
    <w:bookmarkStart w:name="z3990" w:id="4048"/>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bookmarkEnd w:id="4048"/>
    <w:bookmarkStart w:name="z3991" w:id="4049"/>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bookmarkEnd w:id="4049"/>
    <w:bookmarkStart w:name="z3992" w:id="4050"/>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bookmarkEnd w:id="4050"/>
    <w:bookmarkStart w:name="z3993" w:id="4051"/>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bookmarkEnd w:id="4051"/>
    <w:bookmarkStart w:name="z3994" w:id="4052"/>
    <w:p>
      <w:pPr>
        <w:spacing w:after="0"/>
        <w:ind w:left="0"/>
        <w:jc w:val="both"/>
      </w:pPr>
      <w:r>
        <w:rPr>
          <w:rFonts w:ascii="Times New Roman"/>
          <w:b w:val="false"/>
          <w:i w:val="false"/>
          <w:color w:val="000000"/>
          <w:sz w:val="28"/>
        </w:rPr>
        <w:t>
      в столбце 16 указывается заемщик</w:t>
      </w:r>
    </w:p>
    <w:bookmarkEnd w:id="4052"/>
    <w:bookmarkStart w:name="z3995" w:id="4053"/>
    <w:p>
      <w:pPr>
        <w:spacing w:after="0"/>
        <w:ind w:left="0"/>
        <w:jc w:val="both"/>
      </w:pPr>
      <w:r>
        <w:rPr>
          <w:rFonts w:ascii="Times New Roman"/>
          <w:b w:val="false"/>
          <w:i w:val="false"/>
          <w:color w:val="000000"/>
          <w:sz w:val="28"/>
        </w:rPr>
        <w:t>
      в столбце 17 указывается конечный заемщик</w:t>
      </w:r>
    </w:p>
    <w:bookmarkEnd w:id="4053"/>
    <w:bookmarkStart w:name="z3996" w:id="4054"/>
    <w:p>
      <w:pPr>
        <w:spacing w:after="0"/>
        <w:ind w:left="0"/>
        <w:jc w:val="both"/>
      </w:pPr>
      <w:r>
        <w:rPr>
          <w:rFonts w:ascii="Times New Roman"/>
          <w:b w:val="false"/>
          <w:i w:val="false"/>
          <w:color w:val="000000"/>
          <w:sz w:val="28"/>
        </w:rPr>
        <w:t>
      в столбце 18 указывается наименование проектов в рамках бюджетной программы подлежащих оценке;</w:t>
      </w:r>
    </w:p>
    <w:bookmarkEnd w:id="4054"/>
    <w:bookmarkStart w:name="z3997" w:id="4055"/>
    <w:p>
      <w:pPr>
        <w:spacing w:after="0"/>
        <w:ind w:left="0"/>
        <w:jc w:val="both"/>
      </w:pPr>
      <w:r>
        <w:rPr>
          <w:rFonts w:ascii="Times New Roman"/>
          <w:b w:val="false"/>
          <w:i w:val="false"/>
          <w:color w:val="000000"/>
          <w:sz w:val="28"/>
        </w:rPr>
        <w:t>
      в столбце 19 указывается номер и дата положительного экономического заключения на ИП/ ТЭО/ФЭО БК;</w:t>
      </w:r>
    </w:p>
    <w:bookmarkEnd w:id="4055"/>
    <w:bookmarkStart w:name="z3998" w:id="4056"/>
    <w:p>
      <w:pPr>
        <w:spacing w:after="0"/>
        <w:ind w:left="0"/>
        <w:jc w:val="both"/>
      </w:pPr>
      <w:r>
        <w:rPr>
          <w:rFonts w:ascii="Times New Roman"/>
          <w:b w:val="false"/>
          <w:i w:val="false"/>
          <w:color w:val="000000"/>
          <w:sz w:val="28"/>
        </w:rPr>
        <w:t>
      в столбце 20 указывается цель проекта, указанная в документах планирования (ИП, ТЭО либо ФЭО);</w:t>
      </w:r>
    </w:p>
    <w:bookmarkEnd w:id="4056"/>
    <w:bookmarkStart w:name="z3999" w:id="4057"/>
    <w:p>
      <w:pPr>
        <w:spacing w:after="0"/>
        <w:ind w:left="0"/>
        <w:jc w:val="both"/>
      </w:pPr>
      <w:r>
        <w:rPr>
          <w:rFonts w:ascii="Times New Roman"/>
          <w:b w:val="false"/>
          <w:i w:val="false"/>
          <w:color w:val="000000"/>
          <w:sz w:val="28"/>
        </w:rPr>
        <w:t>
      в столбцах 21-23 указываются плановые (согласно ИП, ТЭО или ФЭО) и фактические годы реализации проекта, а также причины отклонения;</w:t>
      </w:r>
    </w:p>
    <w:bookmarkEnd w:id="4057"/>
    <w:bookmarkStart w:name="z4000" w:id="4058"/>
    <w:p>
      <w:pPr>
        <w:spacing w:after="0"/>
        <w:ind w:left="0"/>
        <w:jc w:val="both"/>
      </w:pPr>
      <w:r>
        <w:rPr>
          <w:rFonts w:ascii="Times New Roman"/>
          <w:b w:val="false"/>
          <w:i w:val="false"/>
          <w:color w:val="000000"/>
          <w:sz w:val="28"/>
        </w:rPr>
        <w:t>
      в столбцах 24-30 указываются плановые и фактические суммы финансирования проекта, в том числе за счет местного бюджета, а также причины отклонения;</w:t>
      </w:r>
    </w:p>
    <w:bookmarkEnd w:id="4058"/>
    <w:bookmarkStart w:name="z4001" w:id="4059"/>
    <w:p>
      <w:pPr>
        <w:spacing w:after="0"/>
        <w:ind w:left="0"/>
        <w:jc w:val="both"/>
      </w:pPr>
      <w:r>
        <w:rPr>
          <w:rFonts w:ascii="Times New Roman"/>
          <w:b w:val="false"/>
          <w:i w:val="false"/>
          <w:color w:val="000000"/>
          <w:sz w:val="28"/>
        </w:rPr>
        <w:t>
      в столбцах 31-32 указываются плановый и фактический период освоения</w:t>
      </w:r>
    </w:p>
    <w:bookmarkEnd w:id="4059"/>
    <w:bookmarkStart w:name="z4002" w:id="4060"/>
    <w:p>
      <w:pPr>
        <w:spacing w:after="0"/>
        <w:ind w:left="0"/>
        <w:jc w:val="both"/>
      </w:pPr>
      <w:r>
        <w:rPr>
          <w:rFonts w:ascii="Times New Roman"/>
          <w:b w:val="false"/>
          <w:i w:val="false"/>
          <w:color w:val="000000"/>
          <w:sz w:val="28"/>
        </w:rPr>
        <w:t>
      в столбцах 33-34 указывается отметка о вводе объекта в эксплуатацию (в случае наличия);</w:t>
      </w:r>
    </w:p>
    <w:bookmarkEnd w:id="4060"/>
    <w:bookmarkStart w:name="z4003" w:id="4061"/>
    <w:p>
      <w:pPr>
        <w:spacing w:after="0"/>
        <w:ind w:left="0"/>
        <w:jc w:val="both"/>
      </w:pPr>
      <w:r>
        <w:rPr>
          <w:rFonts w:ascii="Times New Roman"/>
          <w:b w:val="false"/>
          <w:i w:val="false"/>
          <w:color w:val="000000"/>
          <w:sz w:val="28"/>
        </w:rPr>
        <w:t>
      в столбцах 35-39 указывается информация о достигнутых результатах по итогам осуществления бюджетного кредитования:</w:t>
      </w:r>
    </w:p>
    <w:bookmarkEnd w:id="4061"/>
    <w:bookmarkStart w:name="z4004" w:id="4062"/>
    <w:p>
      <w:pPr>
        <w:spacing w:after="0"/>
        <w:ind w:left="0"/>
        <w:jc w:val="both"/>
      </w:pPr>
      <w:r>
        <w:rPr>
          <w:rFonts w:ascii="Times New Roman"/>
          <w:b w:val="false"/>
          <w:i w:val="false"/>
          <w:color w:val="000000"/>
          <w:sz w:val="28"/>
        </w:rPr>
        <w:t>
      в столбцах 35-38 указывается плановые и фактические конечные результаты;</w:t>
      </w:r>
    </w:p>
    <w:bookmarkEnd w:id="4062"/>
    <w:bookmarkStart w:name="z4005" w:id="4063"/>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bookmarkEnd w:id="4063"/>
    <w:bookmarkStart w:name="z4006" w:id="4064"/>
    <w:p>
      <w:pPr>
        <w:spacing w:after="0"/>
        <w:ind w:left="0"/>
        <w:jc w:val="both"/>
      </w:pPr>
      <w:r>
        <w:rPr>
          <w:rFonts w:ascii="Times New Roman"/>
          <w:b w:val="false"/>
          <w:i w:val="false"/>
          <w:color w:val="000000"/>
          <w:sz w:val="28"/>
        </w:rPr>
        <w:t xml:space="preserve">
      в столбцах 40-42 указывается получаемый тип эффекта. </w:t>
      </w:r>
    </w:p>
    <w:bookmarkEnd w:id="4064"/>
    <w:bookmarkStart w:name="z4007" w:id="4065"/>
    <w:p>
      <w:pPr>
        <w:spacing w:after="0"/>
        <w:ind w:left="0"/>
        <w:jc w:val="both"/>
      </w:pPr>
      <w:r>
        <w:rPr>
          <w:rFonts w:ascii="Times New Roman"/>
          <w:b w:val="false"/>
          <w:i w:val="false"/>
          <w:color w:val="000000"/>
          <w:sz w:val="28"/>
        </w:rPr>
        <w:t>
      В столбце 43 указываются предложения по совершенствованию правовых актов по бюджетному кредитованию.</w:t>
      </w:r>
    </w:p>
    <w:bookmarkEnd w:id="4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10" w:id="4066"/>
    <w:p>
      <w:pPr>
        <w:spacing w:after="0"/>
        <w:ind w:left="0"/>
        <w:jc w:val="both"/>
      </w:pPr>
      <w:r>
        <w:rPr>
          <w:rFonts w:ascii="Times New Roman"/>
          <w:b w:val="false"/>
          <w:i w:val="false"/>
          <w:color w:val="000000"/>
          <w:sz w:val="28"/>
        </w:rPr>
        <w:t>
      Представляется: в центральный уполномоченный орган по бюджетной политике</w:t>
      </w:r>
    </w:p>
    <w:bookmarkEnd w:id="4066"/>
    <w:bookmarkStart w:name="z4011" w:id="406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4067"/>
    <w:bookmarkStart w:name="z4012" w:id="4068"/>
    <w:p>
      <w:pPr>
        <w:spacing w:after="0"/>
        <w:ind w:left="0"/>
        <w:jc w:val="both"/>
      </w:pPr>
      <w:r>
        <w:rPr>
          <w:rFonts w:ascii="Times New Roman"/>
          <w:b w:val="false"/>
          <w:i w:val="false"/>
          <w:color w:val="000000"/>
          <w:sz w:val="28"/>
        </w:rPr>
        <w:t>
      Наименование административной формы: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4068"/>
    <w:bookmarkStart w:name="z4013" w:id="4069"/>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(45-ОМРПРСКСНЗГГ):</w:t>
      </w:r>
    </w:p>
    <w:bookmarkEnd w:id="4069"/>
    <w:bookmarkStart w:name="z4014" w:id="4070"/>
    <w:p>
      <w:pPr>
        <w:spacing w:after="0"/>
        <w:ind w:left="0"/>
        <w:jc w:val="both"/>
      </w:pPr>
      <w:r>
        <w:rPr>
          <w:rFonts w:ascii="Times New Roman"/>
          <w:b w:val="false"/>
          <w:i w:val="false"/>
          <w:color w:val="000000"/>
          <w:sz w:val="28"/>
        </w:rPr>
        <w:t>
      Периодичность: ежеквартально, ежегодно</w:t>
      </w:r>
    </w:p>
    <w:bookmarkEnd w:id="4070"/>
    <w:bookmarkStart w:name="z4015" w:id="4071"/>
    <w:p>
      <w:pPr>
        <w:spacing w:after="0"/>
        <w:ind w:left="0"/>
        <w:jc w:val="both"/>
      </w:pPr>
      <w:r>
        <w:rPr>
          <w:rFonts w:ascii="Times New Roman"/>
          <w:b w:val="false"/>
          <w:i w:val="false"/>
          <w:color w:val="000000"/>
          <w:sz w:val="28"/>
        </w:rPr>
        <w:t>
      Отчетный период: __ квартал 20__ год, 20__год</w:t>
      </w:r>
    </w:p>
    <w:bookmarkEnd w:id="4071"/>
    <w:bookmarkStart w:name="z4016" w:id="407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4072"/>
    <w:bookmarkStart w:name="z4017" w:id="407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4073"/>
    <w:p>
      <w:pPr>
        <w:spacing w:after="0"/>
        <w:ind w:left="0"/>
        <w:jc w:val="both"/>
      </w:pPr>
      <w:bookmarkStart w:name="z4018" w:id="4074"/>
      <w:r>
        <w:rPr>
          <w:rFonts w:ascii="Times New Roman"/>
          <w:b w:val="false"/>
          <w:i w:val="false"/>
          <w:color w:val="000000"/>
          <w:sz w:val="28"/>
        </w:rPr>
        <w:t xml:space="preserve">
      Бизнес - </w:t>
      </w:r>
    </w:p>
    <w:bookmarkEnd w:id="4074"/>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9" w:id="4075"/>
    <w:p>
      <w:pPr>
        <w:spacing w:after="0"/>
        <w:ind w:left="0"/>
        <w:jc w:val="both"/>
      </w:pPr>
      <w:r>
        <w:rPr>
          <w:rFonts w:ascii="Times New Roman"/>
          <w:b w:val="false"/>
          <w:i w:val="false"/>
          <w:color w:val="000000"/>
          <w:sz w:val="28"/>
        </w:rPr>
        <w:t>
      Метод сбора: в электронном виде.</w:t>
      </w:r>
    </w:p>
    <w:bookmarkEnd w:id="4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ФГР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под государственные гарантии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Проекта под государственные гарантии, согласно документации,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Проекта под государственные гарантии, согласно ТЭО инвестиционного проекта/ПСД,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Проекта под государственные гарантии,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АБП/ МИО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отрасли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0" w:id="4076"/>
    <w:p>
      <w:pPr>
        <w:spacing w:after="0"/>
        <w:ind w:left="0"/>
        <w:jc w:val="both"/>
      </w:pPr>
      <w:r>
        <w:rPr>
          <w:rFonts w:ascii="Times New Roman"/>
          <w:b w:val="false"/>
          <w:i w:val="false"/>
          <w:color w:val="000000"/>
          <w:sz w:val="28"/>
        </w:rPr>
        <w:t>
      продолжение таблицы</w:t>
      </w:r>
    </w:p>
    <w:bookmarkEnd w:id="4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натуральном выражении согласно ТЭО инвестиционного проекта/ПСД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до отчетного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1" w:id="4077"/>
    <w:p>
      <w:pPr>
        <w:spacing w:after="0"/>
        <w:ind w:left="0"/>
        <w:jc w:val="both"/>
      </w:pPr>
      <w:r>
        <w:rPr>
          <w:rFonts w:ascii="Times New Roman"/>
          <w:b w:val="false"/>
          <w:i w:val="false"/>
          <w:color w:val="000000"/>
          <w:sz w:val="28"/>
        </w:rPr>
        <w:t>
      продолжение таблицы</w:t>
      </w:r>
    </w:p>
    <w:bookmarkEnd w:id="4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финансирование Проекта под государственные гарантии с начала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Займ+ГБ+Собственные средства заемщика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2" w:id="4078"/>
    <w:p>
      <w:pPr>
        <w:spacing w:after="0"/>
        <w:ind w:left="0"/>
        <w:jc w:val="both"/>
      </w:pPr>
      <w:r>
        <w:rPr>
          <w:rFonts w:ascii="Times New Roman"/>
          <w:b w:val="false"/>
          <w:i w:val="false"/>
          <w:color w:val="000000"/>
          <w:sz w:val="28"/>
        </w:rPr>
        <w:t>
      продолжение таблицы</w:t>
      </w:r>
    </w:p>
    <w:bookmarkEnd w:id="4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выполненных работ в тыс.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Займ+ГБ+Собственные средства заемщика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Займ+ГБ+Собственные средства заемщика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 тыс.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3" w:id="4079"/>
    <w:p>
      <w:pPr>
        <w:spacing w:after="0"/>
        <w:ind w:left="0"/>
        <w:jc w:val="both"/>
      </w:pPr>
      <w:r>
        <w:rPr>
          <w:rFonts w:ascii="Times New Roman"/>
          <w:b w:val="false"/>
          <w:i w:val="false"/>
          <w:color w:val="000000"/>
          <w:sz w:val="28"/>
        </w:rPr>
        <w:t>
      продолжение таблицы</w:t>
      </w:r>
    </w:p>
    <w:bookmarkEnd w:id="4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4080"/>
          <w:p>
            <w:pPr>
              <w:spacing w:after="20"/>
              <w:ind w:left="20"/>
              <w:jc w:val="both"/>
            </w:pPr>
            <w:r>
              <w:rPr>
                <w:rFonts w:ascii="Times New Roman"/>
                <w:b w:val="false"/>
                <w:i w:val="false"/>
                <w:color w:val="000000"/>
                <w:sz w:val="20"/>
              </w:rPr>
              <w:t>
1.**ТЭО:</w:t>
            </w:r>
          </w:p>
          <w:bookmarkEnd w:id="4080"/>
          <w:p>
            <w:pPr>
              <w:spacing w:after="20"/>
              <w:ind w:left="20"/>
              <w:jc w:val="both"/>
            </w:pPr>
            <w:r>
              <w:rPr>
                <w:rFonts w:ascii="Times New Roman"/>
                <w:b w:val="false"/>
                <w:i w:val="false"/>
                <w:color w:val="000000"/>
                <w:sz w:val="20"/>
              </w:rPr>
              <w:t>
</w:t>
            </w:r>
            <w:r>
              <w:rPr>
                <w:rFonts w:ascii="Times New Roman"/>
                <w:b w:val="false"/>
                <w:i w:val="false"/>
                <w:color w:val="000000"/>
                <w:sz w:val="20"/>
              </w:rPr>
              <w:t>2. *** ПСД:</w:t>
            </w:r>
          </w:p>
          <w:p>
            <w:pPr>
              <w:spacing w:after="20"/>
              <w:ind w:left="20"/>
              <w:jc w:val="both"/>
            </w:pPr>
            <w:r>
              <w:rPr>
                <w:rFonts w:ascii="Times New Roman"/>
                <w:b w:val="false"/>
                <w:i w:val="false"/>
                <w:color w:val="000000"/>
                <w:sz w:val="20"/>
              </w:rPr>
              <w:t>
</w:t>
            </w:r>
            <w:r>
              <w:rPr>
                <w:rFonts w:ascii="Times New Roman"/>
                <w:b w:val="false"/>
                <w:i w:val="false"/>
                <w:color w:val="000000"/>
                <w:sz w:val="20"/>
              </w:rPr>
              <w:t>3. **** Приказ: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031" w:id="4081"/>
    <w:p>
      <w:pPr>
        <w:spacing w:after="0"/>
        <w:ind w:left="0"/>
        <w:jc w:val="both"/>
      </w:pPr>
      <w:r>
        <w:rPr>
          <w:rFonts w:ascii="Times New Roman"/>
          <w:b w:val="false"/>
          <w:i w:val="false"/>
          <w:color w:val="000000"/>
          <w:sz w:val="28"/>
        </w:rPr>
        <w:t>
      Наименование ______________________ Адрес______________________________</w:t>
      </w:r>
    </w:p>
    <w:bookmarkEnd w:id="4081"/>
    <w:bookmarkStart w:name="z4032" w:id="4082"/>
    <w:p>
      <w:pPr>
        <w:spacing w:after="0"/>
        <w:ind w:left="0"/>
        <w:jc w:val="both"/>
      </w:pPr>
      <w:r>
        <w:rPr>
          <w:rFonts w:ascii="Times New Roman"/>
          <w:b w:val="false"/>
          <w:i w:val="false"/>
          <w:color w:val="000000"/>
          <w:sz w:val="28"/>
        </w:rPr>
        <w:t>
      Телефон ________________ Адрес электронной почты ________________</w:t>
      </w:r>
    </w:p>
    <w:bookmarkEnd w:id="4082"/>
    <w:bookmarkStart w:name="z4033" w:id="4083"/>
    <w:p>
      <w:pPr>
        <w:spacing w:after="0"/>
        <w:ind w:left="0"/>
        <w:jc w:val="both"/>
      </w:pPr>
      <w:r>
        <w:rPr>
          <w:rFonts w:ascii="Times New Roman"/>
          <w:b w:val="false"/>
          <w:i w:val="false"/>
          <w:color w:val="000000"/>
          <w:sz w:val="28"/>
        </w:rPr>
        <w:t>
      Исполнитель ___________________ _______________ ________________________</w:t>
      </w:r>
    </w:p>
    <w:bookmarkEnd w:id="4083"/>
    <w:bookmarkStart w:name="z4034" w:id="408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084"/>
    <w:bookmarkStart w:name="z4035" w:id="4085"/>
    <w:p>
      <w:pPr>
        <w:spacing w:after="0"/>
        <w:ind w:left="0"/>
        <w:jc w:val="both"/>
      </w:pPr>
      <w:r>
        <w:rPr>
          <w:rFonts w:ascii="Times New Roman"/>
          <w:b w:val="false"/>
          <w:i w:val="false"/>
          <w:color w:val="000000"/>
          <w:sz w:val="28"/>
        </w:rPr>
        <w:t>
      Руководитель или лицо, исполняющее его обязанности</w:t>
      </w:r>
    </w:p>
    <w:bookmarkEnd w:id="4085"/>
    <w:bookmarkStart w:name="z4036" w:id="4086"/>
    <w:p>
      <w:pPr>
        <w:spacing w:after="0"/>
        <w:ind w:left="0"/>
        <w:jc w:val="both"/>
      </w:pPr>
      <w:r>
        <w:rPr>
          <w:rFonts w:ascii="Times New Roman"/>
          <w:b w:val="false"/>
          <w:i w:val="false"/>
          <w:color w:val="000000"/>
          <w:sz w:val="28"/>
        </w:rPr>
        <w:t>
      фамилия, имя и отчество (при его наличии) подпись</w:t>
      </w:r>
    </w:p>
    <w:bookmarkEnd w:id="4086"/>
    <w:bookmarkStart w:name="z4037" w:id="4087"/>
    <w:p>
      <w:pPr>
        <w:spacing w:after="0"/>
        <w:ind w:left="0"/>
        <w:jc w:val="both"/>
      </w:pPr>
      <w:r>
        <w:rPr>
          <w:rFonts w:ascii="Times New Roman"/>
          <w:b w:val="false"/>
          <w:i w:val="false"/>
          <w:color w:val="000000"/>
          <w:sz w:val="28"/>
        </w:rPr>
        <w:t>
      Место для печати</w:t>
      </w:r>
    </w:p>
    <w:bookmarkEnd w:id="4087"/>
    <w:bookmarkStart w:name="z4038" w:id="4088"/>
    <w:p>
      <w:pPr>
        <w:spacing w:after="0"/>
        <w:ind w:left="0"/>
        <w:jc w:val="both"/>
      </w:pPr>
      <w:r>
        <w:rPr>
          <w:rFonts w:ascii="Times New Roman"/>
          <w:b w:val="false"/>
          <w:i w:val="false"/>
          <w:color w:val="000000"/>
          <w:sz w:val="28"/>
        </w:rPr>
        <w:t>
      (за исключением лиц, являющихся субъектами частного предпринимательства)</w:t>
      </w:r>
    </w:p>
    <w:bookmarkEnd w:id="4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мониторингу</w:t>
            </w:r>
            <w:r>
              <w:br/>
            </w:r>
            <w:r>
              <w:rPr>
                <w:rFonts w:ascii="Times New Roman"/>
                <w:b w:val="false"/>
                <w:i w:val="false"/>
                <w:color w:val="000000"/>
                <w:sz w:val="20"/>
              </w:rPr>
              <w:t>реализации проектов,</w:t>
            </w:r>
            <w:r>
              <w:br/>
            </w:r>
            <w:r>
              <w:rPr>
                <w:rFonts w:ascii="Times New Roman"/>
                <w:b w:val="false"/>
                <w:i w:val="false"/>
                <w:color w:val="000000"/>
                <w:sz w:val="20"/>
              </w:rPr>
              <w:t>реализуемых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счет негосударственных</w:t>
            </w:r>
            <w:r>
              <w:br/>
            </w:r>
            <w:r>
              <w:rPr>
                <w:rFonts w:ascii="Times New Roman"/>
                <w:b w:val="false"/>
                <w:i w:val="false"/>
                <w:color w:val="000000"/>
                <w:sz w:val="20"/>
              </w:rPr>
              <w:t>займов под государственные гарантии"</w:t>
            </w:r>
          </w:p>
        </w:tc>
      </w:tr>
    </w:tbl>
    <w:bookmarkStart w:name="z4040" w:id="4089"/>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 (индекс: 45-ОМРПРСКСНЗГГ, периодичность: ежеквартально, ежегодно)</w:t>
      </w:r>
    </w:p>
    <w:bookmarkEnd w:id="4089"/>
    <w:bookmarkStart w:name="z4041" w:id="409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администраторами республиканских бюджетных программ Отчета по мониторингу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4090"/>
    <w:bookmarkStart w:name="z4042" w:id="409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4091"/>
    <w:bookmarkStart w:name="z4043" w:id="4092"/>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в центральный уполномоченный орган по бюджетной политике на электронном и бумажном носителе.</w:t>
      </w:r>
    </w:p>
    <w:bookmarkEnd w:id="4092"/>
    <w:bookmarkStart w:name="z4044" w:id="4093"/>
    <w:p>
      <w:pPr>
        <w:spacing w:after="0"/>
        <w:ind w:left="0"/>
        <w:jc w:val="both"/>
      </w:pPr>
      <w:r>
        <w:rPr>
          <w:rFonts w:ascii="Times New Roman"/>
          <w:b w:val="false"/>
          <w:i w:val="false"/>
          <w:color w:val="000000"/>
          <w:sz w:val="28"/>
        </w:rPr>
        <w:t>
      В столбцах указываются:</w:t>
      </w:r>
    </w:p>
    <w:bookmarkEnd w:id="4093"/>
    <w:bookmarkStart w:name="z4045" w:id="4094"/>
    <w:p>
      <w:pPr>
        <w:spacing w:after="0"/>
        <w:ind w:left="0"/>
        <w:jc w:val="both"/>
      </w:pPr>
      <w:r>
        <w:rPr>
          <w:rFonts w:ascii="Times New Roman"/>
          <w:b w:val="false"/>
          <w:i w:val="false"/>
          <w:color w:val="000000"/>
          <w:sz w:val="28"/>
        </w:rPr>
        <w:t>
      В столбце 1 указывается порядковый номер проекта;</w:t>
      </w:r>
    </w:p>
    <w:bookmarkEnd w:id="4094"/>
    <w:bookmarkStart w:name="z4046" w:id="4095"/>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4095"/>
    <w:bookmarkStart w:name="z4047" w:id="4096"/>
    <w:p>
      <w:pPr>
        <w:spacing w:after="0"/>
        <w:ind w:left="0"/>
        <w:jc w:val="both"/>
      </w:pPr>
      <w:r>
        <w:rPr>
          <w:rFonts w:ascii="Times New Roman"/>
          <w:b w:val="false"/>
          <w:i w:val="false"/>
          <w:color w:val="000000"/>
          <w:sz w:val="28"/>
        </w:rPr>
        <w:t>
      В столбце 3 указывается администратор бюджетной программы:</w:t>
      </w:r>
    </w:p>
    <w:bookmarkEnd w:id="4096"/>
    <w:bookmarkStart w:name="z4048" w:id="4097"/>
    <w:p>
      <w:pPr>
        <w:spacing w:after="0"/>
        <w:ind w:left="0"/>
        <w:jc w:val="both"/>
      </w:pPr>
      <w:r>
        <w:rPr>
          <w:rFonts w:ascii="Times New Roman"/>
          <w:b w:val="false"/>
          <w:i w:val="false"/>
          <w:color w:val="000000"/>
          <w:sz w:val="28"/>
        </w:rPr>
        <w:t>
      в столбце 4 указывается заемщик;</w:t>
      </w:r>
    </w:p>
    <w:bookmarkEnd w:id="4097"/>
    <w:bookmarkStart w:name="z4049" w:id="4098"/>
    <w:p>
      <w:pPr>
        <w:spacing w:after="0"/>
        <w:ind w:left="0"/>
        <w:jc w:val="both"/>
      </w:pPr>
      <w:r>
        <w:rPr>
          <w:rFonts w:ascii="Times New Roman"/>
          <w:b w:val="false"/>
          <w:i w:val="false"/>
          <w:color w:val="000000"/>
          <w:sz w:val="28"/>
        </w:rPr>
        <w:t>
      в столбце 5 указывается наименование проекта;</w:t>
      </w:r>
    </w:p>
    <w:bookmarkEnd w:id="4098"/>
    <w:bookmarkStart w:name="z4050" w:id="4099"/>
    <w:p>
      <w:pPr>
        <w:spacing w:after="0"/>
        <w:ind w:left="0"/>
        <w:jc w:val="both"/>
      </w:pPr>
      <w:r>
        <w:rPr>
          <w:rFonts w:ascii="Times New Roman"/>
          <w:b w:val="false"/>
          <w:i w:val="false"/>
          <w:color w:val="000000"/>
          <w:sz w:val="28"/>
        </w:rPr>
        <w:t>
      в столбце 6 указывается период реализации проекта (год/полугодие);</w:t>
      </w:r>
    </w:p>
    <w:bookmarkEnd w:id="4099"/>
    <w:bookmarkStart w:name="z4051" w:id="4100"/>
    <w:p>
      <w:pPr>
        <w:spacing w:after="0"/>
        <w:ind w:left="0"/>
        <w:jc w:val="both"/>
      </w:pPr>
      <w:r>
        <w:rPr>
          <w:rFonts w:ascii="Times New Roman"/>
          <w:b w:val="false"/>
          <w:i w:val="false"/>
          <w:color w:val="000000"/>
          <w:sz w:val="28"/>
        </w:rPr>
        <w:t>
      в столбце 7 указывается первоначальная стоимость проекта, согласно документации;</w:t>
      </w:r>
    </w:p>
    <w:bookmarkEnd w:id="4100"/>
    <w:bookmarkStart w:name="z4052" w:id="4101"/>
    <w:p>
      <w:pPr>
        <w:spacing w:after="0"/>
        <w:ind w:left="0"/>
        <w:jc w:val="both"/>
      </w:pPr>
      <w:r>
        <w:rPr>
          <w:rFonts w:ascii="Times New Roman"/>
          <w:b w:val="false"/>
          <w:i w:val="false"/>
          <w:color w:val="000000"/>
          <w:sz w:val="28"/>
        </w:rPr>
        <w:t>
      в столбце 8 указывается скорректированная стоимость проекта, согласно ТЭО инвестицонного проекта/проектно-сметной документации;</w:t>
      </w:r>
    </w:p>
    <w:bookmarkEnd w:id="4101"/>
    <w:bookmarkStart w:name="z4053" w:id="4102"/>
    <w:p>
      <w:pPr>
        <w:spacing w:after="0"/>
        <w:ind w:left="0"/>
        <w:jc w:val="both"/>
      </w:pPr>
      <w:r>
        <w:rPr>
          <w:rFonts w:ascii="Times New Roman"/>
          <w:b w:val="false"/>
          <w:i w:val="false"/>
          <w:color w:val="000000"/>
          <w:sz w:val="28"/>
        </w:rPr>
        <w:t>
      в столбцах 9 - 11 указывается планируемый объем финансирования проекта;</w:t>
      </w:r>
    </w:p>
    <w:bookmarkEnd w:id="4102"/>
    <w:bookmarkStart w:name="z4054" w:id="4103"/>
    <w:p>
      <w:pPr>
        <w:spacing w:after="0"/>
        <w:ind w:left="0"/>
        <w:jc w:val="both"/>
      </w:pPr>
      <w:r>
        <w:rPr>
          <w:rFonts w:ascii="Times New Roman"/>
          <w:b w:val="false"/>
          <w:i w:val="false"/>
          <w:color w:val="000000"/>
          <w:sz w:val="28"/>
        </w:rPr>
        <w:t>
      в столбце 9 указывается информация о займе</w:t>
      </w:r>
    </w:p>
    <w:bookmarkEnd w:id="4103"/>
    <w:bookmarkStart w:name="z4055" w:id="4104"/>
    <w:p>
      <w:pPr>
        <w:spacing w:after="0"/>
        <w:ind w:left="0"/>
        <w:jc w:val="both"/>
      </w:pPr>
      <w:r>
        <w:rPr>
          <w:rFonts w:ascii="Times New Roman"/>
          <w:b w:val="false"/>
          <w:i w:val="false"/>
          <w:color w:val="000000"/>
          <w:sz w:val="28"/>
        </w:rPr>
        <w:t>
      в столбце 10 указывается информация о государственном бюджете;</w:t>
      </w:r>
    </w:p>
    <w:bookmarkEnd w:id="4104"/>
    <w:bookmarkStart w:name="z4056" w:id="4105"/>
    <w:p>
      <w:pPr>
        <w:spacing w:after="0"/>
        <w:ind w:left="0"/>
        <w:jc w:val="both"/>
      </w:pPr>
      <w:r>
        <w:rPr>
          <w:rFonts w:ascii="Times New Roman"/>
          <w:b w:val="false"/>
          <w:i w:val="false"/>
          <w:color w:val="000000"/>
          <w:sz w:val="28"/>
        </w:rPr>
        <w:t>
      в столбце 11 указывается информация о собственных средствах заемщика;</w:t>
      </w:r>
    </w:p>
    <w:bookmarkEnd w:id="4105"/>
    <w:bookmarkStart w:name="z4057" w:id="4106"/>
    <w:p>
      <w:pPr>
        <w:spacing w:after="0"/>
        <w:ind w:left="0"/>
        <w:jc w:val="both"/>
      </w:pPr>
      <w:r>
        <w:rPr>
          <w:rFonts w:ascii="Times New Roman"/>
          <w:b w:val="false"/>
          <w:i w:val="false"/>
          <w:color w:val="000000"/>
          <w:sz w:val="28"/>
        </w:rPr>
        <w:t>
      в столбцах 12 - 15 указывается информация об объеме выполненных работ в натуральном выражении согласно ТЭО инвестиционного проекта/проектно-сметной документации;</w:t>
      </w:r>
    </w:p>
    <w:bookmarkEnd w:id="4106"/>
    <w:bookmarkStart w:name="z4058" w:id="4107"/>
    <w:p>
      <w:pPr>
        <w:spacing w:after="0"/>
        <w:ind w:left="0"/>
        <w:jc w:val="both"/>
      </w:pPr>
      <w:r>
        <w:rPr>
          <w:rFonts w:ascii="Times New Roman"/>
          <w:b w:val="false"/>
          <w:i w:val="false"/>
          <w:color w:val="000000"/>
          <w:sz w:val="28"/>
        </w:rPr>
        <w:t>
      в столбце 12 указывается факт до отчетного периода;</w:t>
      </w:r>
    </w:p>
    <w:bookmarkEnd w:id="4107"/>
    <w:bookmarkStart w:name="z4059" w:id="4108"/>
    <w:p>
      <w:pPr>
        <w:spacing w:after="0"/>
        <w:ind w:left="0"/>
        <w:jc w:val="both"/>
      </w:pPr>
      <w:r>
        <w:rPr>
          <w:rFonts w:ascii="Times New Roman"/>
          <w:b w:val="false"/>
          <w:i w:val="false"/>
          <w:color w:val="000000"/>
          <w:sz w:val="28"/>
        </w:rPr>
        <w:t>
      в столбце 13 указывается план на отчетный период;</w:t>
      </w:r>
    </w:p>
    <w:bookmarkEnd w:id="4108"/>
    <w:bookmarkStart w:name="z4060" w:id="4109"/>
    <w:p>
      <w:pPr>
        <w:spacing w:after="0"/>
        <w:ind w:left="0"/>
        <w:jc w:val="both"/>
      </w:pPr>
      <w:r>
        <w:rPr>
          <w:rFonts w:ascii="Times New Roman"/>
          <w:b w:val="false"/>
          <w:i w:val="false"/>
          <w:color w:val="000000"/>
          <w:sz w:val="28"/>
        </w:rPr>
        <w:t>
      в столбце 14 указывается факт на отчетный период;</w:t>
      </w:r>
    </w:p>
    <w:bookmarkEnd w:id="4109"/>
    <w:bookmarkStart w:name="z4061" w:id="4110"/>
    <w:p>
      <w:pPr>
        <w:spacing w:after="0"/>
        <w:ind w:left="0"/>
        <w:jc w:val="both"/>
      </w:pPr>
      <w:r>
        <w:rPr>
          <w:rFonts w:ascii="Times New Roman"/>
          <w:b w:val="false"/>
          <w:i w:val="false"/>
          <w:color w:val="000000"/>
          <w:sz w:val="28"/>
        </w:rPr>
        <w:t>
      в столбце 15 указывается информация о невыполненных мероприятиях за отчетный период;</w:t>
      </w:r>
    </w:p>
    <w:bookmarkEnd w:id="4110"/>
    <w:bookmarkStart w:name="z4062" w:id="4111"/>
    <w:p>
      <w:pPr>
        <w:spacing w:after="0"/>
        <w:ind w:left="0"/>
        <w:jc w:val="both"/>
      </w:pPr>
      <w:r>
        <w:rPr>
          <w:rFonts w:ascii="Times New Roman"/>
          <w:b w:val="false"/>
          <w:i w:val="false"/>
          <w:color w:val="000000"/>
          <w:sz w:val="28"/>
        </w:rPr>
        <w:t>
      в столбцах 16 - 34 указывается информация об объеме выполненных работ в тысячах тенге;</w:t>
      </w:r>
    </w:p>
    <w:bookmarkEnd w:id="4111"/>
    <w:bookmarkStart w:name="z4063" w:id="4112"/>
    <w:p>
      <w:pPr>
        <w:spacing w:after="0"/>
        <w:ind w:left="0"/>
        <w:jc w:val="both"/>
      </w:pPr>
      <w:r>
        <w:rPr>
          <w:rFonts w:ascii="Times New Roman"/>
          <w:b w:val="false"/>
          <w:i w:val="false"/>
          <w:color w:val="000000"/>
          <w:sz w:val="28"/>
        </w:rPr>
        <w:t>
      в столбцах 16-18 указывается информация об общем финансировании проекта с начала реализации (факт займ/государственный бюджет/ Собственные средства заемщика);</w:t>
      </w:r>
    </w:p>
    <w:bookmarkEnd w:id="4112"/>
    <w:bookmarkStart w:name="z4064" w:id="4113"/>
    <w:p>
      <w:pPr>
        <w:spacing w:after="0"/>
        <w:ind w:left="0"/>
        <w:jc w:val="both"/>
      </w:pPr>
      <w:r>
        <w:rPr>
          <w:rFonts w:ascii="Times New Roman"/>
          <w:b w:val="false"/>
          <w:i w:val="false"/>
          <w:color w:val="000000"/>
          <w:sz w:val="28"/>
        </w:rPr>
        <w:t>
      в столбцах – 19-34 указывается информация за отчетный период (план, факт, отклонение);</w:t>
      </w:r>
    </w:p>
    <w:bookmarkEnd w:id="4113"/>
    <w:bookmarkStart w:name="z4065" w:id="4114"/>
    <w:p>
      <w:pPr>
        <w:spacing w:after="0"/>
        <w:ind w:left="0"/>
        <w:jc w:val="both"/>
      </w:pPr>
      <w:r>
        <w:rPr>
          <w:rFonts w:ascii="Times New Roman"/>
          <w:b w:val="false"/>
          <w:i w:val="false"/>
          <w:color w:val="000000"/>
          <w:sz w:val="28"/>
        </w:rPr>
        <w:t>
      в столбце 35 указывается информация о причинах отклонения;</w:t>
      </w:r>
    </w:p>
    <w:bookmarkEnd w:id="4114"/>
    <w:bookmarkStart w:name="z4066" w:id="4115"/>
    <w:p>
      <w:pPr>
        <w:spacing w:after="0"/>
        <w:ind w:left="0"/>
        <w:jc w:val="both"/>
      </w:pPr>
      <w:r>
        <w:rPr>
          <w:rFonts w:ascii="Times New Roman"/>
          <w:b w:val="false"/>
          <w:i w:val="false"/>
          <w:color w:val="000000"/>
          <w:sz w:val="28"/>
        </w:rPr>
        <w:t>
      в столбце 36 указывается информация о принятых (принимаемых) мерах;</w:t>
      </w:r>
    </w:p>
    <w:bookmarkEnd w:id="4115"/>
    <w:bookmarkStart w:name="z4067" w:id="4116"/>
    <w:p>
      <w:pPr>
        <w:spacing w:after="0"/>
        <w:ind w:left="0"/>
        <w:jc w:val="both"/>
      </w:pPr>
      <w:r>
        <w:rPr>
          <w:rFonts w:ascii="Times New Roman"/>
          <w:b w:val="false"/>
          <w:i w:val="false"/>
          <w:color w:val="000000"/>
          <w:sz w:val="28"/>
        </w:rPr>
        <w:t>
      в столбцах – 37-40 указывается информация о количестве проектов;</w:t>
      </w:r>
    </w:p>
    <w:bookmarkEnd w:id="4116"/>
    <w:bookmarkStart w:name="z4068" w:id="4117"/>
    <w:p>
      <w:pPr>
        <w:spacing w:after="0"/>
        <w:ind w:left="0"/>
        <w:jc w:val="both"/>
      </w:pPr>
      <w:r>
        <w:rPr>
          <w:rFonts w:ascii="Times New Roman"/>
          <w:b w:val="false"/>
          <w:i w:val="false"/>
          <w:color w:val="000000"/>
          <w:sz w:val="28"/>
        </w:rPr>
        <w:t>
      в столбце 37 указывается информация об общем количестве реализуемых;</w:t>
      </w:r>
    </w:p>
    <w:bookmarkEnd w:id="4117"/>
    <w:bookmarkStart w:name="z4069" w:id="4118"/>
    <w:p>
      <w:pPr>
        <w:spacing w:after="0"/>
        <w:ind w:left="0"/>
        <w:jc w:val="both"/>
      </w:pPr>
      <w:r>
        <w:rPr>
          <w:rFonts w:ascii="Times New Roman"/>
          <w:b w:val="false"/>
          <w:i w:val="false"/>
          <w:color w:val="000000"/>
          <w:sz w:val="28"/>
        </w:rPr>
        <w:t>
      в столбце 38 указывается информация о планируемых к завершению;</w:t>
      </w:r>
    </w:p>
    <w:bookmarkEnd w:id="4118"/>
    <w:bookmarkStart w:name="z4070" w:id="4119"/>
    <w:p>
      <w:pPr>
        <w:spacing w:after="0"/>
        <w:ind w:left="0"/>
        <w:jc w:val="both"/>
      </w:pPr>
      <w:r>
        <w:rPr>
          <w:rFonts w:ascii="Times New Roman"/>
          <w:b w:val="false"/>
          <w:i w:val="false"/>
          <w:color w:val="000000"/>
          <w:sz w:val="28"/>
        </w:rPr>
        <w:t>
      в столбце 39 указывается информация о фактический завершенных;</w:t>
      </w:r>
    </w:p>
    <w:bookmarkEnd w:id="4119"/>
    <w:bookmarkStart w:name="z4071" w:id="4120"/>
    <w:p>
      <w:pPr>
        <w:spacing w:after="0"/>
        <w:ind w:left="0"/>
        <w:jc w:val="both"/>
      </w:pPr>
      <w:r>
        <w:rPr>
          <w:rFonts w:ascii="Times New Roman"/>
          <w:b w:val="false"/>
          <w:i w:val="false"/>
          <w:color w:val="000000"/>
          <w:sz w:val="28"/>
        </w:rPr>
        <w:t>
      в столбце 40 указываются причины не завершения;</w:t>
      </w:r>
    </w:p>
    <w:bookmarkEnd w:id="4120"/>
    <w:bookmarkStart w:name="z4072" w:id="4121"/>
    <w:p>
      <w:pPr>
        <w:spacing w:after="0"/>
        <w:ind w:left="0"/>
        <w:jc w:val="both"/>
      </w:pPr>
      <w:r>
        <w:rPr>
          <w:rFonts w:ascii="Times New Roman"/>
          <w:b w:val="false"/>
          <w:i w:val="false"/>
          <w:color w:val="000000"/>
          <w:sz w:val="28"/>
        </w:rPr>
        <w:t>
      в столбце 41 указывается примечание (наличие документации), причины удорожания.</w:t>
      </w:r>
    </w:p>
    <w:bookmarkEnd w:id="4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планирования 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разработки или корректировки,</w:t>
            </w:r>
            <w:r>
              <w:br/>
            </w:r>
            <w:r>
              <w:rPr>
                <w:rFonts w:ascii="Times New Roman"/>
                <w:b w:val="false"/>
                <w:i w:val="false"/>
                <w:color w:val="000000"/>
                <w:sz w:val="20"/>
              </w:rPr>
              <w:t>проведения необходимых</w:t>
            </w:r>
            <w:r>
              <w:br/>
            </w:r>
            <w:r>
              <w:rPr>
                <w:rFonts w:ascii="Times New Roman"/>
                <w:b w:val="false"/>
                <w:i w:val="false"/>
                <w:color w:val="000000"/>
                <w:sz w:val="20"/>
              </w:rPr>
              <w:t>экспертиз инвестиционного</w:t>
            </w:r>
            <w:r>
              <w:br/>
            </w:r>
            <w:r>
              <w:rPr>
                <w:rFonts w:ascii="Times New Roman"/>
                <w:b w:val="false"/>
                <w:i w:val="false"/>
                <w:color w:val="000000"/>
                <w:sz w:val="20"/>
              </w:rPr>
              <w:t>предложения, технико-</w:t>
            </w:r>
            <w:r>
              <w:br/>
            </w:r>
            <w:r>
              <w:rPr>
                <w:rFonts w:ascii="Times New Roman"/>
                <w:b w:val="false"/>
                <w:i w:val="false"/>
                <w:color w:val="000000"/>
                <w:sz w:val="20"/>
              </w:rPr>
              <w:t>экономического и финансово-</w:t>
            </w:r>
            <w:r>
              <w:br/>
            </w:r>
            <w:r>
              <w:rPr>
                <w:rFonts w:ascii="Times New Roman"/>
                <w:b w:val="false"/>
                <w:i w:val="false"/>
                <w:color w:val="000000"/>
                <w:sz w:val="20"/>
              </w:rPr>
              <w:t>экономического обоснований,</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r>
              <w:br/>
            </w:r>
            <w:r>
              <w:rPr>
                <w:rFonts w:ascii="Times New Roman"/>
                <w:b w:val="false"/>
                <w:i w:val="false"/>
                <w:color w:val="000000"/>
                <w:sz w:val="20"/>
              </w:rPr>
              <w:t>формирования портфеля</w:t>
            </w:r>
            <w:r>
              <w:br/>
            </w:r>
            <w:r>
              <w:rPr>
                <w:rFonts w:ascii="Times New Roman"/>
                <w:b w:val="false"/>
                <w:i w:val="false"/>
                <w:color w:val="000000"/>
                <w:sz w:val="20"/>
              </w:rPr>
              <w:t>государственных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а также корректировки</w:t>
            </w:r>
            <w:r>
              <w:br/>
            </w:r>
            <w:r>
              <w:rPr>
                <w:rFonts w:ascii="Times New Roman"/>
                <w:b w:val="false"/>
                <w:i w:val="false"/>
                <w:color w:val="000000"/>
                <w:sz w:val="20"/>
              </w:rPr>
              <w:t>утвержденных (уточненных)</w:t>
            </w:r>
            <w:r>
              <w:br/>
            </w:r>
            <w:r>
              <w:rPr>
                <w:rFonts w:ascii="Times New Roman"/>
                <w:b w:val="false"/>
                <w:i w:val="false"/>
                <w:color w:val="000000"/>
                <w:sz w:val="20"/>
              </w:rPr>
              <w:t>параметров,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государственных</w:t>
            </w:r>
            <w:r>
              <w:br/>
            </w:r>
            <w:r>
              <w:rPr>
                <w:rFonts w:ascii="Times New Roman"/>
                <w:b w:val="false"/>
                <w:i w:val="false"/>
                <w:color w:val="000000"/>
                <w:sz w:val="20"/>
              </w:rPr>
              <w:t>инвестиционных проектов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75" w:id="4122"/>
    <w:p>
      <w:pPr>
        <w:spacing w:after="0"/>
        <w:ind w:left="0"/>
        <w:jc w:val="both"/>
      </w:pPr>
      <w:r>
        <w:rPr>
          <w:rFonts w:ascii="Times New Roman"/>
          <w:b w:val="false"/>
          <w:i w:val="false"/>
          <w:color w:val="000000"/>
          <w:sz w:val="28"/>
        </w:rPr>
        <w:t>
      Представляется: центральный уполномоченный орган по бюджетной политике</w:t>
      </w:r>
    </w:p>
    <w:bookmarkEnd w:id="4122"/>
    <w:bookmarkStart w:name="z4076" w:id="4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https://www.gov.kz/memleket/entities/economy.</w:t>
      </w:r>
    </w:p>
    <w:bookmarkEnd w:id="4123"/>
    <w:bookmarkStart w:name="z4077" w:id="4124"/>
    <w:p>
      <w:pPr>
        <w:spacing w:after="0"/>
        <w:ind w:left="0"/>
        <w:jc w:val="both"/>
      </w:pPr>
      <w:r>
        <w:rPr>
          <w:rFonts w:ascii="Times New Roman"/>
          <w:b w:val="false"/>
          <w:i w:val="false"/>
          <w:color w:val="000000"/>
          <w:sz w:val="28"/>
        </w:rPr>
        <w:t>
      Наименование административной формы: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w:t>
      </w:r>
    </w:p>
    <w:bookmarkEnd w:id="4124"/>
    <w:bookmarkStart w:name="z4078" w:id="412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(46-ОХРПРСКСНГГГ):</w:t>
      </w:r>
    </w:p>
    <w:bookmarkEnd w:id="4125"/>
    <w:bookmarkStart w:name="z4079" w:id="4126"/>
    <w:p>
      <w:pPr>
        <w:spacing w:after="0"/>
        <w:ind w:left="0"/>
        <w:jc w:val="both"/>
      </w:pPr>
      <w:r>
        <w:rPr>
          <w:rFonts w:ascii="Times New Roman"/>
          <w:b w:val="false"/>
          <w:i w:val="false"/>
          <w:color w:val="000000"/>
          <w:sz w:val="28"/>
        </w:rPr>
        <w:t>
      Периодичность: ежеквартально, ежегодно</w:t>
      </w:r>
    </w:p>
    <w:bookmarkEnd w:id="4126"/>
    <w:bookmarkStart w:name="z4080" w:id="4127"/>
    <w:p>
      <w:pPr>
        <w:spacing w:after="0"/>
        <w:ind w:left="0"/>
        <w:jc w:val="both"/>
      </w:pPr>
      <w:r>
        <w:rPr>
          <w:rFonts w:ascii="Times New Roman"/>
          <w:b w:val="false"/>
          <w:i w:val="false"/>
          <w:color w:val="000000"/>
          <w:sz w:val="28"/>
        </w:rPr>
        <w:t>
      Отчетный период: __ квартал 20__ год, 20__год</w:t>
      </w:r>
    </w:p>
    <w:bookmarkEnd w:id="4127"/>
    <w:bookmarkStart w:name="z4081" w:id="412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4128"/>
    <w:bookmarkStart w:name="z4082" w:id="412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10 (десятого) числа, следующего за отчетным кварталом (на ежеквартальной основе) и до 15 (пятнадцатого) февраля года, следующего за отчетным (на ежегодной основе).</w:t>
      </w:r>
    </w:p>
    <w:bookmarkEnd w:id="4129"/>
    <w:p>
      <w:pPr>
        <w:spacing w:after="0"/>
        <w:ind w:left="0"/>
        <w:jc w:val="both"/>
      </w:pPr>
      <w:bookmarkStart w:name="z4083" w:id="4130"/>
      <w:r>
        <w:rPr>
          <w:rFonts w:ascii="Times New Roman"/>
          <w:b w:val="false"/>
          <w:i w:val="false"/>
          <w:color w:val="000000"/>
          <w:sz w:val="28"/>
        </w:rPr>
        <w:t xml:space="preserve">
      Бизнес - </w:t>
      </w:r>
    </w:p>
    <w:bookmarkEnd w:id="4130"/>
    <w:p>
      <w:pPr>
        <w:spacing w:after="0"/>
        <w:ind w:left="0"/>
        <w:jc w:val="both"/>
      </w:pPr>
      <w:r>
        <w:rPr>
          <w:rFonts w:ascii="Times New Roman"/>
          <w:b w:val="false"/>
          <w:i w:val="false"/>
          <w:color w:val="000000"/>
          <w:sz w:val="28"/>
        </w:rPr>
        <w:t xml:space="preserve">идентификационный номер </w:t>
      </w:r>
    </w:p>
    <w:p>
      <w:pPr>
        <w:spacing w:after="0"/>
        <w:ind w:left="0"/>
        <w:jc w:val="both"/>
      </w:pPr>
      <w:r>
        <w:drawing>
          <wp:inline distT="0" distB="0" distL="0" distR="0">
            <wp:extent cx="529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295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4" w:id="4131"/>
    <w:p>
      <w:pPr>
        <w:spacing w:after="0"/>
        <w:ind w:left="0"/>
        <w:jc w:val="both"/>
      </w:pPr>
      <w:r>
        <w:rPr>
          <w:rFonts w:ascii="Times New Roman"/>
          <w:b w:val="false"/>
          <w:i w:val="false"/>
          <w:color w:val="000000"/>
          <w:sz w:val="28"/>
        </w:rPr>
        <w:t>
      Метод сбора: в электронном виде.</w:t>
      </w:r>
    </w:p>
    <w:bookmarkEnd w:id="4131"/>
    <w:bookmarkStart w:name="z4085" w:id="4132"/>
    <w:p>
      <w:pPr>
        <w:spacing w:after="0"/>
        <w:ind w:left="0"/>
        <w:jc w:val="both"/>
      </w:pPr>
      <w:r>
        <w:rPr>
          <w:rFonts w:ascii="Times New Roman"/>
          <w:b w:val="false"/>
          <w:i w:val="false"/>
          <w:color w:val="000000"/>
          <w:sz w:val="28"/>
        </w:rPr>
        <w:t>
      Наименование АБП ____________________________________________</w:t>
      </w:r>
    </w:p>
    <w:bookmarkEnd w:id="4132"/>
    <w:bookmarkStart w:name="z4086" w:id="4133"/>
    <w:p>
      <w:pPr>
        <w:spacing w:after="0"/>
        <w:ind w:left="0"/>
        <w:jc w:val="both"/>
      </w:pPr>
      <w:r>
        <w:rPr>
          <w:rFonts w:ascii="Times New Roman"/>
          <w:b w:val="false"/>
          <w:i w:val="false"/>
          <w:color w:val="000000"/>
          <w:sz w:val="28"/>
        </w:rPr>
        <w:t>
      Наименование заемщика ____________________________________________________________</w:t>
      </w:r>
    </w:p>
    <w:bookmarkEnd w:id="4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Проектов под государственные гарантии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Проекты под государственные гарантии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7" w:id="4134"/>
    <w:p>
      <w:pPr>
        <w:spacing w:after="0"/>
        <w:ind w:left="0"/>
        <w:jc w:val="both"/>
      </w:pPr>
      <w:r>
        <w:rPr>
          <w:rFonts w:ascii="Times New Roman"/>
          <w:b w:val="false"/>
          <w:i w:val="false"/>
          <w:color w:val="000000"/>
          <w:sz w:val="28"/>
        </w:rPr>
        <w:t>
      продолжение таблицы</w:t>
      </w:r>
    </w:p>
    <w:bookmarkEnd w:id="4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под государственные гарантии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 (согласно Классификатору административно-территориальных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ТЭО инвестиционного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(указанная в документах планирования ТЭО инвестиционного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8" w:id="4135"/>
    <w:p>
      <w:pPr>
        <w:spacing w:after="0"/>
        <w:ind w:left="0"/>
        <w:jc w:val="both"/>
      </w:pPr>
      <w:r>
        <w:rPr>
          <w:rFonts w:ascii="Times New Roman"/>
          <w:b w:val="false"/>
          <w:i w:val="false"/>
          <w:color w:val="000000"/>
          <w:sz w:val="28"/>
        </w:rPr>
        <w:t>
      продолжение таблицы</w:t>
      </w:r>
    </w:p>
    <w:bookmarkEnd w:id="4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Проектов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ТЭО инвестиционного проекта, ПСД)</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ТЭО инвестиционного проекта, ПСД)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4136"/>
          <w:p>
            <w:pPr>
              <w:spacing w:after="20"/>
              <w:ind w:left="20"/>
              <w:jc w:val="both"/>
            </w:pPr>
            <w:r>
              <w:rPr>
                <w:rFonts w:ascii="Times New Roman"/>
                <w:b w:val="false"/>
                <w:i w:val="false"/>
                <w:color w:val="000000"/>
                <w:sz w:val="20"/>
              </w:rPr>
              <w:t>
наличие гос. акта</w:t>
            </w:r>
          </w:p>
          <w:bookmarkEnd w:id="4136"/>
          <w:p>
            <w:pPr>
              <w:spacing w:after="20"/>
              <w:ind w:left="20"/>
              <w:jc w:val="both"/>
            </w:pPr>
            <w:r>
              <w:rPr>
                <w:rFonts w:ascii="Times New Roman"/>
                <w:b w:val="false"/>
                <w:i w:val="false"/>
                <w:color w:val="000000"/>
                <w:sz w:val="20"/>
              </w:rPr>
              <w:t>
(Да/Нет)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заемщика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0" w:id="4137"/>
    <w:p>
      <w:pPr>
        <w:spacing w:after="0"/>
        <w:ind w:left="0"/>
        <w:jc w:val="both"/>
      </w:pPr>
      <w:r>
        <w:rPr>
          <w:rFonts w:ascii="Times New Roman"/>
          <w:b w:val="false"/>
          <w:i w:val="false"/>
          <w:color w:val="000000"/>
          <w:sz w:val="28"/>
        </w:rPr>
        <w:t>
      продолжение таблицы</w:t>
      </w:r>
    </w:p>
    <w:bookmarkEnd w:id="4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Проектов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4138"/>
          <w:p>
            <w:pPr>
              <w:spacing w:after="20"/>
              <w:ind w:left="20"/>
              <w:jc w:val="both"/>
            </w:pPr>
            <w:r>
              <w:rPr>
                <w:rFonts w:ascii="Times New Roman"/>
                <w:b w:val="false"/>
                <w:i w:val="false"/>
                <w:color w:val="000000"/>
                <w:sz w:val="20"/>
              </w:rPr>
              <w:t>
Результаты</w:t>
            </w:r>
          </w:p>
          <w:bookmarkEnd w:id="4138"/>
          <w:p>
            <w:pPr>
              <w:spacing w:after="20"/>
              <w:ind w:left="20"/>
              <w:jc w:val="both"/>
            </w:pPr>
            <w:r>
              <w:rPr>
                <w:rFonts w:ascii="Times New Roman"/>
                <w:b w:val="false"/>
                <w:i w:val="false"/>
                <w:color w:val="000000"/>
                <w:sz w:val="20"/>
              </w:rPr>
              <w:t>
(согласно утвержденному ТЭО инвестиционного проекта/ПСД)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рабочих мест (новых)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результата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2" w:id="4139"/>
    <w:p>
      <w:pPr>
        <w:spacing w:after="0"/>
        <w:ind w:left="0"/>
        <w:jc w:val="both"/>
      </w:pPr>
      <w:r>
        <w:rPr>
          <w:rFonts w:ascii="Times New Roman"/>
          <w:b w:val="false"/>
          <w:i w:val="false"/>
          <w:color w:val="000000"/>
          <w:sz w:val="28"/>
        </w:rPr>
        <w:t>
      продолжение таблицы</w:t>
      </w:r>
    </w:p>
    <w:bookmarkEnd w:id="4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Проектов под государственные гарантии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Проектам под государственные гарантии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4140"/>
          <w:p>
            <w:pPr>
              <w:spacing w:after="20"/>
              <w:ind w:left="20"/>
              <w:jc w:val="both"/>
            </w:pPr>
            <w:r>
              <w:rPr>
                <w:rFonts w:ascii="Times New Roman"/>
                <w:b w:val="false"/>
                <w:i w:val="false"/>
                <w:color w:val="000000"/>
                <w:sz w:val="20"/>
              </w:rPr>
              <w:t>
1. Сокращение затрат</w:t>
            </w:r>
          </w:p>
          <w:bookmarkEnd w:id="4140"/>
          <w:p>
            <w:pPr>
              <w:spacing w:after="20"/>
              <w:ind w:left="20"/>
              <w:jc w:val="both"/>
            </w:pPr>
            <w:r>
              <w:rPr>
                <w:rFonts w:ascii="Times New Roman"/>
                <w:b w:val="false"/>
                <w:i w:val="false"/>
                <w:color w:val="000000"/>
                <w:sz w:val="20"/>
              </w:rPr>
              <w:t>
</w:t>
            </w:r>
            <w:r>
              <w:rPr>
                <w:rFonts w:ascii="Times New Roman"/>
                <w:b w:val="false"/>
                <w:i w:val="false"/>
                <w:color w:val="000000"/>
                <w:sz w:val="20"/>
              </w:rPr>
              <w:t>2. Увеличение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Снижение рисков производства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Новые 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Социальный эффект</w:t>
            </w:r>
          </w:p>
          <w:p>
            <w:pPr>
              <w:spacing w:after="20"/>
              <w:ind w:left="20"/>
              <w:jc w:val="both"/>
            </w:pPr>
            <w:r>
              <w:rPr>
                <w:rFonts w:ascii="Times New Roman"/>
                <w:b w:val="false"/>
                <w:i w:val="false"/>
                <w:color w:val="000000"/>
                <w:sz w:val="20"/>
              </w:rPr>
              <w:t>
6. Свой вариант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 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 ____________________________</w:t>
            </w:r>
          </w:p>
        </w:tc>
      </w:tr>
    </w:tbl>
    <w:bookmarkStart w:name="z4098" w:id="4141"/>
    <w:p>
      <w:pPr>
        <w:spacing w:after="0"/>
        <w:ind w:left="0"/>
        <w:jc w:val="both"/>
      </w:pPr>
      <w:r>
        <w:rPr>
          <w:rFonts w:ascii="Times New Roman"/>
          <w:b w:val="false"/>
          <w:i w:val="false"/>
          <w:color w:val="000000"/>
          <w:sz w:val="28"/>
        </w:rPr>
        <w:t>
      Телефон ______________________________________________________</w:t>
      </w:r>
    </w:p>
    <w:bookmarkEnd w:id="4141"/>
    <w:bookmarkStart w:name="z4099" w:id="4142"/>
    <w:p>
      <w:pPr>
        <w:spacing w:after="0"/>
        <w:ind w:left="0"/>
        <w:jc w:val="both"/>
      </w:pPr>
      <w:r>
        <w:rPr>
          <w:rFonts w:ascii="Times New Roman"/>
          <w:b w:val="false"/>
          <w:i w:val="false"/>
          <w:color w:val="000000"/>
          <w:sz w:val="28"/>
        </w:rPr>
        <w:t>
      Адрес электронной почты ______________________________________________________________</w:t>
      </w:r>
    </w:p>
    <w:bookmarkEnd w:id="4142"/>
    <w:bookmarkStart w:name="z4100" w:id="4143"/>
    <w:p>
      <w:pPr>
        <w:spacing w:after="0"/>
        <w:ind w:left="0"/>
        <w:jc w:val="both"/>
      </w:pPr>
      <w:r>
        <w:rPr>
          <w:rFonts w:ascii="Times New Roman"/>
          <w:b w:val="false"/>
          <w:i w:val="false"/>
          <w:color w:val="000000"/>
          <w:sz w:val="28"/>
        </w:rPr>
        <w:t>
      Исполнитель___________________________________ _______________</w:t>
      </w:r>
    </w:p>
    <w:bookmarkEnd w:id="4143"/>
    <w:bookmarkStart w:name="z4101" w:id="4144"/>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144"/>
    <w:bookmarkStart w:name="z4102" w:id="4145"/>
    <w:p>
      <w:pPr>
        <w:spacing w:after="0"/>
        <w:ind w:left="0"/>
        <w:jc w:val="both"/>
      </w:pPr>
      <w:r>
        <w:rPr>
          <w:rFonts w:ascii="Times New Roman"/>
          <w:b w:val="false"/>
          <w:i w:val="false"/>
          <w:color w:val="000000"/>
          <w:sz w:val="28"/>
        </w:rPr>
        <w:t>
      Руководитель или лицо, исполняющее его обязанности</w:t>
      </w:r>
    </w:p>
    <w:bookmarkEnd w:id="4145"/>
    <w:bookmarkStart w:name="z4103" w:id="4146"/>
    <w:p>
      <w:pPr>
        <w:spacing w:after="0"/>
        <w:ind w:left="0"/>
        <w:jc w:val="both"/>
      </w:pPr>
      <w:r>
        <w:rPr>
          <w:rFonts w:ascii="Times New Roman"/>
          <w:b w:val="false"/>
          <w:i w:val="false"/>
          <w:color w:val="000000"/>
          <w:sz w:val="28"/>
        </w:rPr>
        <w:t>
      ______________________________________________________________</w:t>
      </w:r>
    </w:p>
    <w:bookmarkEnd w:id="4146"/>
    <w:bookmarkStart w:name="z4104" w:id="4147"/>
    <w:p>
      <w:pPr>
        <w:spacing w:after="0"/>
        <w:ind w:left="0"/>
        <w:jc w:val="both"/>
      </w:pPr>
      <w:r>
        <w:rPr>
          <w:rFonts w:ascii="Times New Roman"/>
          <w:b w:val="false"/>
          <w:i w:val="false"/>
          <w:color w:val="000000"/>
          <w:sz w:val="28"/>
        </w:rPr>
        <w:t>
      ______________________________________________________________</w:t>
      </w:r>
    </w:p>
    <w:bookmarkEnd w:id="4147"/>
    <w:bookmarkStart w:name="z4105" w:id="4148"/>
    <w:p>
      <w:pPr>
        <w:spacing w:after="0"/>
        <w:ind w:left="0"/>
        <w:jc w:val="both"/>
      </w:pPr>
      <w:r>
        <w:rPr>
          <w:rFonts w:ascii="Times New Roman"/>
          <w:b w:val="false"/>
          <w:i w:val="false"/>
          <w:color w:val="000000"/>
          <w:sz w:val="28"/>
        </w:rPr>
        <w:t>
      фамилия, имя и отчество (при его наличии) подпись</w:t>
      </w:r>
    </w:p>
    <w:bookmarkEnd w:id="4148"/>
    <w:bookmarkStart w:name="z4106" w:id="4149"/>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w:t>
      </w:r>
    </w:p>
    <w:bookmarkEnd w:id="4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 на</w:t>
            </w:r>
            <w:r>
              <w:br/>
            </w:r>
            <w:r>
              <w:rPr>
                <w:rFonts w:ascii="Times New Roman"/>
                <w:b w:val="false"/>
                <w:i w:val="false"/>
                <w:color w:val="000000"/>
                <w:sz w:val="20"/>
              </w:rPr>
              <w:t>безвозмездной основе "Отчет о</w:t>
            </w:r>
            <w:r>
              <w:br/>
            </w:r>
            <w:r>
              <w:rPr>
                <w:rFonts w:ascii="Times New Roman"/>
                <w:b w:val="false"/>
                <w:i w:val="false"/>
                <w:color w:val="000000"/>
                <w:sz w:val="20"/>
              </w:rPr>
              <w:t>ходе реализации проектов,</w:t>
            </w:r>
            <w:r>
              <w:br/>
            </w:r>
            <w:r>
              <w:rPr>
                <w:rFonts w:ascii="Times New Roman"/>
                <w:b w:val="false"/>
                <w:i w:val="false"/>
                <w:color w:val="000000"/>
                <w:sz w:val="20"/>
              </w:rPr>
              <w:t>реализуемых субъектами</w:t>
            </w:r>
            <w:r>
              <w:br/>
            </w:r>
            <w:r>
              <w:rPr>
                <w:rFonts w:ascii="Times New Roman"/>
                <w:b w:val="false"/>
                <w:i w:val="false"/>
                <w:color w:val="000000"/>
                <w:sz w:val="20"/>
              </w:rPr>
              <w:t>квазигосударственного сектора</w:t>
            </w:r>
            <w:r>
              <w:br/>
            </w:r>
            <w:r>
              <w:rPr>
                <w:rFonts w:ascii="Times New Roman"/>
                <w:b w:val="false"/>
                <w:i w:val="false"/>
                <w:color w:val="000000"/>
                <w:sz w:val="20"/>
              </w:rPr>
              <w:t>за счет негосударственных</w:t>
            </w:r>
            <w:r>
              <w:br/>
            </w:r>
            <w:r>
              <w:rPr>
                <w:rFonts w:ascii="Times New Roman"/>
                <w:b w:val="false"/>
                <w:i w:val="false"/>
                <w:color w:val="000000"/>
                <w:sz w:val="20"/>
              </w:rPr>
              <w:t>займов под государственные гарантии"</w:t>
            </w:r>
          </w:p>
        </w:tc>
      </w:tr>
    </w:tbl>
    <w:bookmarkStart w:name="z4108" w:id="4150"/>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 "Отчет о ходе реализации проектов, реализуемых субъектами квазигосударственного сектора за счет негосударственных займов под государственные гарантии" (индекс: 45-ОХРПРСКСНГГГ, периодичность: ежеквартально, ежегодно)</w:t>
      </w:r>
    </w:p>
    <w:bookmarkEnd w:id="4150"/>
    <w:bookmarkStart w:name="z4109" w:id="4151"/>
    <w:p>
      <w:pPr>
        <w:spacing w:after="0"/>
        <w:ind w:left="0"/>
        <w:jc w:val="both"/>
      </w:pPr>
      <w:r>
        <w:rPr>
          <w:rFonts w:ascii="Times New Roman"/>
          <w:b w:val="false"/>
          <w:i w:val="false"/>
          <w:color w:val="000000"/>
          <w:sz w:val="28"/>
        </w:rPr>
        <w:t>
      В столбце 1 указывается порядковый номер проекта.</w:t>
      </w:r>
    </w:p>
    <w:bookmarkEnd w:id="4151"/>
    <w:bookmarkStart w:name="z4110" w:id="4152"/>
    <w:p>
      <w:pPr>
        <w:spacing w:after="0"/>
        <w:ind w:left="0"/>
        <w:jc w:val="both"/>
      </w:pPr>
      <w:r>
        <w:rPr>
          <w:rFonts w:ascii="Times New Roman"/>
          <w:b w:val="false"/>
          <w:i w:val="false"/>
          <w:color w:val="000000"/>
          <w:sz w:val="28"/>
        </w:rPr>
        <w:t>
      В столбцах 2-10 указывается информация по соответствию Проектов под государственные гарантии документам Системы государственного планирования:</w:t>
      </w:r>
    </w:p>
    <w:bookmarkEnd w:id="4152"/>
    <w:bookmarkStart w:name="z4111" w:id="4153"/>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проекты государственные гарантии;</w:t>
      </w:r>
    </w:p>
    <w:bookmarkEnd w:id="4153"/>
    <w:bookmarkStart w:name="z4112" w:id="4154"/>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bookmarkEnd w:id="4154"/>
    <w:bookmarkStart w:name="z4113" w:id="4155"/>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bookmarkEnd w:id="4155"/>
    <w:bookmarkStart w:name="z4114" w:id="4156"/>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bookmarkEnd w:id="4156"/>
    <w:bookmarkStart w:name="z4115" w:id="4157"/>
    <w:p>
      <w:pPr>
        <w:spacing w:after="0"/>
        <w:ind w:left="0"/>
        <w:jc w:val="both"/>
      </w:pPr>
      <w:r>
        <w:rPr>
          <w:rFonts w:ascii="Times New Roman"/>
          <w:b w:val="false"/>
          <w:i w:val="false"/>
          <w:color w:val="000000"/>
          <w:sz w:val="28"/>
        </w:rPr>
        <w:t>
      В столбцах 11-30 указывается общая информация по параметрам Проектов под государственные гарантии:</w:t>
      </w:r>
    </w:p>
    <w:bookmarkEnd w:id="4157"/>
    <w:bookmarkStart w:name="z4116" w:id="4158"/>
    <w:p>
      <w:pPr>
        <w:spacing w:after="0"/>
        <w:ind w:left="0"/>
        <w:jc w:val="both"/>
      </w:pPr>
      <w:r>
        <w:rPr>
          <w:rFonts w:ascii="Times New Roman"/>
          <w:b w:val="false"/>
          <w:i w:val="false"/>
          <w:color w:val="000000"/>
          <w:sz w:val="28"/>
        </w:rPr>
        <w:t>
      в столбце 11 указывается отрасль, в которой планируется реализация проекта;</w:t>
      </w:r>
    </w:p>
    <w:bookmarkEnd w:id="4158"/>
    <w:bookmarkStart w:name="z4117" w:id="4159"/>
    <w:p>
      <w:pPr>
        <w:spacing w:after="0"/>
        <w:ind w:left="0"/>
        <w:jc w:val="both"/>
      </w:pPr>
      <w:r>
        <w:rPr>
          <w:rFonts w:ascii="Times New Roman"/>
          <w:b w:val="false"/>
          <w:i w:val="false"/>
          <w:color w:val="000000"/>
          <w:sz w:val="28"/>
        </w:rPr>
        <w:t>
      в столбце 12 указывается регион, где планируется реализация проекта (область, город республиканского значения, столица, либо вся страна);</w:t>
      </w:r>
    </w:p>
    <w:bookmarkEnd w:id="4159"/>
    <w:bookmarkStart w:name="z4118" w:id="4160"/>
    <w:p>
      <w:pPr>
        <w:spacing w:after="0"/>
        <w:ind w:left="0"/>
        <w:jc w:val="both"/>
      </w:pPr>
      <w:r>
        <w:rPr>
          <w:rFonts w:ascii="Times New Roman"/>
          <w:b w:val="false"/>
          <w:i w:val="false"/>
          <w:color w:val="000000"/>
          <w:sz w:val="28"/>
        </w:rPr>
        <w:t>
      в столбце 13 указывается заемщик;</w:t>
      </w:r>
    </w:p>
    <w:bookmarkEnd w:id="4160"/>
    <w:bookmarkStart w:name="z4119" w:id="4161"/>
    <w:p>
      <w:pPr>
        <w:spacing w:after="0"/>
        <w:ind w:left="0"/>
        <w:jc w:val="both"/>
      </w:pPr>
      <w:r>
        <w:rPr>
          <w:rFonts w:ascii="Times New Roman"/>
          <w:b w:val="false"/>
          <w:i w:val="false"/>
          <w:color w:val="000000"/>
          <w:sz w:val="28"/>
        </w:rPr>
        <w:t>
      в столбце 14 указывается наименование администратора бюджетных программ;</w:t>
      </w:r>
    </w:p>
    <w:bookmarkEnd w:id="4161"/>
    <w:bookmarkStart w:name="z4120" w:id="4162"/>
    <w:p>
      <w:pPr>
        <w:spacing w:after="0"/>
        <w:ind w:left="0"/>
        <w:jc w:val="both"/>
      </w:pPr>
      <w:r>
        <w:rPr>
          <w:rFonts w:ascii="Times New Roman"/>
          <w:b w:val="false"/>
          <w:i w:val="false"/>
          <w:color w:val="000000"/>
          <w:sz w:val="28"/>
        </w:rPr>
        <w:t>
      в столбце 15 указывается наименование проекта;</w:t>
      </w:r>
    </w:p>
    <w:bookmarkEnd w:id="4162"/>
    <w:bookmarkStart w:name="z4121" w:id="4163"/>
    <w:p>
      <w:pPr>
        <w:spacing w:after="0"/>
        <w:ind w:left="0"/>
        <w:jc w:val="both"/>
      </w:pPr>
      <w:r>
        <w:rPr>
          <w:rFonts w:ascii="Times New Roman"/>
          <w:b w:val="false"/>
          <w:i w:val="false"/>
          <w:color w:val="000000"/>
          <w:sz w:val="28"/>
        </w:rPr>
        <w:t>
      в столбце 16 указывается номер и дата положительного экономического заключения на ТЭО инвестиционного проекта/ПСД Проекта под государственные гарантии;</w:t>
      </w:r>
    </w:p>
    <w:bookmarkEnd w:id="4163"/>
    <w:bookmarkStart w:name="z4122" w:id="4164"/>
    <w:p>
      <w:pPr>
        <w:spacing w:after="0"/>
        <w:ind w:left="0"/>
        <w:jc w:val="both"/>
      </w:pPr>
      <w:r>
        <w:rPr>
          <w:rFonts w:ascii="Times New Roman"/>
          <w:b w:val="false"/>
          <w:i w:val="false"/>
          <w:color w:val="000000"/>
          <w:sz w:val="28"/>
        </w:rPr>
        <w:t>
      в столбце 17 указывается цель проекта указанная в документах планирования (ТЭО инвестицонного проекта, ПСД);</w:t>
      </w:r>
    </w:p>
    <w:bookmarkEnd w:id="4164"/>
    <w:bookmarkStart w:name="z4123" w:id="4165"/>
    <w:p>
      <w:pPr>
        <w:spacing w:after="0"/>
        <w:ind w:left="0"/>
        <w:jc w:val="both"/>
      </w:pPr>
      <w:r>
        <w:rPr>
          <w:rFonts w:ascii="Times New Roman"/>
          <w:b w:val="false"/>
          <w:i w:val="false"/>
          <w:color w:val="000000"/>
          <w:sz w:val="28"/>
        </w:rPr>
        <w:t>
      в столбцах 18-20 указываются плановые (согласно ТЭО инвестиционного проекта, ПСД) и фактические годы реализации проекта, а также причины отклонения;</w:t>
      </w:r>
    </w:p>
    <w:bookmarkEnd w:id="4165"/>
    <w:bookmarkStart w:name="z4124" w:id="4166"/>
    <w:p>
      <w:pPr>
        <w:spacing w:after="0"/>
        <w:ind w:left="0"/>
        <w:jc w:val="both"/>
      </w:pPr>
      <w:r>
        <w:rPr>
          <w:rFonts w:ascii="Times New Roman"/>
          <w:b w:val="false"/>
          <w:i w:val="false"/>
          <w:color w:val="000000"/>
          <w:sz w:val="28"/>
        </w:rPr>
        <w:t>
      в столбцах 21-30 указываются плановые и фактические суммы финансирования проекта, в том числе займ, за счет государственного бюджета, собственных средств заемщика, а также причины отклонения;</w:t>
      </w:r>
    </w:p>
    <w:bookmarkEnd w:id="4166"/>
    <w:bookmarkStart w:name="z4125" w:id="4167"/>
    <w:p>
      <w:pPr>
        <w:spacing w:after="0"/>
        <w:ind w:left="0"/>
        <w:jc w:val="both"/>
      </w:pPr>
      <w:r>
        <w:rPr>
          <w:rFonts w:ascii="Times New Roman"/>
          <w:b w:val="false"/>
          <w:i w:val="false"/>
          <w:color w:val="000000"/>
          <w:sz w:val="28"/>
        </w:rPr>
        <w:t>
      в столбцах 31-32 указываются плановый и фактический период освоения;</w:t>
      </w:r>
    </w:p>
    <w:bookmarkEnd w:id="4167"/>
    <w:bookmarkStart w:name="z4126" w:id="4168"/>
    <w:p>
      <w:pPr>
        <w:spacing w:after="0"/>
        <w:ind w:left="0"/>
        <w:jc w:val="both"/>
      </w:pPr>
      <w:r>
        <w:rPr>
          <w:rFonts w:ascii="Times New Roman"/>
          <w:b w:val="false"/>
          <w:i w:val="false"/>
          <w:color w:val="000000"/>
          <w:sz w:val="28"/>
        </w:rPr>
        <w:t>
      в столбцах 33-34 указывается отметка о вводе объекта в эксплуатацию (в случае наличия);</w:t>
      </w:r>
    </w:p>
    <w:bookmarkEnd w:id="4168"/>
    <w:bookmarkStart w:name="z4127" w:id="4169"/>
    <w:p>
      <w:pPr>
        <w:spacing w:after="0"/>
        <w:ind w:left="0"/>
        <w:jc w:val="both"/>
      </w:pPr>
      <w:r>
        <w:rPr>
          <w:rFonts w:ascii="Times New Roman"/>
          <w:b w:val="false"/>
          <w:i w:val="false"/>
          <w:color w:val="000000"/>
          <w:sz w:val="28"/>
        </w:rPr>
        <w:t>
      в столбцах 31-42 указывается информация о достигнутых результатах по итогам осуществления Проектов под государственные гарантии;</w:t>
      </w:r>
    </w:p>
    <w:bookmarkEnd w:id="4169"/>
    <w:bookmarkStart w:name="z4128" w:id="4170"/>
    <w:p>
      <w:pPr>
        <w:spacing w:after="0"/>
        <w:ind w:left="0"/>
        <w:jc w:val="both"/>
      </w:pPr>
      <w:r>
        <w:rPr>
          <w:rFonts w:ascii="Times New Roman"/>
          <w:b w:val="false"/>
          <w:i w:val="false"/>
          <w:color w:val="000000"/>
          <w:sz w:val="28"/>
        </w:rPr>
        <w:t>
      в столбцах 35-38 указывается плановые и фактические результаты;</w:t>
      </w:r>
    </w:p>
    <w:bookmarkEnd w:id="4170"/>
    <w:bookmarkStart w:name="z4129" w:id="4171"/>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bookmarkEnd w:id="4171"/>
    <w:bookmarkStart w:name="z4130" w:id="4172"/>
    <w:p>
      <w:pPr>
        <w:spacing w:after="0"/>
        <w:ind w:left="0"/>
        <w:jc w:val="both"/>
      </w:pPr>
      <w:r>
        <w:rPr>
          <w:rFonts w:ascii="Times New Roman"/>
          <w:b w:val="false"/>
          <w:i w:val="false"/>
          <w:color w:val="000000"/>
          <w:sz w:val="28"/>
        </w:rPr>
        <w:t>
      в столбцах 40-42 указывается получаемый тип эффекта.</w:t>
      </w:r>
    </w:p>
    <w:bookmarkEnd w:id="4172"/>
    <w:bookmarkStart w:name="z4131" w:id="4173"/>
    <w:p>
      <w:pPr>
        <w:spacing w:after="0"/>
        <w:ind w:left="0"/>
        <w:jc w:val="both"/>
      </w:pPr>
      <w:r>
        <w:rPr>
          <w:rFonts w:ascii="Times New Roman"/>
          <w:b w:val="false"/>
          <w:i w:val="false"/>
          <w:color w:val="000000"/>
          <w:sz w:val="28"/>
        </w:rPr>
        <w:t>
      В столбце 45 указываются предложения по совершенствованию правовых актов по Проектам под государственные гарантии.</w:t>
      </w:r>
    </w:p>
    <w:bookmarkEnd w:id="4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