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7263" w14:textId="af47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2026 году при применении специального налогового режима на основе упрощенной декларации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ноября 2025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Костанайский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2026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Костанайскому району с 4 процентов до 3 процентов к объекту налогообложения за отчетный налоговый период.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