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03a4" w14:textId="85b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Карабалыкского района от 28 мая 2020 года № 503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августа 2025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Карабалыкского района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28 мая 2020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специалистам в области социального обеспечения,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