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e773" w14:textId="fbde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внутрихозяйственных ирригационных и коллекторно-дренажных систем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октября 2025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внутрихозяйственных ирригационных и коллекторно-дренажных систем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внутрихозяйственных ирригационных и коллекторно-дренажных систем Костанайской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внутрихозяйственных ирригационных и коллекторно-дренажных систем Костанайской области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эксплуатации ирригационных и коллекторно-дренажных систем (далее – системы).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–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–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– совокупность факторов, действующих на системы при их эксплуатации;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– уполномоченный орган) –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–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–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–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–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–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собственник).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окончания поливного сезона осуществляется консервация насосной станции, включающая: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обеспечиваются: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