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5af5" w14:textId="bcc5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31 июля 2017 года № 846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июля 2025 года № 139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31 июля 2017 года № 846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5947).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