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dc1c" w14:textId="d5dd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"Copper Union Group"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21 июля 2025 года № 68/01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421,221 гектар, расположенные на территории Родниковского сельского округа и сельского округа Жансары Осакаровского района без изъятия земельных участков сроком до 16 июня 2029 года для проведения операций по разведке твердых полезных ископаемых товариществом с ограниченной ответственность "Copper Union Group",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"Copper Union Group" (по согласованию) необходимо возместить убытки собственникам земельных участков и землепользователям в полном объеме.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Осакаровского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в границах лицензии на разведку твердых полезных ископаемых от 16 июня 2023 года № 2039-EL, в отношении которых подлежит установлению публичный сервитут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лицензии),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Жансары, товарищество с ограниченной ответственностью "ЕвразияИнвест Ltd"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36,2780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09-137-039-089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Родниковский сельский округ, крестьянское хозяйство "Росток"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09-137-039-075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Родниковский сельский округ, крестьянское хозяйство "Влад"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