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307a" w14:textId="9a53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города Сара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1 октября 2025 года № 85/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Управление энергетики и жилищно-коммунального хозяйства Карагандинской области", сроком на 5 (пять) лет на земельные участки, расположенные на территории города Сарани, общей площадью 92,2000 га, для проклад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ительного газопровода среднего давления: протяженность 25,0 км, ширина строительной полосы 4 м, площадью 10,0 г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ительного газопровода низкого давления: протяженность 205,0 км, ширина строительной полосы 4 м, площадью 82,0 г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ного распределительного пункта - 97 единиц, площадью 0,200 г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города Сарани" принять соответствующие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Саран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ұ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