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e257" w14:textId="a49e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поселка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21 октября 2025 года № 85/07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"Управление энергетики и жилищно-коммунального хозяйства Карагандинской области", сроком на 5 (пять) лет на земельные участки, расположенные на территории города Сарани, общей площадью 6,88 га, для прокладки: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распределительного газопровода среднего давления: протяженность 6,0 км, ширина строительной полосы 4 м, площадью 2,4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распределительного газопровода низкого давления: протяженность 28,118 км, ширина строительной полосы 4 м, площадью 11,2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шкафного распределительного пункта - 39 единиц, площадью 0,008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принять соответствующие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