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9b1c" w14:textId="1469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20 декабря 2024 года № 171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8 июля 2025 года № 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 городском бюджете на 2025-2027 годы" от 20 декабря 2024 года № 171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17 029 202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12 315 079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80 515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51 768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4 581 840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17 687 475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- 40 690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40 690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- 617 583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617 583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475 844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33 647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175 386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171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9 846 527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202 592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169 231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144 277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351 321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115 514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185 694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- 617 583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171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 из вышестоящих бюджетов городу Сарани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2 472 286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городе Сарани,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повысительной насосной станции в поселке Актас, города Сарани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Сарани,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