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6a81" w14:textId="b6d6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декабря 2024 года № 33-2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 апреля 2025 года № 36-2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районном бюджете на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33-2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204972)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2, 3 в том числе на 2025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13 264 665 тысяч тенге: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5 215 915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25 320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234 400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7 789 030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13 595 381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6 814 тысяч тенге: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45 218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38 404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-7657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337 530 тысяч тенге: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45 218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37 561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329 873 тысяч тенге."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год, 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