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a0f0" w14:textId="427a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16-106/VIII "О бюджете Каратальского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29-208/VIII.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16-106/VIII "О бюджете Каратальского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30 473,0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21 661,0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32 451,0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