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0c0" w14:textId="c171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21-425/VIIІ "О бюджете Салкынбельского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21-425/VIIІ "О бюджете Салкынбельского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46 068,0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42 937,0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47 810,3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1 742,3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1 742,3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