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35dc6" w14:textId="2335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Новошульбинского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Новошульбинского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125810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72862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Новошульбинского сельского округа на 2026 год в сумме 38295 тысяч тенге.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Новошульбинского сельского округа на 2026 год целевые текущие трансферты из областного бюджета в сумме 6567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Новошульбинского сельского округа на 2026 год целевые текущие трансферты из районного бюджета в сумме 28000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Новошульбинского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