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48871" w14:textId="4f4887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2024 года № 26/6-VІII "О бюджете Долонского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23 октября 2025 года № 32/6-VIII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Долонского сельского округа на 2025 - 2027 годы" от 30 декабря 2024 года № 26/6-VІІІ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Долонского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89 510,1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8 398,0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неналоговые поступления – 0,0 тысяч тенге; 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1 307,0 тысяч тенге; 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79 805,1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92 715,7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-3 205,6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 3 205,6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3 205,6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32/6-VIII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26/6-VІІI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Долонского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89 510,1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92 715,7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52 410,1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52 250,1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Капительные затраты гос.органа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Освещение улиц в населенных пунктах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- 3 205,6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