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b83" w14:textId="487b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2024 года № 260 "Об утверждении Хромтауского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июля 2025 года № 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2025-2027 годы" от 24 декабря 2024 года № 260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20 191 052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14 694 900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5 472 052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22 209 509,6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-2 143 359,6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2 143 359,6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2 018 457,6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22 209 509,6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на покрытие расходов высшего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- 2 143 359,6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