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f4eb" w14:textId="412f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Каргалинского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 мая 2025 года № 308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Каргалинского районного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 от 16 января 2023 года № 239;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 внесениий изменений в решение Каргалинского районного маслихата от 16 января 2023 года № 239 ""Об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 от 25 мая 2023 года № 31;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 внесениий изменений в решение Каргалинского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 от 16 января 2023 года № 239;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"Об утверждении плана по управлению пастбищами и их использованию по Каргалинскому району на 2024-2025 годы" от 20 марта 2024 года № 144;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района" от 31 марта 2022 года № 120.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