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b843" w14:textId="a64b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24 апреля 2023 года № 14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мая 2025 года № 294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24 апреля 2023 года № 14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Актобе" (зарегистрированное в Реестре государственной регистрации нормативных правовых актов под № 8334) cледующие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и по всему тексту приложения на казахском языке слово "жұмсаған" заменить словом "жұмсалған", текст на русском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